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5531">
      <w:pPr>
        <w:widowControl/>
        <w:spacing w:line="440" w:lineRule="atLeast"/>
        <w:jc w:val="left"/>
        <w:rPr>
          <w:rFonts w:ascii="Times New Roman" w:hAnsi="Times New Roman" w:cs="宋体"/>
          <w:bCs/>
          <w:sz w:val="28"/>
          <w:szCs w:val="28"/>
          <w:shd w:val="clear" w:color="auto" w:fill="FFFFFF"/>
        </w:rPr>
      </w:pPr>
      <w:r>
        <w:rPr>
          <w:rFonts w:ascii="Times New Roman" w:hAnsi="Times New Roman" w:cs="宋体"/>
          <w:bCs/>
          <w:sz w:val="28"/>
          <w:szCs w:val="28"/>
          <w:shd w:val="clear" w:color="auto" w:fill="FFFFFF"/>
        </w:rPr>
        <w:t>附件2</w:t>
      </w:r>
    </w:p>
    <w:p w14:paraId="4F9153FC">
      <w:pPr>
        <w:jc w:val="center"/>
        <w:rPr>
          <w:rFonts w:ascii="Times New Roman" w:hAnsi="Times New Roman" w:eastAsia="方正小标宋简体" w:cs="方正小标宋简体"/>
          <w:sz w:val="36"/>
          <w:szCs w:val="36"/>
          <w:shd w:val="clear" w:color="auto" w:fill="FFFFFF"/>
        </w:rPr>
      </w:pPr>
      <w:r>
        <w:rPr>
          <w:rFonts w:hint="eastAsia" w:ascii="Times New Roman" w:hAnsi="Times New Roman" w:eastAsia="方正小标宋简体" w:cs="方正小标宋简体"/>
          <w:sz w:val="36"/>
          <w:szCs w:val="36"/>
          <w:shd w:val="clear" w:color="auto" w:fill="FFFFFF"/>
        </w:rPr>
        <w:t>杭州师范大学研究生委员会机构简介</w:t>
      </w:r>
    </w:p>
    <w:p w14:paraId="7B02F184">
      <w:pPr>
        <w:widowControl/>
        <w:spacing w:before="156" w:beforeLines="50" w:after="156" w:afterLines="50" w:line="440" w:lineRule="atLeast"/>
        <w:ind w:firstLine="480" w:firstLineChars="200"/>
        <w:rPr>
          <w:rFonts w:ascii="Times New Roman" w:hAnsi="Times New Roman"/>
          <w:b/>
          <w:bCs/>
          <w:sz w:val="24"/>
          <w:szCs w:val="28"/>
        </w:rPr>
      </w:pPr>
      <w:r>
        <w:rPr>
          <w:rFonts w:hint="eastAsia" w:ascii="Times New Roman" w:hAnsi="Times New Roman"/>
          <w:b/>
          <w:bCs/>
          <w:sz w:val="24"/>
          <w:szCs w:val="28"/>
        </w:rPr>
        <w:t>一、</w:t>
      </w:r>
      <w:r>
        <w:rPr>
          <w:rFonts w:ascii="Times New Roman" w:hAnsi="Times New Roman"/>
          <w:b/>
          <w:bCs/>
          <w:sz w:val="24"/>
          <w:szCs w:val="28"/>
        </w:rPr>
        <w:t>主席团</w:t>
      </w:r>
    </w:p>
    <w:p w14:paraId="1F8A4C1F">
      <w:pPr>
        <w:widowControl/>
        <w:spacing w:line="440" w:lineRule="atLeast"/>
        <w:ind w:firstLine="480" w:firstLineChars="200"/>
        <w:rPr>
          <w:rFonts w:ascii="Times New Roman" w:hAnsi="Times New Roman"/>
          <w:sz w:val="24"/>
          <w:szCs w:val="28"/>
        </w:rPr>
      </w:pPr>
      <w:r>
        <w:rPr>
          <w:rFonts w:hint="eastAsia"/>
          <w:sz w:val="24"/>
          <w:szCs w:val="28"/>
          <w:lang w:val="en-US" w:eastAsia="zh-CN"/>
        </w:rPr>
        <w:t>1.</w:t>
      </w:r>
      <w:r>
        <w:rPr>
          <w:rFonts w:hint="eastAsia" w:ascii="Times New Roman" w:hAnsi="Times New Roman"/>
          <w:sz w:val="24"/>
          <w:szCs w:val="28"/>
        </w:rPr>
        <w:t>主席团</w:t>
      </w:r>
      <w:r>
        <w:rPr>
          <w:rFonts w:ascii="Times New Roman" w:hAnsi="Times New Roman"/>
          <w:sz w:val="24"/>
          <w:szCs w:val="28"/>
        </w:rPr>
        <w:t>主持</w:t>
      </w:r>
      <w:r>
        <w:rPr>
          <w:rFonts w:hint="eastAsia" w:ascii="Times New Roman" w:hAnsi="Times New Roman"/>
          <w:sz w:val="24"/>
          <w:szCs w:val="28"/>
        </w:rPr>
        <w:t>校</w:t>
      </w:r>
      <w:r>
        <w:rPr>
          <w:rFonts w:ascii="Times New Roman" w:hAnsi="Times New Roman"/>
          <w:sz w:val="24"/>
          <w:szCs w:val="28"/>
        </w:rPr>
        <w:t>研究生会日常工作，召集</w:t>
      </w:r>
      <w:r>
        <w:rPr>
          <w:rFonts w:hint="eastAsia" w:ascii="Times New Roman" w:hAnsi="Times New Roman"/>
          <w:sz w:val="24"/>
          <w:szCs w:val="28"/>
        </w:rPr>
        <w:t>校</w:t>
      </w:r>
      <w:r>
        <w:rPr>
          <w:rFonts w:ascii="Times New Roman" w:hAnsi="Times New Roman"/>
          <w:sz w:val="24"/>
          <w:szCs w:val="28"/>
        </w:rPr>
        <w:t>研究生会、部门负责人和各</w:t>
      </w:r>
      <w:r>
        <w:rPr>
          <w:rFonts w:hint="eastAsia" w:ascii="Times New Roman" w:hAnsi="Times New Roman"/>
          <w:sz w:val="24"/>
          <w:szCs w:val="28"/>
        </w:rPr>
        <w:t>学</w:t>
      </w:r>
      <w:r>
        <w:rPr>
          <w:rFonts w:ascii="Times New Roman" w:hAnsi="Times New Roman"/>
          <w:sz w:val="24"/>
          <w:szCs w:val="28"/>
        </w:rPr>
        <w:t>院研会主席会议；代表</w:t>
      </w:r>
      <w:r>
        <w:rPr>
          <w:rFonts w:hint="eastAsia" w:ascii="Times New Roman" w:hAnsi="Times New Roman"/>
          <w:sz w:val="24"/>
          <w:szCs w:val="28"/>
        </w:rPr>
        <w:t>校</w:t>
      </w:r>
      <w:r>
        <w:rPr>
          <w:rFonts w:ascii="Times New Roman" w:hAnsi="Times New Roman"/>
          <w:sz w:val="24"/>
          <w:szCs w:val="28"/>
        </w:rPr>
        <w:t>研究生会向校党委</w:t>
      </w:r>
      <w:r>
        <w:rPr>
          <w:rFonts w:hint="eastAsia" w:ascii="Times New Roman" w:hAnsi="Times New Roman"/>
          <w:sz w:val="24"/>
          <w:szCs w:val="28"/>
        </w:rPr>
        <w:t>、研工部</w:t>
      </w:r>
      <w:r>
        <w:rPr>
          <w:rFonts w:ascii="Times New Roman" w:hAnsi="Times New Roman"/>
          <w:sz w:val="24"/>
          <w:szCs w:val="28"/>
        </w:rPr>
        <w:t>请示汇报工作，与团组织沟通联系</w:t>
      </w:r>
      <w:r>
        <w:rPr>
          <w:rFonts w:hint="eastAsia" w:ascii="Times New Roman" w:hAnsi="Times New Roman"/>
          <w:sz w:val="24"/>
          <w:szCs w:val="28"/>
        </w:rPr>
        <w:t>；</w:t>
      </w:r>
      <w:r>
        <w:rPr>
          <w:rFonts w:ascii="Times New Roman" w:hAnsi="Times New Roman"/>
          <w:sz w:val="24"/>
          <w:szCs w:val="28"/>
        </w:rPr>
        <w:t>提名任免部门负责人，</w:t>
      </w:r>
      <w:r>
        <w:rPr>
          <w:rFonts w:hint="eastAsia" w:ascii="Times New Roman" w:hAnsi="Times New Roman"/>
          <w:sz w:val="24"/>
          <w:szCs w:val="28"/>
        </w:rPr>
        <w:t>有</w:t>
      </w:r>
      <w:r>
        <w:rPr>
          <w:rFonts w:ascii="Times New Roman" w:hAnsi="Times New Roman"/>
          <w:sz w:val="24"/>
          <w:szCs w:val="28"/>
        </w:rPr>
        <w:t>权劝退不合格的</w:t>
      </w:r>
      <w:r>
        <w:rPr>
          <w:rFonts w:hint="eastAsia" w:ascii="Times New Roman" w:hAnsi="Times New Roman"/>
          <w:sz w:val="24"/>
          <w:szCs w:val="28"/>
        </w:rPr>
        <w:t>校</w:t>
      </w:r>
      <w:r>
        <w:rPr>
          <w:rFonts w:ascii="Times New Roman" w:hAnsi="Times New Roman"/>
          <w:sz w:val="24"/>
          <w:szCs w:val="28"/>
        </w:rPr>
        <w:t>研究生干部，并报研</w:t>
      </w:r>
      <w:r>
        <w:rPr>
          <w:rFonts w:hint="eastAsia" w:ascii="Times New Roman" w:hAnsi="Times New Roman"/>
          <w:sz w:val="24"/>
          <w:szCs w:val="28"/>
        </w:rPr>
        <w:t>工部</w:t>
      </w:r>
      <w:r>
        <w:rPr>
          <w:rFonts w:ascii="Times New Roman" w:hAnsi="Times New Roman"/>
          <w:sz w:val="24"/>
          <w:szCs w:val="28"/>
        </w:rPr>
        <w:t>、校团委及所在院系备案；统筹校</w:t>
      </w:r>
      <w:r>
        <w:rPr>
          <w:rFonts w:hint="eastAsia" w:ascii="Times New Roman" w:hAnsi="Times New Roman"/>
          <w:sz w:val="24"/>
          <w:szCs w:val="28"/>
        </w:rPr>
        <w:t>研究生会</w:t>
      </w:r>
      <w:r>
        <w:rPr>
          <w:rFonts w:ascii="Times New Roman" w:hAnsi="Times New Roman"/>
          <w:sz w:val="24"/>
          <w:szCs w:val="28"/>
        </w:rPr>
        <w:t>全体成员的人事安排及福利</w:t>
      </w:r>
      <w:r>
        <w:rPr>
          <w:rFonts w:hint="eastAsia" w:ascii="Times New Roman" w:hAnsi="Times New Roman"/>
          <w:sz w:val="24"/>
          <w:szCs w:val="28"/>
        </w:rPr>
        <w:t>。</w:t>
      </w:r>
    </w:p>
    <w:p w14:paraId="19E09819">
      <w:pPr>
        <w:widowControl/>
        <w:spacing w:line="440" w:lineRule="atLeast"/>
        <w:ind w:firstLine="480" w:firstLineChars="200"/>
        <w:rPr>
          <w:rFonts w:ascii="Times New Roman" w:hAnsi="Times New Roman"/>
          <w:sz w:val="24"/>
          <w:szCs w:val="28"/>
        </w:rPr>
      </w:pPr>
      <w:r>
        <w:rPr>
          <w:rFonts w:hint="eastAsia"/>
          <w:sz w:val="24"/>
          <w:szCs w:val="28"/>
          <w:lang w:val="en-US" w:eastAsia="zh-CN"/>
        </w:rPr>
        <w:t>2.</w:t>
      </w:r>
      <w:r>
        <w:rPr>
          <w:rFonts w:ascii="Times New Roman" w:hAnsi="Times New Roman"/>
          <w:sz w:val="24"/>
          <w:szCs w:val="28"/>
        </w:rPr>
        <w:t>主席根据校研究生会集体讨论的意见及主席团的决议，宣布校研究生会的决定，主持校研究生会及主席团的全面工作；</w:t>
      </w:r>
      <w:r>
        <w:rPr>
          <w:rFonts w:hint="eastAsia" w:ascii="Times New Roman" w:hAnsi="Times New Roman"/>
          <w:sz w:val="24"/>
          <w:szCs w:val="28"/>
        </w:rPr>
        <w:t>统筹办公室和各</w:t>
      </w:r>
      <w:r>
        <w:rPr>
          <w:rFonts w:hint="eastAsia" w:ascii="Times New Roman" w:hAnsi="Times New Roman"/>
          <w:sz w:val="24"/>
          <w:szCs w:val="28"/>
          <w:lang w:eastAsia="zh-Hans"/>
        </w:rPr>
        <w:t>部门</w:t>
      </w:r>
      <w:r>
        <w:rPr>
          <w:rFonts w:hint="eastAsia" w:ascii="Times New Roman" w:hAnsi="Times New Roman"/>
          <w:sz w:val="24"/>
          <w:szCs w:val="28"/>
        </w:rPr>
        <w:t>的工作。</w:t>
      </w:r>
    </w:p>
    <w:p w14:paraId="02808B89">
      <w:pPr>
        <w:widowControl/>
        <w:spacing w:line="440" w:lineRule="atLeast"/>
        <w:ind w:firstLine="480" w:firstLineChars="200"/>
        <w:rPr>
          <w:rFonts w:hint="eastAsia" w:ascii="Times New Roman" w:hAnsi="Times New Roman"/>
          <w:sz w:val="24"/>
          <w:szCs w:val="28"/>
        </w:rPr>
      </w:pPr>
      <w:r>
        <w:rPr>
          <w:rFonts w:hint="eastAsia"/>
          <w:sz w:val="24"/>
          <w:szCs w:val="28"/>
          <w:lang w:val="en-US" w:eastAsia="zh-CN"/>
        </w:rPr>
        <w:t>3.</w:t>
      </w:r>
      <w:r>
        <w:rPr>
          <w:rFonts w:ascii="Times New Roman" w:hAnsi="Times New Roman"/>
          <w:sz w:val="24"/>
          <w:szCs w:val="28"/>
        </w:rPr>
        <w:t>主席</w:t>
      </w:r>
      <w:r>
        <w:rPr>
          <w:rFonts w:hint="eastAsia" w:ascii="Times New Roman" w:hAnsi="Times New Roman"/>
          <w:sz w:val="24"/>
          <w:szCs w:val="28"/>
          <w:lang w:eastAsia="zh-Hans"/>
        </w:rPr>
        <w:t>团成员</w:t>
      </w:r>
      <w:r>
        <w:rPr>
          <w:rFonts w:ascii="Times New Roman" w:hAnsi="Times New Roman"/>
          <w:sz w:val="24"/>
          <w:szCs w:val="28"/>
        </w:rPr>
        <w:t>在</w:t>
      </w:r>
      <w:r>
        <w:rPr>
          <w:rFonts w:hint="eastAsia" w:ascii="Times New Roman" w:hAnsi="Times New Roman"/>
          <w:sz w:val="24"/>
          <w:szCs w:val="28"/>
          <w:lang w:eastAsia="zh-Hans"/>
        </w:rPr>
        <w:t>执行</w:t>
      </w:r>
      <w:r>
        <w:rPr>
          <w:rFonts w:ascii="Times New Roman" w:hAnsi="Times New Roman"/>
          <w:sz w:val="24"/>
          <w:szCs w:val="28"/>
        </w:rPr>
        <w:t>主席的直接领导下，总领</w:t>
      </w:r>
      <w:r>
        <w:rPr>
          <w:rFonts w:hint="eastAsia" w:ascii="Times New Roman" w:hAnsi="Times New Roman"/>
          <w:sz w:val="24"/>
          <w:szCs w:val="28"/>
        </w:rPr>
        <w:t>分管</w:t>
      </w:r>
      <w:r>
        <w:rPr>
          <w:rFonts w:hint="eastAsia" w:ascii="Times New Roman" w:hAnsi="Times New Roman"/>
          <w:sz w:val="24"/>
          <w:szCs w:val="28"/>
          <w:lang w:eastAsia="zh-Hans"/>
        </w:rPr>
        <w:t>部门</w:t>
      </w:r>
      <w:r>
        <w:rPr>
          <w:rFonts w:ascii="Times New Roman" w:hAnsi="Times New Roman"/>
          <w:sz w:val="24"/>
          <w:szCs w:val="28"/>
        </w:rPr>
        <w:t>的工作，</w:t>
      </w:r>
      <w:r>
        <w:rPr>
          <w:rFonts w:hint="eastAsia" w:ascii="Times New Roman" w:hAnsi="Times New Roman"/>
          <w:sz w:val="24"/>
          <w:szCs w:val="28"/>
        </w:rPr>
        <w:t>做好中心发展规划和人才推荐及培养；</w:t>
      </w:r>
      <w:r>
        <w:rPr>
          <w:rFonts w:ascii="Times New Roman" w:hAnsi="Times New Roman"/>
          <w:sz w:val="24"/>
          <w:szCs w:val="28"/>
        </w:rPr>
        <w:t>协助</w:t>
      </w:r>
      <w:r>
        <w:rPr>
          <w:rFonts w:hint="eastAsia" w:ascii="Times New Roman" w:hAnsi="Times New Roman"/>
          <w:sz w:val="24"/>
          <w:szCs w:val="28"/>
          <w:lang w:eastAsia="zh-Hans"/>
        </w:rPr>
        <w:t>执行</w:t>
      </w:r>
      <w:r>
        <w:rPr>
          <w:rFonts w:ascii="Times New Roman" w:hAnsi="Times New Roman"/>
          <w:sz w:val="24"/>
          <w:szCs w:val="28"/>
        </w:rPr>
        <w:t>主席做好校</w:t>
      </w:r>
      <w:r>
        <w:rPr>
          <w:rFonts w:hint="eastAsia" w:ascii="Times New Roman" w:hAnsi="Times New Roman"/>
          <w:sz w:val="24"/>
          <w:szCs w:val="28"/>
        </w:rPr>
        <w:t>研究生</w:t>
      </w:r>
      <w:r>
        <w:rPr>
          <w:rFonts w:ascii="Times New Roman" w:hAnsi="Times New Roman"/>
          <w:sz w:val="24"/>
          <w:szCs w:val="28"/>
        </w:rPr>
        <w:t>会的各项工作</w:t>
      </w:r>
      <w:r>
        <w:rPr>
          <w:rFonts w:hint="eastAsia" w:ascii="Times New Roman" w:hAnsi="Times New Roman"/>
          <w:sz w:val="24"/>
          <w:szCs w:val="28"/>
        </w:rPr>
        <w:t>。</w:t>
      </w:r>
    </w:p>
    <w:p w14:paraId="484DF6A3">
      <w:pPr>
        <w:widowControl/>
        <w:spacing w:before="156" w:beforeLines="50" w:after="156" w:afterLines="50" w:line="440" w:lineRule="atLeast"/>
        <w:ind w:firstLine="480" w:firstLineChars="200"/>
        <w:rPr>
          <w:rFonts w:ascii="Times New Roman" w:hAnsi="Times New Roman"/>
          <w:b/>
          <w:bCs/>
          <w:sz w:val="24"/>
          <w:szCs w:val="28"/>
        </w:rPr>
      </w:pPr>
      <w:r>
        <w:rPr>
          <w:rFonts w:hint="eastAsia" w:ascii="Times New Roman" w:hAnsi="Times New Roman"/>
          <w:b/>
          <w:bCs/>
          <w:sz w:val="24"/>
          <w:szCs w:val="28"/>
        </w:rPr>
        <w:t>二、办公室</w:t>
      </w:r>
    </w:p>
    <w:p w14:paraId="4F20232F">
      <w:pPr>
        <w:autoSpaceDE w:val="0"/>
        <w:spacing w:line="360" w:lineRule="auto"/>
        <w:ind w:firstLine="480"/>
        <w:rPr>
          <w:rFonts w:ascii="Times New Roman" w:hAnsi="Times New Roman"/>
          <w:sz w:val="24"/>
          <w:szCs w:val="28"/>
        </w:rPr>
      </w:pPr>
      <w:r>
        <w:rPr>
          <w:rFonts w:ascii="Times New Roman" w:hAnsi="Times New Roman"/>
          <w:sz w:val="24"/>
          <w:szCs w:val="28"/>
        </w:rPr>
        <w:t>1.内务</w:t>
      </w:r>
      <w:r>
        <w:rPr>
          <w:rFonts w:hint="eastAsia" w:ascii="Times New Roman" w:hAnsi="Times New Roman"/>
          <w:sz w:val="24"/>
          <w:szCs w:val="28"/>
        </w:rPr>
        <w:t>部</w:t>
      </w:r>
      <w:r>
        <w:rPr>
          <w:rFonts w:ascii="Times New Roman" w:hAnsi="Times New Roman"/>
          <w:sz w:val="24"/>
          <w:szCs w:val="28"/>
          <w:lang w:eastAsia="zh-Hans"/>
        </w:rPr>
        <w:t>：</w:t>
      </w:r>
      <w:r>
        <w:rPr>
          <w:rFonts w:hint="eastAsia" w:ascii="Times New Roman" w:hAnsi="Times New Roman"/>
          <w:sz w:val="24"/>
          <w:szCs w:val="28"/>
        </w:rPr>
        <w:t>负责校研会的档案资料、物资、印章管理</w:t>
      </w:r>
      <w:r>
        <w:rPr>
          <w:rFonts w:ascii="Times New Roman" w:hAnsi="Times New Roman"/>
          <w:sz w:val="24"/>
          <w:szCs w:val="28"/>
        </w:rPr>
        <w:t>；</w:t>
      </w:r>
      <w:r>
        <w:rPr>
          <w:rFonts w:hint="eastAsia" w:ascii="Times New Roman" w:hAnsi="Times New Roman"/>
          <w:sz w:val="24"/>
          <w:szCs w:val="28"/>
        </w:rPr>
        <w:t>根据主席团意见草拟学年工作计划、工作总结和各种文件</w:t>
      </w:r>
      <w:r>
        <w:rPr>
          <w:rFonts w:ascii="Times New Roman" w:hAnsi="Times New Roman"/>
          <w:sz w:val="24"/>
          <w:szCs w:val="28"/>
        </w:rPr>
        <w:t>；</w:t>
      </w:r>
      <w:r>
        <w:rPr>
          <w:rFonts w:hint="eastAsia" w:ascii="Times New Roman" w:hAnsi="Times New Roman"/>
          <w:sz w:val="24"/>
          <w:szCs w:val="28"/>
        </w:rPr>
        <w:t>负责研究生会各中心部门干部干事考核工</w:t>
      </w:r>
      <w:r>
        <w:rPr>
          <w:rFonts w:ascii="Times New Roman" w:hAnsi="Times New Roman"/>
          <w:sz w:val="24"/>
          <w:szCs w:val="28"/>
        </w:rPr>
        <w:t>作；</w:t>
      </w:r>
      <w:r>
        <w:rPr>
          <w:rFonts w:hint="eastAsia" w:ascii="Times New Roman" w:hAnsi="Times New Roman"/>
          <w:sz w:val="24"/>
          <w:szCs w:val="28"/>
        </w:rPr>
        <w:t>负责校研会资产和物品的采购、管理、分配</w:t>
      </w:r>
      <w:r>
        <w:rPr>
          <w:rFonts w:ascii="Times New Roman" w:hAnsi="Times New Roman"/>
          <w:sz w:val="24"/>
          <w:szCs w:val="28"/>
        </w:rPr>
        <w:t>；</w:t>
      </w:r>
      <w:r>
        <w:rPr>
          <w:rFonts w:hint="eastAsia" w:ascii="Times New Roman" w:hAnsi="Times New Roman"/>
          <w:sz w:val="24"/>
          <w:szCs w:val="28"/>
        </w:rPr>
        <w:t>负责研究生会账务的管理和报销</w:t>
      </w:r>
      <w:r>
        <w:rPr>
          <w:rFonts w:ascii="Times New Roman" w:hAnsi="Times New Roman"/>
          <w:sz w:val="24"/>
          <w:szCs w:val="28"/>
        </w:rPr>
        <w:t>；</w:t>
      </w:r>
      <w:r>
        <w:rPr>
          <w:rFonts w:hint="eastAsia" w:ascii="Times New Roman" w:hAnsi="Times New Roman"/>
          <w:sz w:val="24"/>
          <w:szCs w:val="28"/>
        </w:rPr>
        <w:t>完成研究生会布置的其他相关工作</w:t>
      </w:r>
      <w:r>
        <w:rPr>
          <w:rFonts w:ascii="Times New Roman" w:hAnsi="Times New Roman"/>
          <w:sz w:val="24"/>
          <w:szCs w:val="28"/>
        </w:rPr>
        <w:t>。</w:t>
      </w:r>
    </w:p>
    <w:p w14:paraId="64DD72D2">
      <w:pPr>
        <w:autoSpaceDE w:val="0"/>
        <w:spacing w:line="360" w:lineRule="auto"/>
        <w:ind w:firstLine="480"/>
        <w:rPr>
          <w:rFonts w:hint="eastAsia" w:ascii="Times New Roman" w:hAnsi="Times New Roman"/>
          <w:sz w:val="24"/>
          <w:szCs w:val="28"/>
        </w:rPr>
      </w:pPr>
      <w:r>
        <w:rPr>
          <w:rFonts w:hint="eastAsia"/>
          <w:sz w:val="24"/>
          <w:szCs w:val="28"/>
          <w:lang w:val="en-US" w:eastAsia="zh-CN"/>
        </w:rPr>
        <w:t>2.</w:t>
      </w:r>
      <w:r>
        <w:rPr>
          <w:rFonts w:hint="eastAsia" w:ascii="Times New Roman" w:hAnsi="Times New Roman"/>
          <w:sz w:val="24"/>
          <w:szCs w:val="28"/>
        </w:rPr>
        <w:t>联络部</w:t>
      </w:r>
      <w:r>
        <w:rPr>
          <w:rFonts w:ascii="Times New Roman" w:hAnsi="Times New Roman"/>
          <w:sz w:val="24"/>
          <w:szCs w:val="28"/>
          <w:lang w:eastAsia="zh-Hans"/>
        </w:rPr>
        <w:t>：</w:t>
      </w:r>
      <w:r>
        <w:rPr>
          <w:rFonts w:hint="eastAsia" w:ascii="Times New Roman" w:hAnsi="Times New Roman"/>
          <w:sz w:val="24"/>
          <w:szCs w:val="28"/>
        </w:rPr>
        <w:t>负责校研究生会日常各类工作通知的发布与跟进；主持校研会的会务工作，高效落实领导指示精神；联系各学院研会主席团，协调各部门的关系，发挥桥梁纽带作用；联动办公室为其他部门提供支持，协助各项工作的有序开展与协同落地。</w:t>
      </w:r>
    </w:p>
    <w:p w14:paraId="05B5A5E8">
      <w:pPr>
        <w:widowControl/>
        <w:spacing w:before="156" w:beforeLines="50" w:after="156" w:afterLines="50" w:line="440" w:lineRule="atLeast"/>
        <w:ind w:firstLine="480" w:firstLineChars="200"/>
        <w:rPr>
          <w:rFonts w:ascii="Times New Roman" w:hAnsi="Times New Roman"/>
          <w:b/>
          <w:bCs/>
          <w:sz w:val="24"/>
          <w:szCs w:val="28"/>
        </w:rPr>
      </w:pPr>
      <w:r>
        <w:rPr>
          <w:rFonts w:hint="eastAsia" w:ascii="Times New Roman" w:hAnsi="Times New Roman"/>
          <w:b/>
          <w:bCs/>
          <w:sz w:val="24"/>
          <w:szCs w:val="28"/>
        </w:rPr>
        <w:t>三、</w:t>
      </w:r>
      <w:r>
        <w:rPr>
          <w:rFonts w:ascii="Times New Roman" w:hAnsi="Times New Roman"/>
          <w:b/>
          <w:bCs/>
          <w:sz w:val="24"/>
          <w:szCs w:val="28"/>
        </w:rPr>
        <w:t>科创</w:t>
      </w:r>
      <w:r>
        <w:rPr>
          <w:rFonts w:hint="eastAsia" w:ascii="Times New Roman" w:hAnsi="Times New Roman"/>
          <w:b/>
          <w:bCs/>
          <w:sz w:val="24"/>
          <w:szCs w:val="28"/>
          <w:lang w:eastAsia="zh-Hans"/>
        </w:rPr>
        <w:t>部</w:t>
      </w:r>
    </w:p>
    <w:p w14:paraId="70369053">
      <w:pPr>
        <w:widowControl/>
        <w:spacing w:line="440" w:lineRule="atLeast"/>
        <w:ind w:firstLine="480" w:firstLineChars="200"/>
        <w:rPr>
          <w:rFonts w:ascii="Times New Roman" w:hAnsi="Times New Roman"/>
          <w:sz w:val="24"/>
          <w:szCs w:val="28"/>
        </w:rPr>
      </w:pPr>
      <w:r>
        <w:rPr>
          <w:rFonts w:ascii="Times New Roman" w:hAnsi="Times New Roman"/>
          <w:sz w:val="24"/>
          <w:szCs w:val="28"/>
        </w:rPr>
        <w:t>1.</w:t>
      </w:r>
      <w:r>
        <w:rPr>
          <w:rFonts w:hint="eastAsia" w:ascii="Times New Roman" w:hAnsi="Times New Roman"/>
          <w:sz w:val="24"/>
          <w:szCs w:val="28"/>
        </w:rPr>
        <w:t>学术部：以提高研究生的学术水平为宗旨，打造学术品牌为已任，鼓励同学们积极钻研更广阔的学术交流空间和更多的学术资源。开展多层次的学术交流，校内举办各种学术科研讲座及学术活动，校外做好与其他高校的学术交流。主要负责研究生“创新实践与服务地方”科研项目、乐学学术沙龙、精进杯等品牌性的学术活动。</w:t>
      </w:r>
    </w:p>
    <w:p w14:paraId="48EFEA16">
      <w:pPr>
        <w:widowControl/>
        <w:spacing w:line="440" w:lineRule="atLeast"/>
        <w:ind w:firstLine="480" w:firstLineChars="200"/>
        <w:rPr>
          <w:rFonts w:hint="eastAsia" w:ascii="Times New Roman" w:hAnsi="Times New Roman"/>
          <w:sz w:val="24"/>
          <w:szCs w:val="28"/>
        </w:rPr>
      </w:pPr>
      <w:r>
        <w:rPr>
          <w:rFonts w:ascii="Times New Roman" w:hAnsi="Times New Roman"/>
          <w:sz w:val="24"/>
          <w:szCs w:val="28"/>
        </w:rPr>
        <w:t>2.</w:t>
      </w:r>
      <w:r>
        <w:rPr>
          <w:rFonts w:hint="eastAsia" w:ascii="Times New Roman" w:hAnsi="Times New Roman"/>
          <w:sz w:val="24"/>
          <w:szCs w:val="28"/>
        </w:rPr>
        <w:t>实践部：以增强研究生实践能力为目标，开拓眼界，创造机遇，搭建实践平台的职能部门。主要负责研究生“创新实践与服务地方”实践项目，研究生寒暑假社会实践活动、优秀实践项目评比、成果展示等实践活动，拓宽实践途径，为广大研究生创造实践机会，增强实践意识，提升实践能力。</w:t>
      </w:r>
    </w:p>
    <w:p w14:paraId="5F663937">
      <w:pPr>
        <w:widowControl/>
        <w:spacing w:line="440" w:lineRule="atLeast"/>
        <w:ind w:firstLine="480" w:firstLineChars="200"/>
        <w:rPr>
          <w:rFonts w:hint="default" w:ascii="Times New Roman" w:hAnsi="Times New Roman" w:eastAsia="宋体"/>
          <w:sz w:val="24"/>
          <w:szCs w:val="28"/>
          <w:lang w:val="en-US" w:eastAsia="zh-CN"/>
        </w:rPr>
      </w:pPr>
      <w:r>
        <w:rPr>
          <w:rFonts w:hint="eastAsia"/>
          <w:sz w:val="24"/>
          <w:szCs w:val="28"/>
          <w:lang w:val="en-US" w:eastAsia="zh-CN"/>
        </w:rPr>
        <w:t>3.创新与学术交流中心：以服务研究生创新发展和学术交流为宗旨，搭建高水平、多元化的创新实践与学术交流平台，促进科研能力与学术素养的双提升。主要负责各类研究生科研与实践项目、校际学术交流等活动的策划与组织，助力研究生全面发展和高质量成长。</w:t>
      </w:r>
    </w:p>
    <w:p w14:paraId="1406E355">
      <w:pPr>
        <w:widowControl/>
        <w:spacing w:line="440" w:lineRule="atLeast"/>
        <w:ind w:firstLine="480" w:firstLineChars="200"/>
        <w:rPr>
          <w:rFonts w:ascii="Times New Roman" w:hAnsi="Times New Roman"/>
          <w:sz w:val="24"/>
          <w:szCs w:val="28"/>
        </w:rPr>
      </w:pPr>
      <w:r>
        <w:rPr>
          <w:rFonts w:hint="eastAsia" w:ascii="Times New Roman" w:hAnsi="Times New Roman"/>
          <w:b/>
          <w:bCs/>
          <w:sz w:val="24"/>
          <w:szCs w:val="28"/>
        </w:rPr>
        <w:t>四、</w:t>
      </w:r>
      <w:r>
        <w:rPr>
          <w:rFonts w:ascii="Times New Roman" w:hAnsi="Times New Roman"/>
          <w:b/>
          <w:bCs/>
          <w:sz w:val="24"/>
          <w:szCs w:val="28"/>
        </w:rPr>
        <w:t>宣传</w:t>
      </w:r>
      <w:r>
        <w:rPr>
          <w:rFonts w:hint="eastAsia" w:ascii="Times New Roman" w:hAnsi="Times New Roman"/>
          <w:b/>
          <w:bCs/>
          <w:sz w:val="24"/>
          <w:szCs w:val="28"/>
          <w:lang w:eastAsia="zh-Hans"/>
        </w:rPr>
        <w:t>部</w:t>
      </w:r>
    </w:p>
    <w:p w14:paraId="5620155C">
      <w:pPr>
        <w:widowControl/>
        <w:spacing w:line="440" w:lineRule="atLeast"/>
        <w:ind w:firstLine="480" w:firstLineChars="200"/>
        <w:rPr>
          <w:rFonts w:hint="eastAsia" w:ascii="Times New Roman" w:hAnsi="Times New Roman"/>
          <w:sz w:val="24"/>
          <w:szCs w:val="28"/>
        </w:rPr>
      </w:pPr>
      <w:r>
        <w:rPr>
          <w:rFonts w:hint="eastAsia" w:ascii="Times New Roman" w:hAnsi="Times New Roman"/>
          <w:sz w:val="24"/>
          <w:szCs w:val="28"/>
        </w:rPr>
        <w:t>1</w:t>
      </w:r>
      <w:r>
        <w:rPr>
          <w:rFonts w:hint="eastAsia"/>
          <w:sz w:val="24"/>
          <w:szCs w:val="28"/>
          <w:lang w:eastAsia="zh-CN"/>
        </w:rPr>
        <w:t>.</w:t>
      </w:r>
      <w:r>
        <w:rPr>
          <w:rFonts w:hint="eastAsia" w:ascii="Times New Roman" w:hAnsi="Times New Roman"/>
          <w:sz w:val="24"/>
          <w:szCs w:val="28"/>
        </w:rPr>
        <w:t>媒体部：负责研究生会微信公众号的日常更新和维护运营工作，运营两大公众号平台“杭州师范大学研究生教育”和“杭州师范大学研究生会”。负责研究生各项活动的前期预告和后期报道以及重要事项的宣传通知，依托杭师大研究生会微信公众号的平台，进行相关内容推送的制作与发布。</w:t>
      </w:r>
    </w:p>
    <w:p w14:paraId="0F6791EB">
      <w:pPr>
        <w:widowControl/>
        <w:spacing w:line="440" w:lineRule="atLeast"/>
        <w:ind w:firstLine="480" w:firstLineChars="200"/>
        <w:rPr>
          <w:rFonts w:hint="eastAsia" w:ascii="Times New Roman" w:hAnsi="Times New Roman"/>
          <w:sz w:val="24"/>
          <w:szCs w:val="28"/>
        </w:rPr>
      </w:pPr>
      <w:r>
        <w:rPr>
          <w:rFonts w:hint="eastAsia" w:ascii="Times New Roman" w:hAnsi="Times New Roman"/>
          <w:sz w:val="24"/>
          <w:szCs w:val="28"/>
        </w:rPr>
        <w:t>2</w:t>
      </w:r>
      <w:r>
        <w:rPr>
          <w:rFonts w:hint="eastAsia"/>
          <w:sz w:val="24"/>
          <w:szCs w:val="28"/>
          <w:lang w:eastAsia="zh-CN"/>
        </w:rPr>
        <w:t>.</w:t>
      </w:r>
      <w:r>
        <w:rPr>
          <w:rFonts w:hint="eastAsia" w:ascii="Times New Roman" w:hAnsi="Times New Roman"/>
          <w:sz w:val="24"/>
          <w:szCs w:val="28"/>
        </w:rPr>
        <w:t>采编部：负责对优秀研究生、研究生会及其相关活动赛事进行跟踪、采访、记录，并编辑整理成文字，向全校师生传递有趣的校园文化，宣传积极向上，丰富多彩的研究生校园生活。</w:t>
      </w:r>
    </w:p>
    <w:p w14:paraId="5FD96A84">
      <w:pPr>
        <w:widowControl/>
        <w:spacing w:line="440" w:lineRule="atLeast"/>
        <w:ind w:firstLine="480" w:firstLineChars="200"/>
        <w:rPr>
          <w:rFonts w:hint="eastAsia" w:ascii="Times New Roman" w:hAnsi="Times New Roman"/>
          <w:sz w:val="24"/>
          <w:szCs w:val="28"/>
        </w:rPr>
      </w:pPr>
      <w:r>
        <w:rPr>
          <w:rFonts w:hint="eastAsia" w:ascii="Times New Roman" w:hAnsi="Times New Roman"/>
          <w:sz w:val="24"/>
          <w:szCs w:val="28"/>
        </w:rPr>
        <w:t>3</w:t>
      </w:r>
      <w:r>
        <w:rPr>
          <w:rFonts w:hint="eastAsia"/>
          <w:sz w:val="24"/>
          <w:szCs w:val="28"/>
          <w:lang w:eastAsia="zh-CN"/>
        </w:rPr>
        <w:t>.</w:t>
      </w:r>
      <w:r>
        <w:rPr>
          <w:rFonts w:hint="eastAsia" w:ascii="Times New Roman" w:hAnsi="Times New Roman"/>
          <w:sz w:val="24"/>
          <w:szCs w:val="28"/>
        </w:rPr>
        <w:t>视效部：负责平面设计、摄影、视频制作、音频制作等工作，支持研究生各类活动赛事，为丰富多彩的研究生校园生活留下珍贵的记录。</w:t>
      </w:r>
    </w:p>
    <w:p w14:paraId="3B1B1B91">
      <w:pPr>
        <w:widowControl/>
        <w:spacing w:line="440" w:lineRule="atLeast"/>
        <w:ind w:firstLine="480" w:firstLineChars="200"/>
        <w:rPr>
          <w:rFonts w:hint="default" w:ascii="Times New Roman" w:hAnsi="Times New Roman" w:eastAsia="宋体"/>
          <w:sz w:val="24"/>
          <w:szCs w:val="28"/>
          <w:lang w:val="en-US" w:eastAsia="zh-CN"/>
        </w:rPr>
      </w:pPr>
      <w:r>
        <w:rPr>
          <w:rFonts w:hint="eastAsia"/>
          <w:sz w:val="24"/>
          <w:szCs w:val="28"/>
          <w:lang w:val="en-US" w:eastAsia="zh-CN"/>
        </w:rPr>
        <w:t>4.融媒体中心：负责研究生日常活动宣传。</w:t>
      </w:r>
    </w:p>
    <w:p w14:paraId="46C845DC">
      <w:pPr>
        <w:widowControl/>
        <w:spacing w:line="440" w:lineRule="atLeast"/>
        <w:ind w:firstLine="480" w:firstLineChars="200"/>
        <w:rPr>
          <w:rFonts w:ascii="Times New Roman" w:hAnsi="Times New Roman"/>
          <w:sz w:val="24"/>
          <w:szCs w:val="28"/>
        </w:rPr>
      </w:pPr>
      <w:r>
        <w:rPr>
          <w:rFonts w:hint="eastAsia" w:ascii="Times New Roman" w:hAnsi="Times New Roman"/>
          <w:b/>
          <w:bCs/>
          <w:sz w:val="24"/>
          <w:szCs w:val="28"/>
        </w:rPr>
        <w:t>五、</w:t>
      </w:r>
      <w:r>
        <w:rPr>
          <w:rFonts w:ascii="Times New Roman" w:hAnsi="Times New Roman"/>
          <w:b/>
          <w:bCs/>
          <w:sz w:val="24"/>
          <w:szCs w:val="28"/>
        </w:rPr>
        <w:t>活动</w:t>
      </w:r>
      <w:r>
        <w:rPr>
          <w:rFonts w:hint="eastAsia" w:ascii="Times New Roman" w:hAnsi="Times New Roman"/>
          <w:b/>
          <w:bCs/>
          <w:sz w:val="24"/>
          <w:szCs w:val="28"/>
          <w:lang w:eastAsia="zh-Hans"/>
        </w:rPr>
        <w:t>部</w:t>
      </w:r>
    </w:p>
    <w:p w14:paraId="0458F49A">
      <w:pPr>
        <w:widowControl/>
        <w:spacing w:line="440" w:lineRule="atLeast"/>
        <w:ind w:firstLine="480" w:firstLineChars="200"/>
        <w:rPr>
          <w:rFonts w:ascii="Times New Roman" w:hAnsi="Times New Roman"/>
          <w:sz w:val="24"/>
          <w:szCs w:val="28"/>
        </w:rPr>
      </w:pPr>
      <w:r>
        <w:rPr>
          <w:rFonts w:ascii="Times New Roman" w:hAnsi="Times New Roman"/>
          <w:sz w:val="24"/>
          <w:szCs w:val="28"/>
        </w:rPr>
        <w:t>1</w:t>
      </w:r>
      <w:r>
        <w:rPr>
          <w:rFonts w:hint="eastAsia"/>
          <w:sz w:val="24"/>
          <w:szCs w:val="28"/>
          <w:lang w:eastAsia="zh-CN"/>
        </w:rPr>
        <w:t>.</w:t>
      </w:r>
      <w:r>
        <w:rPr>
          <w:rFonts w:hint="eastAsia" w:ascii="Times New Roman" w:hAnsi="Times New Roman"/>
          <w:sz w:val="24"/>
          <w:szCs w:val="28"/>
        </w:rPr>
        <w:t>文娱部</w:t>
      </w:r>
      <w:r>
        <w:rPr>
          <w:rFonts w:ascii="Times New Roman" w:hAnsi="Times New Roman"/>
          <w:sz w:val="24"/>
          <w:szCs w:val="28"/>
          <w:lang w:eastAsia="zh-Hans"/>
        </w:rPr>
        <w:t>：</w:t>
      </w:r>
      <w:r>
        <w:rPr>
          <w:rFonts w:hint="eastAsia" w:ascii="Times New Roman" w:hAnsi="Times New Roman"/>
          <w:sz w:val="24"/>
          <w:szCs w:val="28"/>
        </w:rPr>
        <w:t>负责开展</w:t>
      </w:r>
      <w:r>
        <w:rPr>
          <w:rFonts w:ascii="Times New Roman" w:hAnsi="Times New Roman"/>
          <w:sz w:val="24"/>
          <w:szCs w:val="28"/>
        </w:rPr>
        <w:t>丰富</w:t>
      </w:r>
      <w:r>
        <w:rPr>
          <w:rFonts w:hint="eastAsia" w:ascii="Times New Roman" w:hAnsi="Times New Roman"/>
          <w:sz w:val="24"/>
          <w:szCs w:val="28"/>
        </w:rPr>
        <w:t>研究生</w:t>
      </w:r>
      <w:r>
        <w:rPr>
          <w:rFonts w:ascii="Times New Roman" w:hAnsi="Times New Roman"/>
          <w:sz w:val="24"/>
          <w:szCs w:val="28"/>
        </w:rPr>
        <w:t>课余文化生活</w:t>
      </w:r>
      <w:r>
        <w:rPr>
          <w:rFonts w:hint="eastAsia" w:ascii="Times New Roman" w:hAnsi="Times New Roman"/>
          <w:sz w:val="24"/>
          <w:szCs w:val="28"/>
        </w:rPr>
        <w:t>、</w:t>
      </w:r>
      <w:r>
        <w:rPr>
          <w:rFonts w:ascii="Times New Roman" w:hAnsi="Times New Roman"/>
          <w:sz w:val="24"/>
          <w:szCs w:val="28"/>
        </w:rPr>
        <w:t>提高</w:t>
      </w:r>
      <w:r>
        <w:rPr>
          <w:rFonts w:hint="eastAsia" w:ascii="Times New Roman" w:hAnsi="Times New Roman"/>
          <w:sz w:val="24"/>
          <w:szCs w:val="28"/>
        </w:rPr>
        <w:t>人文素养的</w:t>
      </w:r>
      <w:r>
        <w:rPr>
          <w:rFonts w:ascii="Times New Roman" w:hAnsi="Times New Roman"/>
          <w:sz w:val="24"/>
          <w:szCs w:val="28"/>
        </w:rPr>
        <w:t>各种文艺、</w:t>
      </w:r>
      <w:r>
        <w:rPr>
          <w:rFonts w:hint="eastAsia" w:ascii="Times New Roman" w:hAnsi="Times New Roman"/>
          <w:sz w:val="24"/>
          <w:szCs w:val="28"/>
        </w:rPr>
        <w:t>娱乐</w:t>
      </w:r>
      <w:r>
        <w:rPr>
          <w:rFonts w:ascii="Times New Roman" w:hAnsi="Times New Roman"/>
          <w:sz w:val="24"/>
          <w:szCs w:val="28"/>
        </w:rPr>
        <w:t>活动；加强与兄弟高校的交流与联系，举办相关的文艺活动；负责组织研究生代表队，参加校际的</w:t>
      </w:r>
      <w:r>
        <w:rPr>
          <w:rFonts w:hint="eastAsia" w:ascii="Times New Roman" w:hAnsi="Times New Roman"/>
          <w:sz w:val="24"/>
          <w:szCs w:val="28"/>
        </w:rPr>
        <w:t>文艺</w:t>
      </w:r>
      <w:r>
        <w:rPr>
          <w:rFonts w:ascii="Times New Roman" w:hAnsi="Times New Roman"/>
          <w:sz w:val="24"/>
          <w:szCs w:val="28"/>
        </w:rPr>
        <w:t>活动</w:t>
      </w:r>
      <w:r>
        <w:rPr>
          <w:rFonts w:hint="eastAsia" w:ascii="Times New Roman" w:hAnsi="Times New Roman"/>
          <w:sz w:val="24"/>
          <w:szCs w:val="28"/>
        </w:rPr>
        <w:t>。</w:t>
      </w:r>
    </w:p>
    <w:p w14:paraId="6C8FB14B">
      <w:pPr>
        <w:widowControl/>
        <w:spacing w:line="440" w:lineRule="atLeast"/>
        <w:ind w:firstLine="480" w:firstLineChars="200"/>
        <w:rPr>
          <w:rFonts w:ascii="Times New Roman" w:hAnsi="Times New Roman"/>
          <w:sz w:val="24"/>
          <w:szCs w:val="28"/>
        </w:rPr>
      </w:pPr>
      <w:r>
        <w:rPr>
          <w:rFonts w:hint="eastAsia" w:ascii="Times New Roman" w:hAnsi="Times New Roman"/>
          <w:sz w:val="24"/>
          <w:szCs w:val="28"/>
        </w:rPr>
        <w:t>2</w:t>
      </w:r>
      <w:r>
        <w:rPr>
          <w:rFonts w:hint="eastAsia"/>
          <w:sz w:val="24"/>
          <w:szCs w:val="28"/>
          <w:lang w:eastAsia="zh-CN"/>
        </w:rPr>
        <w:t>.</w:t>
      </w:r>
      <w:r>
        <w:rPr>
          <w:rFonts w:hint="eastAsia" w:ascii="Times New Roman" w:hAnsi="Times New Roman"/>
          <w:sz w:val="24"/>
          <w:szCs w:val="28"/>
        </w:rPr>
        <w:t>体育部</w:t>
      </w:r>
      <w:r>
        <w:rPr>
          <w:rFonts w:hint="eastAsia"/>
          <w:sz w:val="24"/>
          <w:szCs w:val="28"/>
          <w:lang w:eastAsia="zh-CN"/>
        </w:rPr>
        <w:t>：</w:t>
      </w:r>
      <w:r>
        <w:rPr>
          <w:rFonts w:hint="eastAsia" w:ascii="Times New Roman" w:hAnsi="Times New Roman"/>
          <w:sz w:val="24"/>
          <w:szCs w:val="28"/>
        </w:rPr>
        <w:t>负责举办符合研究生群体</w:t>
      </w:r>
      <w:r>
        <w:rPr>
          <w:rFonts w:ascii="Times New Roman" w:hAnsi="Times New Roman"/>
          <w:sz w:val="24"/>
          <w:szCs w:val="28"/>
        </w:rPr>
        <w:t>特色</w:t>
      </w:r>
      <w:r>
        <w:rPr>
          <w:rFonts w:hint="eastAsia" w:ascii="Times New Roman" w:hAnsi="Times New Roman"/>
          <w:sz w:val="24"/>
          <w:szCs w:val="28"/>
        </w:rPr>
        <w:t>的</w:t>
      </w:r>
      <w:r>
        <w:rPr>
          <w:rFonts w:ascii="Times New Roman" w:hAnsi="Times New Roman"/>
          <w:sz w:val="24"/>
          <w:szCs w:val="28"/>
        </w:rPr>
        <w:t>体育</w:t>
      </w:r>
      <w:r>
        <w:rPr>
          <w:rFonts w:hint="eastAsia" w:ascii="Times New Roman" w:hAnsi="Times New Roman"/>
          <w:sz w:val="24"/>
          <w:szCs w:val="28"/>
        </w:rPr>
        <w:t>赛事</w:t>
      </w:r>
      <w:r>
        <w:rPr>
          <w:rFonts w:ascii="Times New Roman" w:hAnsi="Times New Roman"/>
          <w:sz w:val="24"/>
          <w:szCs w:val="28"/>
        </w:rPr>
        <w:t>活动</w:t>
      </w:r>
      <w:r>
        <w:rPr>
          <w:rFonts w:hint="eastAsia" w:ascii="Times New Roman" w:hAnsi="Times New Roman"/>
          <w:sz w:val="24"/>
          <w:szCs w:val="28"/>
        </w:rPr>
        <w:t>，</w:t>
      </w:r>
      <w:r>
        <w:rPr>
          <w:rFonts w:ascii="Times New Roman" w:hAnsi="Times New Roman"/>
          <w:sz w:val="24"/>
          <w:szCs w:val="28"/>
        </w:rPr>
        <w:t>力求创新，</w:t>
      </w:r>
      <w:r>
        <w:rPr>
          <w:rFonts w:hint="eastAsia" w:ascii="Times New Roman" w:hAnsi="Times New Roman"/>
          <w:sz w:val="24"/>
          <w:szCs w:val="28"/>
        </w:rPr>
        <w:t>加强提高传统赛事的举办水平</w:t>
      </w:r>
      <w:r>
        <w:rPr>
          <w:rFonts w:ascii="Times New Roman" w:hAnsi="Times New Roman"/>
          <w:sz w:val="24"/>
          <w:szCs w:val="28"/>
        </w:rPr>
        <w:t>；负责组织研究生代表队，参加校际的</w:t>
      </w:r>
      <w:r>
        <w:rPr>
          <w:rFonts w:hint="eastAsia" w:ascii="Times New Roman" w:hAnsi="Times New Roman"/>
          <w:sz w:val="24"/>
          <w:szCs w:val="28"/>
        </w:rPr>
        <w:t>体育比赛和</w:t>
      </w:r>
      <w:r>
        <w:rPr>
          <w:rFonts w:ascii="Times New Roman" w:hAnsi="Times New Roman"/>
          <w:sz w:val="24"/>
          <w:szCs w:val="28"/>
        </w:rPr>
        <w:t>活动。</w:t>
      </w:r>
    </w:p>
    <w:p w14:paraId="0F003545">
      <w:pPr>
        <w:widowControl/>
        <w:spacing w:line="440" w:lineRule="atLeast"/>
        <w:ind w:firstLine="480" w:firstLineChars="200"/>
        <w:rPr>
          <w:rFonts w:hint="default" w:ascii="Times New Roman" w:hAnsi="Times New Roman" w:eastAsia="宋体"/>
          <w:sz w:val="24"/>
          <w:szCs w:val="28"/>
          <w:lang w:val="en-US" w:eastAsia="zh-CN"/>
        </w:rPr>
      </w:pPr>
      <w:r>
        <w:rPr>
          <w:rFonts w:hint="eastAsia"/>
          <w:sz w:val="24"/>
          <w:szCs w:val="28"/>
          <w:lang w:val="en-US" w:eastAsia="zh-CN"/>
        </w:rPr>
        <w:t>3.素质拓展中心：负责组织破冰、团建、拓展活动；与外校研究生开展交流联谊活动。</w:t>
      </w:r>
    </w:p>
    <w:p w14:paraId="4F5120D5">
      <w:pPr>
        <w:widowControl/>
        <w:spacing w:line="440" w:lineRule="atLeast"/>
        <w:ind w:firstLine="480" w:firstLineChars="200"/>
        <w:rPr>
          <w:rFonts w:ascii="Times New Roman" w:hAnsi="Times New Roman"/>
          <w:sz w:val="24"/>
          <w:szCs w:val="28"/>
        </w:rPr>
      </w:pPr>
      <w:r>
        <w:rPr>
          <w:rFonts w:hint="eastAsia" w:ascii="Times New Roman" w:hAnsi="Times New Roman"/>
          <w:b/>
          <w:bCs/>
          <w:sz w:val="24"/>
          <w:szCs w:val="28"/>
        </w:rPr>
        <w:t>六、权益保障</w:t>
      </w:r>
      <w:r>
        <w:rPr>
          <w:rFonts w:hint="eastAsia" w:ascii="Times New Roman" w:hAnsi="Times New Roman"/>
          <w:b/>
          <w:bCs/>
          <w:sz w:val="24"/>
          <w:szCs w:val="28"/>
          <w:lang w:eastAsia="zh-Hans"/>
        </w:rPr>
        <w:t>部</w:t>
      </w:r>
    </w:p>
    <w:p w14:paraId="6DAF9EA6">
      <w:pPr>
        <w:widowControl/>
        <w:spacing w:line="440" w:lineRule="atLeast"/>
        <w:ind w:firstLine="480" w:firstLineChars="200"/>
        <w:rPr>
          <w:rFonts w:hint="eastAsia" w:ascii="Times New Roman" w:hAnsi="Times New Roman"/>
          <w:sz w:val="24"/>
          <w:szCs w:val="28"/>
        </w:rPr>
      </w:pPr>
      <w:r>
        <w:rPr>
          <w:rFonts w:hint="eastAsia" w:ascii="Times New Roman" w:hAnsi="Times New Roman"/>
          <w:sz w:val="24"/>
          <w:szCs w:val="28"/>
        </w:rPr>
        <w:t>1.权益部：负责研究生的维权工作，加强对研究生法律意识、维权意识的培养，为同学提供合理的渠道反映情况；协助有关部门维护同学们在校期间的正当利益；关注研究生就业与职业发展，多渠道收集、发布就业信息，为同学提供就业信息服务。</w:t>
      </w:r>
    </w:p>
    <w:p w14:paraId="10A605E7">
      <w:pPr>
        <w:widowControl/>
        <w:spacing w:line="440" w:lineRule="atLeast"/>
        <w:ind w:firstLine="480" w:firstLineChars="200"/>
        <w:rPr>
          <w:rFonts w:ascii="Times New Roman" w:hAnsi="Times New Roman"/>
          <w:sz w:val="24"/>
          <w:szCs w:val="28"/>
        </w:rPr>
      </w:pPr>
      <w:r>
        <w:rPr>
          <w:rFonts w:hint="eastAsia" w:ascii="Times New Roman" w:hAnsi="Times New Roman"/>
          <w:sz w:val="24"/>
          <w:szCs w:val="28"/>
        </w:rPr>
        <w:t>2.保障部：围绕研究生的切身利益展开工作，负责研究生个体以及二级学院的评奖评优活动，保障各个环节的公平公正，以正向鼓励的形式表彰研究生在校期间做出的努力和发挥的榜样作用，激励更多的研究生突破自我，实现价值。</w:t>
      </w:r>
    </w:p>
    <w:p w14:paraId="2C0CB4C3">
      <w:pPr>
        <w:widowControl/>
        <w:spacing w:line="440" w:lineRule="atLeast"/>
        <w:ind w:firstLine="480" w:firstLineChars="200"/>
        <w:rPr>
          <w:rFonts w:ascii="Times New Roman" w:hAnsi="Times New Roman"/>
          <w:sz w:val="24"/>
          <w:szCs w:val="28"/>
        </w:rPr>
      </w:pPr>
    </w:p>
    <w:p w14:paraId="711409BD">
      <w:pPr>
        <w:widowControl/>
        <w:spacing w:line="440" w:lineRule="atLeast"/>
        <w:ind w:firstLine="480" w:firstLineChars="200"/>
        <w:rPr>
          <w:rFonts w:ascii="Times New Roman" w:hAnsi="Times New Roman"/>
          <w:sz w:val="24"/>
          <w:szCs w:val="28"/>
        </w:rPr>
      </w:pPr>
    </w:p>
    <w:p w14:paraId="7F47CA44">
      <w:pPr>
        <w:widowControl/>
        <w:spacing w:line="440" w:lineRule="atLeast"/>
        <w:ind w:firstLine="480" w:firstLineChars="200"/>
        <w:rPr>
          <w:rFonts w:ascii="Times New Roman" w:hAnsi="Times New Roman"/>
          <w:sz w:val="24"/>
          <w:szCs w:val="28"/>
        </w:rPr>
      </w:pPr>
    </w:p>
    <w:p w14:paraId="45CABA09">
      <w:pPr>
        <w:widowControl/>
        <w:spacing w:line="440" w:lineRule="atLeast"/>
        <w:jc w:val="right"/>
        <w:rPr>
          <w:rFonts w:ascii="Times New Roman" w:hAnsi="Times New Roman"/>
          <w:sz w:val="24"/>
          <w:szCs w:val="28"/>
        </w:rPr>
      </w:pPr>
      <w:r>
        <w:rPr>
          <w:rFonts w:hint="eastAsia" w:ascii="Times New Roman" w:hAnsi="Times New Roman"/>
          <w:sz w:val="24"/>
          <w:szCs w:val="28"/>
        </w:rPr>
        <w:t>杭州师范大学研究生会</w:t>
      </w:r>
    </w:p>
    <w:p w14:paraId="3277BC30">
      <w:pPr>
        <w:spacing w:line="360" w:lineRule="auto"/>
        <w:jc w:val="right"/>
        <w:rPr>
          <w:rFonts w:ascii="Times New Roman" w:hAnsi="Times New Roman"/>
          <w:sz w:val="24"/>
          <w:szCs w:val="28"/>
        </w:rPr>
      </w:pPr>
      <w:r>
        <w:rPr>
          <w:rFonts w:hint="eastAsia" w:ascii="Times New Roman" w:hAnsi="Times New Roman" w:cs="宋体"/>
          <w:bCs/>
          <w:sz w:val="24"/>
          <w:szCs w:val="28"/>
          <w:shd w:val="clear" w:color="auto" w:fill="FFFFFF"/>
        </w:rPr>
        <w:t>202</w:t>
      </w:r>
      <w:r>
        <w:rPr>
          <w:rFonts w:hint="eastAsia" w:cs="宋体"/>
          <w:bCs/>
          <w:sz w:val="24"/>
          <w:szCs w:val="28"/>
          <w:shd w:val="clear" w:color="auto" w:fill="FFFFFF"/>
          <w:lang w:val="en-US" w:eastAsia="zh-CN"/>
        </w:rPr>
        <w:t>6</w:t>
      </w:r>
      <w:r>
        <w:rPr>
          <w:rFonts w:hint="eastAsia" w:ascii="Times New Roman" w:hAnsi="Times New Roman"/>
          <w:sz w:val="24"/>
          <w:szCs w:val="28"/>
        </w:rPr>
        <w:t>年</w:t>
      </w:r>
      <w:r>
        <w:rPr>
          <w:rFonts w:hint="eastAsia"/>
          <w:sz w:val="24"/>
          <w:szCs w:val="28"/>
          <w:lang w:val="en-US" w:eastAsia="zh-CN"/>
        </w:rPr>
        <w:t>6</w:t>
      </w:r>
      <w:r>
        <w:rPr>
          <w:rFonts w:hint="eastAsia" w:ascii="Times New Roman" w:hAnsi="Times New Roman"/>
          <w:sz w:val="24"/>
          <w:szCs w:val="28"/>
        </w:rPr>
        <w:t>月</w:t>
      </w:r>
      <w:r>
        <w:rPr>
          <w:rFonts w:hint="eastAsia"/>
          <w:sz w:val="24"/>
          <w:szCs w:val="28"/>
          <w:lang w:val="en-US" w:eastAsia="zh-CN"/>
        </w:rPr>
        <w:t>8</w:t>
      </w:r>
      <w:bookmarkStart w:id="0" w:name="_GoBack"/>
      <w:bookmarkEnd w:id="0"/>
      <w:r>
        <w:rPr>
          <w:rFonts w:hint="eastAsia" w:ascii="Times New Roman" w:hAnsi="Times New Roman"/>
          <w:sz w:val="24"/>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A1"/>
    <w:family w:val="roman"/>
    <w:pitch w:val="default"/>
    <w:sig w:usb0="E0000AFF" w:usb1="00007843" w:usb2="00000001" w:usb3="00000000" w:csb0="400001BF" w:csb1="DFF7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方正小标宋简体">
    <w:panose1 w:val="02000000000000000000"/>
    <w:charset w:val="86"/>
    <w:family w:val="script"/>
    <w:pitch w:val="default"/>
    <w:sig w:usb0="00000001" w:usb1="08000000" w:usb2="0000000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iZDk0ZDIyYzM5NGI2NjhmMjk0M2M2YjllY2ZlNDYifQ=="/>
  </w:docVars>
  <w:rsids>
    <w:rsidRoot w:val="00810A0B"/>
    <w:rsid w:val="00141234"/>
    <w:rsid w:val="005D5D53"/>
    <w:rsid w:val="006E5D6B"/>
    <w:rsid w:val="0074660B"/>
    <w:rsid w:val="00810A0B"/>
    <w:rsid w:val="009D421E"/>
    <w:rsid w:val="00DF69FF"/>
    <w:rsid w:val="20AE5902"/>
    <w:rsid w:val="318224F8"/>
    <w:rsid w:val="34B97C2C"/>
    <w:rsid w:val="3FEE74E4"/>
    <w:rsid w:val="404317B0"/>
    <w:rsid w:val="42B250F6"/>
    <w:rsid w:val="4631298F"/>
    <w:rsid w:val="4DB40188"/>
    <w:rsid w:val="5C273F55"/>
    <w:rsid w:val="5ED401AC"/>
    <w:rsid w:val="5EFA46E3"/>
    <w:rsid w:val="663E41C6"/>
    <w:rsid w:val="6C731A16"/>
    <w:rsid w:val="6F2F20F7"/>
    <w:rsid w:val="74BF52E5"/>
    <w:rsid w:val="7DC04BE5"/>
    <w:rsid w:val="7F7F936A"/>
    <w:rsid w:val="7FADA547"/>
    <w:rsid w:val="7FEFD2EF"/>
    <w:rsid w:val="BAFBD980"/>
    <w:rsid w:val="DFF2E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247</Words>
  <Characters>1412</Characters>
  <Lines>11</Lines>
  <Paragraphs>3</Paragraphs>
  <TotalTime>29</TotalTime>
  <ScaleCrop>false</ScaleCrop>
  <LinksUpToDate>false</LinksUpToDate>
  <CharactersWithSpaces>1656</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2020-11-19T18:27:00Z</dcterms:created>
  <dc:creator>V</dc:creator>
  <cp:lastModifiedBy>Gx2kk</cp:lastModifiedBy>
  <dcterms:modified xsi:type="dcterms:W3CDTF">2026-06-08T10:28:01Z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567AEA1F7D21E2FBBA211D6A572968F3_43</vt:lpwstr>
  </property>
</Properties>
</file>