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C29CC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博士研究生报名申请填报步骤及常见问题说明</w:t>
      </w:r>
    </w:p>
    <w:p w14:paraId="66D7121A">
      <w:pPr>
        <w:pStyle w:val="9"/>
        <w:spacing w:before="313" w:beforeLines="100" w:line="360" w:lineRule="auto"/>
        <w:rPr>
          <w:rFonts w:ascii="黑体" w:hAnsi="黑体" w:eastAsia="黑体" w:cs="Times New Roman"/>
          <w:kern w:val="36"/>
          <w:sz w:val="24"/>
          <w:szCs w:val="24"/>
        </w:rPr>
      </w:pPr>
      <w:r>
        <w:rPr>
          <w:rFonts w:hint="eastAsia" w:ascii="黑体" w:hAnsi="黑体" w:eastAsia="黑体" w:cs="Times New Roman"/>
          <w:kern w:val="36"/>
          <w:sz w:val="24"/>
          <w:szCs w:val="24"/>
        </w:rPr>
        <w:t>一、申请填报步骤</w:t>
      </w:r>
    </w:p>
    <w:p w14:paraId="1F4C7206">
      <w:pPr>
        <w:pStyle w:val="9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点击</w:t>
      </w:r>
      <w:r>
        <w:fldChar w:fldCharType="begin"/>
      </w:r>
      <w:r>
        <w:instrText xml:space="preserve"> HYPERLINK "https://yjsfw.hznu.edu.cn/bszs/page/zslogin/zslogin.htm" </w:instrText>
      </w:r>
      <w:r>
        <w:fldChar w:fldCharType="separate"/>
      </w:r>
      <w:r>
        <w:rPr>
          <w:rStyle w:val="8"/>
          <w:rFonts w:hint="eastAsia" w:ascii="宋体" w:hAnsi="宋体" w:eastAsia="宋体" w:cs="Arial"/>
          <w:color w:val="auto"/>
          <w:kern w:val="0"/>
          <w:sz w:val="24"/>
          <w:szCs w:val="24"/>
        </w:rPr>
        <w:t>杭州师范大学博士研究生报名系统</w:t>
      </w:r>
      <w:r>
        <w:rPr>
          <w:rStyle w:val="8"/>
          <w:rFonts w:hint="eastAsia" w:ascii="宋体" w:hAnsi="宋体" w:eastAsia="宋体" w:cs="Arial"/>
          <w:color w:val="auto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首次登录请点击“注册”，每位申请者只能注册一次，注册后登录。</w:t>
      </w:r>
    </w:p>
    <w:p w14:paraId="06BC3CB1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2.阅读学校公告和进行考生诚信承诺。</w:t>
      </w:r>
    </w:p>
    <w:p w14:paraId="6E4063B1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3.考生信息填写：所填写的</w:t>
      </w:r>
      <w:r>
        <w:rPr>
          <w:rFonts w:hint="eastAsia" w:ascii="宋体" w:hAnsi="宋体" w:eastAsia="宋体" w:cs="微软雅黑"/>
          <w:kern w:val="0"/>
          <w:sz w:val="24"/>
          <w:szCs w:val="24"/>
        </w:rPr>
        <w:t>内容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必须真实、准确、完整,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考生应当对本人网上报名信息进行认真核对，因内容不一致或因任何违规或弄虚作假等行为导致的一切后果，由考生本人承担。请事先浏览下面截图，提前准备材料，填表时可根据以下内容逐条对照。 </w:t>
      </w:r>
    </w:p>
    <w:p w14:paraId="1909888C">
      <w:pPr>
        <w:pStyle w:val="9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（1）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报考类别：</w:t>
      </w:r>
    </w:p>
    <w:p w14:paraId="1FD309D0">
      <w:pPr>
        <w:pStyle w:val="9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①报考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生物学、数学、物理学、教育学、心理学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5个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一级学科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的只能选择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全日制+非定向。</w:t>
      </w:r>
    </w:p>
    <w:p w14:paraId="1AB1CF38">
      <w:pPr>
        <w:pStyle w:val="9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②报考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中国语言文学的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可选择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全日制+非定向、全日制+定向。</w:t>
      </w:r>
    </w:p>
    <w:p w14:paraId="0E7F15D7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③报考教育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专业博士的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只能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选择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非全日制+定向。</w:t>
      </w:r>
    </w:p>
    <w:p w14:paraId="01113D8D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请谨慎选择，报名结束后不可修改。</w:t>
      </w:r>
    </w:p>
    <w:p w14:paraId="6BB0E7A0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264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</w:t>
      </w:r>
    </w:p>
    <w:p w14:paraId="75B845DF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53CF1CBE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（2）基本情况：每项下拉框内容都必须认真填写，尤其注意</w:t>
      </w: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w:t>身份证号不能填写错误</w:t>
      </w:r>
      <w:r>
        <w:rPr>
          <w:rFonts w:ascii="宋体" w:hAnsi="宋体" w:eastAsia="宋体" w:cs="Times New Roman"/>
          <w:kern w:val="0"/>
          <w:sz w:val="24"/>
          <w:szCs w:val="24"/>
        </w:rPr>
        <w:t>！填写的出生年月务必与身份证上一致，否则将不能通过教育部录取资格审查。</w:t>
      </w:r>
    </w:p>
    <w:p w14:paraId="2CB22D35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3216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12A28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79C71296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（3）本科学历和学位：下拉框选择毕业院校和毕业专业，正确填写毕业证书和学位证书编号，否则将不能通过教育部录取资格审查。</w:t>
      </w:r>
    </w:p>
    <w:p w14:paraId="7DCA5799">
      <w:pPr>
        <w:pStyle w:val="9"/>
        <w:spacing w:line="360" w:lineRule="auto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drawing>
          <wp:inline distT="0" distB="0" distL="0" distR="0">
            <wp:extent cx="5274310" cy="33801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425AE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（4）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研究生</w:t>
      </w:r>
      <w:r>
        <w:rPr>
          <w:rFonts w:ascii="宋体" w:hAnsi="宋体" w:eastAsia="宋体" w:cs="Times New Roman"/>
          <w:kern w:val="0"/>
          <w:sz w:val="24"/>
          <w:szCs w:val="24"/>
        </w:rPr>
        <w:t>学历和学位：应届毕业生请在第一栏打勾，然后毕业时间和学位时间按预计毕业时间填写；往届生请正确填写各项信息，</w:t>
      </w: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w:t>硕士学位（学历）证书编号、毕业时间必须填写正确，</w:t>
      </w:r>
      <w:r>
        <w:rPr>
          <w:rFonts w:ascii="宋体" w:hAnsi="宋体" w:eastAsia="宋体" w:cs="Times New Roman"/>
          <w:kern w:val="0"/>
          <w:sz w:val="24"/>
          <w:szCs w:val="24"/>
        </w:rPr>
        <w:t>否则将不能通过教育部录取资格审查。</w:t>
      </w:r>
    </w:p>
    <w:p w14:paraId="63329883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3331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CF35E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3430A309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（5）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报考信息：申请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普通招考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应届硕士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毕业生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最后学历请填写“硕士研究生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”，最后学位请填写预计取得的学位名称；申请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硕博连读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的考生，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最后学历请填写“大学本科生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”，最后学位请填写已取得的学士学位名称。</w:t>
      </w:r>
    </w:p>
    <w:p w14:paraId="61B4071C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3026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CF69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（6）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人事档案信息</w:t>
      </w:r>
      <w:r>
        <w:rPr>
          <w:rFonts w:ascii="宋体" w:hAnsi="宋体" w:eastAsia="宋体" w:cs="Times New Roman"/>
          <w:kern w:val="0"/>
          <w:sz w:val="24"/>
          <w:szCs w:val="24"/>
        </w:rPr>
        <w:t>：档案所在单位可以是人才交流中心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，</w:t>
      </w: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w:t>正确填写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考生通讯地址、</w:t>
      </w:r>
      <w:r>
        <w:rPr>
          <w:rFonts w:ascii="宋体" w:hAnsi="宋体" w:eastAsia="宋体" w:cs="Times New Roman"/>
          <w:b/>
          <w:bCs/>
          <w:kern w:val="0"/>
          <w:sz w:val="24"/>
          <w:szCs w:val="24"/>
        </w:rPr>
        <w:t>移动电话和电子信箱并保持畅通和及时接收。</w:t>
      </w:r>
      <w:r>
        <w:rPr>
          <w:rFonts w:ascii="宋体" w:hAnsi="宋体" w:eastAsia="宋体" w:cs="Times New Roman"/>
          <w:kern w:val="0"/>
          <w:sz w:val="24"/>
          <w:szCs w:val="24"/>
        </w:rPr>
        <w:t>按照目前所在的学习或工作单位如实填写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，</w:t>
      </w:r>
      <w:r>
        <w:rPr>
          <w:rFonts w:ascii="宋体" w:hAnsi="宋体" w:eastAsia="宋体" w:cs="Times New Roman"/>
          <w:kern w:val="0"/>
          <w:sz w:val="24"/>
          <w:szCs w:val="24"/>
        </w:rPr>
        <w:t>如无工作单位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请填写无。</w:t>
      </w:r>
    </w:p>
    <w:p w14:paraId="3F72D4CA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71919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422B1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（7）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家庭工作学习情况</w:t>
      </w:r>
      <w:r>
        <w:rPr>
          <w:rFonts w:ascii="宋体" w:hAnsi="宋体" w:eastAsia="宋体" w:cs="Times New Roman"/>
          <w:kern w:val="0"/>
          <w:sz w:val="24"/>
          <w:szCs w:val="24"/>
        </w:rPr>
        <w:t>：填写家庭主要成员情况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，</w:t>
      </w:r>
      <w:r>
        <w:rPr>
          <w:rFonts w:ascii="宋体" w:hAnsi="宋体" w:eastAsia="宋体" w:cs="Times New Roman"/>
          <w:kern w:val="0"/>
          <w:sz w:val="24"/>
          <w:szCs w:val="24"/>
        </w:rPr>
        <w:t>个人学习工作经历（自高中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毕业起</w:t>
      </w:r>
      <w:r>
        <w:rPr>
          <w:rFonts w:ascii="宋体" w:hAnsi="宋体" w:eastAsia="宋体" w:cs="Times New Roman"/>
          <w:kern w:val="0"/>
          <w:sz w:val="24"/>
          <w:szCs w:val="24"/>
        </w:rPr>
        <w:t>开始填写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，时间不间断</w:t>
      </w:r>
      <w:r>
        <w:rPr>
          <w:rFonts w:ascii="宋体" w:hAnsi="宋体" w:eastAsia="宋体" w:cs="Times New Roman"/>
          <w:kern w:val="0"/>
          <w:sz w:val="24"/>
          <w:szCs w:val="24"/>
        </w:rPr>
        <w:t>）。</w:t>
      </w:r>
    </w:p>
    <w:p w14:paraId="3B5B5535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343910"/>
            <wp:effectExtent l="0" t="0" r="25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4050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（8）奖惩和论文情况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：请如实填写。</w:t>
      </w:r>
    </w:p>
    <w:p w14:paraId="54631646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3445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D378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59D595DD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9</w:t>
      </w:r>
      <w:r>
        <w:rPr>
          <w:rFonts w:ascii="宋体" w:hAnsi="宋体" w:eastAsia="宋体" w:cs="Times New Roman"/>
          <w:kern w:val="0"/>
          <w:sz w:val="24"/>
          <w:szCs w:val="24"/>
        </w:rPr>
        <w:t>）上传报名照片：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考生须按相关要求通过电脑端浏览器上传本人</w:t>
      </w:r>
      <w:r>
        <w:rPr>
          <w:rFonts w:ascii="宋体" w:hAnsi="宋体" w:eastAsia="宋体" w:cs="Times New Roman"/>
          <w:kern w:val="0"/>
          <w:sz w:val="24"/>
          <w:szCs w:val="24"/>
        </w:rPr>
        <w:t>近期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（6个月内）证件照电子版</w:t>
      </w:r>
      <w:r>
        <w:rPr>
          <w:rFonts w:ascii="宋体" w:hAnsi="宋体" w:eastAsia="宋体" w:cs="Times New Roman"/>
          <w:kern w:val="0"/>
          <w:sz w:val="24"/>
          <w:szCs w:val="24"/>
        </w:rPr>
        <w:t>（JPG格式，300×400像素，大小100K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以内</w:t>
      </w:r>
      <w:r>
        <w:rPr>
          <w:rFonts w:ascii="宋体" w:hAnsi="宋体" w:eastAsia="宋体" w:cs="Times New Roman"/>
          <w:kern w:val="0"/>
          <w:sz w:val="24"/>
          <w:szCs w:val="24"/>
        </w:rPr>
        <w:t>，白色或淡蓝色背景）。</w:t>
      </w:r>
    </w:p>
    <w:p w14:paraId="642BB89C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照片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。</w:t>
      </w:r>
    </w:p>
    <w:p w14:paraId="232F49B0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根据教育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部</w:t>
      </w:r>
      <w:r>
        <w:rPr>
          <w:rFonts w:ascii="宋体" w:hAnsi="宋体" w:eastAsia="宋体" w:cs="Times New Roman"/>
          <w:kern w:val="0"/>
          <w:sz w:val="24"/>
          <w:szCs w:val="24"/>
        </w:rPr>
        <w:t>相关通知，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此证件照</w:t>
      </w:r>
      <w:r>
        <w:rPr>
          <w:rFonts w:ascii="宋体" w:hAnsi="宋体" w:eastAsia="宋体" w:cs="Times New Roman"/>
          <w:kern w:val="0"/>
          <w:sz w:val="24"/>
          <w:szCs w:val="24"/>
        </w:rPr>
        <w:t>将用于学信网新生学籍注册、学历证书电子注册工作，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人像对比结果不一致的研究生，将暂缓学信网学籍注册、学历注册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、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不得颁发学历证书</w:t>
      </w:r>
      <w:r>
        <w:rPr>
          <w:rFonts w:ascii="宋体" w:hAnsi="宋体" w:eastAsia="宋体" w:cs="Times New Roman"/>
          <w:kern w:val="0"/>
          <w:sz w:val="24"/>
          <w:szCs w:val="24"/>
        </w:rPr>
        <w:t>。同时该照片还用于制作录取通知书、校园卡以及其它在校证件等，请务必认真准备。</w:t>
      </w:r>
    </w:p>
    <w:p w14:paraId="2A44A7B9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28485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77577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15C35771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（10）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纳报名费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  <w:r>
        <w:rPr>
          <w:rFonts w:ascii="宋体" w:hAnsi="宋体" w:eastAsia="宋体" w:cs="Times New Roman"/>
          <w:kern w:val="0"/>
          <w:sz w:val="24"/>
          <w:szCs w:val="24"/>
        </w:rPr>
        <w:t>报名费150元，请通过报名系统在线支付，请使用支付宝扫描二维码进行网上支付。</w:t>
      </w:r>
    </w:p>
    <w:p w14:paraId="77EB25A0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费后等页面自动跳回或者点击“返回”按钮返回至报名页面。注意：支付成功后请不要直接点击窗口右上角的叉号关闭支付页面，否则会导致异常。</w:t>
      </w:r>
    </w:p>
    <w:p w14:paraId="1C392896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特别提示：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费前再次确认报考资格，报名费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纳后不再退还。未交费者将视为报名不成功，不纳入学院初审名单。</w:t>
      </w:r>
    </w:p>
    <w:p w14:paraId="6B3A5C90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  <w:r>
        <w:drawing>
          <wp:inline distT="0" distB="0" distL="0" distR="0">
            <wp:extent cx="5274310" cy="3309620"/>
            <wp:effectExtent l="0" t="0" r="254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BF142">
      <w:pPr>
        <w:pStyle w:val="9"/>
        <w:spacing w:line="360" w:lineRule="auto"/>
        <w:rPr>
          <w:rFonts w:ascii="黑体" w:hAnsi="黑体" w:eastAsia="黑体" w:cs="Times New Roman"/>
          <w:kern w:val="36"/>
          <w:sz w:val="24"/>
          <w:szCs w:val="24"/>
        </w:rPr>
      </w:pPr>
      <w:r>
        <w:rPr>
          <w:rFonts w:hint="eastAsia" w:ascii="黑体" w:hAnsi="黑体" w:eastAsia="黑体" w:cs="Times New Roman"/>
          <w:kern w:val="36"/>
          <w:sz w:val="24"/>
          <w:szCs w:val="24"/>
        </w:rPr>
        <w:t>二、常见问题</w:t>
      </w:r>
    </w:p>
    <w:p w14:paraId="6ECC5365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1</w:t>
      </w:r>
      <w:r>
        <w:rPr>
          <w:rFonts w:ascii="宋体" w:hAnsi="宋体" w:eastAsia="宋体" w:cs="Times New Roman"/>
          <w:kern w:val="0"/>
          <w:sz w:val="24"/>
          <w:szCs w:val="24"/>
        </w:rPr>
        <w:t>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填报时选不了毕业专业？</w:t>
      </w:r>
    </w:p>
    <w:p w14:paraId="5B4D4A68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答：毕业专业应先正确选择专业所在的学科门类，再选择一级学科名称，最后才能选择毕业专业（其余类似），如果系统中没有则选择相近专业。</w:t>
      </w:r>
    </w:p>
    <w:p w14:paraId="396725D7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644C1A0C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2</w:t>
      </w:r>
      <w:r>
        <w:rPr>
          <w:rFonts w:ascii="宋体" w:hAnsi="宋体" w:eastAsia="宋体" w:cs="Times New Roman"/>
          <w:kern w:val="0"/>
          <w:sz w:val="24"/>
          <w:szCs w:val="24"/>
        </w:rPr>
        <w:t>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硕士专业是学校自主设置的，应该怎么填写？</w:t>
      </w:r>
    </w:p>
    <w:p w14:paraId="18BE7D12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答：如果硕士专业是学校自主设置的，请选择相应的一级学科作为硕士专业。</w:t>
      </w:r>
    </w:p>
    <w:p w14:paraId="6C56C276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0E8E1D1E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3</w:t>
      </w:r>
      <w:r>
        <w:rPr>
          <w:rFonts w:ascii="宋体" w:hAnsi="宋体" w:eastAsia="宋体" w:cs="Times New Roman"/>
          <w:kern w:val="0"/>
          <w:sz w:val="24"/>
          <w:szCs w:val="24"/>
        </w:rPr>
        <w:t>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海外毕业生无法选择学校？</w:t>
      </w:r>
    </w:p>
    <w:p w14:paraId="5CC0822F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答：先在学校选择栏选择其他，再在备注栏填写毕业学校的具体名称。</w:t>
      </w:r>
    </w:p>
    <w:p w14:paraId="73CA49A3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168F4F11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  <w:highlight w:val="yellow"/>
        </w:rPr>
      </w:pPr>
      <w:r>
        <w:rPr>
          <w:rFonts w:ascii="宋体" w:hAnsi="宋体" w:eastAsia="宋体" w:cs="Times New Roman"/>
          <w:kern w:val="0"/>
          <w:sz w:val="24"/>
          <w:szCs w:val="24"/>
          <w:highlight w:val="yellow"/>
        </w:rPr>
        <w:t>4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.可以同时报名多个志愿吗？</w:t>
      </w:r>
    </w:p>
    <w:p w14:paraId="11EA638B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答：每位考生限申请一个学院的一个专业；如果一个专业有多个研究方向（领域），考生在取得复试资格后可向招生学院申请调整</w:t>
      </w:r>
      <w:r>
        <w:rPr>
          <w:rFonts w:ascii="宋体" w:hAnsi="宋体" w:eastAsia="宋体" w:cs="Times New Roman"/>
          <w:kern w:val="0"/>
          <w:sz w:val="24"/>
          <w:szCs w:val="24"/>
          <w:highlight w:val="yellow"/>
        </w:rPr>
        <w:t>方向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（领域）</w:t>
      </w:r>
      <w:r>
        <w:rPr>
          <w:rFonts w:ascii="宋体" w:hAnsi="宋体" w:eastAsia="宋体" w:cs="Times New Roman"/>
          <w:kern w:val="0"/>
          <w:sz w:val="24"/>
          <w:szCs w:val="24"/>
        </w:rPr>
        <w:t>。</w:t>
      </w:r>
    </w:p>
    <w:p w14:paraId="33D3189A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0A1C6792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5.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为何已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费成功但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费状态仍显示未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费？</w:t>
      </w:r>
    </w:p>
    <w:p w14:paraId="5F187841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答：支付成功后应</w:t>
      </w:r>
      <w:r>
        <w:rPr>
          <w:rFonts w:ascii="宋体" w:hAnsi="宋体" w:eastAsia="宋体" w:cs="Times New Roman"/>
          <w:kern w:val="0"/>
          <w:sz w:val="24"/>
          <w:szCs w:val="24"/>
        </w:rPr>
        <w:t>等页面自动跳回或者点击“返回”按钮返回至报名页面。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不能直接点击窗口右上角的叉号关闭支付页面，</w:t>
      </w:r>
      <w:r>
        <w:rPr>
          <w:rFonts w:ascii="宋体" w:hAnsi="宋体" w:eastAsia="宋体" w:cs="Times New Roman"/>
          <w:kern w:val="0"/>
          <w:sz w:val="24"/>
          <w:szCs w:val="24"/>
        </w:rPr>
        <w:t>否则会导致显示异常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 w14:paraId="33D01408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1C75B755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6.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为何未收到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费成功信息？</w:t>
      </w:r>
    </w:p>
    <w:p w14:paraId="2CD56AF0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答：</w:t>
      </w:r>
      <w:r>
        <w:rPr>
          <w:rFonts w:ascii="宋体" w:hAnsi="宋体" w:eastAsia="宋体" w:cs="Times New Roman"/>
          <w:kern w:val="0"/>
          <w:sz w:val="24"/>
          <w:szCs w:val="24"/>
        </w:rPr>
        <w:t>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费完成后页面下方未及时提示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费成功信息，可能是由于与银行同步的问题。若确认银行已扣款成功，请勿重复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费。请隔一天再登陆系统查看是否有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费成功信息，如无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交</w:t>
      </w:r>
      <w:r>
        <w:rPr>
          <w:rFonts w:ascii="宋体" w:hAnsi="宋体" w:eastAsia="宋体" w:cs="Times New Roman"/>
          <w:kern w:val="0"/>
          <w:sz w:val="24"/>
          <w:szCs w:val="24"/>
        </w:rPr>
        <w:t>费成功信息请联系研招办老师。</w:t>
      </w:r>
    </w:p>
    <w:p w14:paraId="5BC0ECA1">
      <w:pPr>
        <w:pStyle w:val="9"/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</w:p>
    <w:p w14:paraId="04D0FEC6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7.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报名号如何查询？</w:t>
      </w:r>
    </w:p>
    <w:p w14:paraId="6C16C18B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答：在报名信息提交后，在上传照片界面查看。</w:t>
      </w:r>
    </w:p>
    <w:p w14:paraId="44A9E8B9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 w14:paraId="5267F4D8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8.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关于系统上的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yellow"/>
        </w:rPr>
        <w:t>证件照具体要求（务必重视！）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</w:p>
    <w:p w14:paraId="3A53252F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为保证研究生录取照片的真实性、规范性，请各位考生上传的照片不可精修，也不可用随意的自拍照或生活照片，</w:t>
      </w:r>
      <w:r>
        <w:rPr>
          <w:rFonts w:hint="eastAsia" w:ascii="宋体" w:hAnsi="宋体" w:eastAsia="宋体" w:cs="Times New Roman"/>
          <w:sz w:val="24"/>
          <w:szCs w:val="24"/>
          <w:highlight w:val="yellow"/>
        </w:rPr>
        <w:t>建议使用规范拍摄的证件照片</w:t>
      </w:r>
      <w:r>
        <w:rPr>
          <w:rFonts w:hint="eastAsia" w:ascii="宋体" w:hAnsi="宋体" w:eastAsia="宋体" w:cs="Times New Roman"/>
          <w:sz w:val="24"/>
          <w:szCs w:val="24"/>
        </w:rPr>
        <w:t>，切勿过度P</w:t>
      </w:r>
      <w:r>
        <w:rPr>
          <w:rFonts w:ascii="宋体" w:hAnsi="宋体" w:eastAsia="宋体" w:cs="Times New Roman"/>
          <w:sz w:val="24"/>
          <w:szCs w:val="24"/>
        </w:rPr>
        <w:t>S</w:t>
      </w:r>
      <w:r>
        <w:rPr>
          <w:rFonts w:hint="eastAsia" w:ascii="宋体" w:hAnsi="宋体" w:eastAsia="宋体" w:cs="Times New Roman"/>
          <w:sz w:val="24"/>
          <w:szCs w:val="24"/>
        </w:rPr>
        <w:t>，否则极容易造成人像比对不一致，从而影响学籍注册和毕业。电子照片具体采集要求：</w:t>
      </w:r>
    </w:p>
    <w:p w14:paraId="65675D56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①人物姿态与表情：坐姿端正，表情自然，双眼自然睁开并平视，耳朵对称，左右肩膀平衡。</w:t>
      </w:r>
    </w:p>
    <w:p w14:paraId="5C611EF4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②眼镜：不戴隐形、美瞳眼镜，镜框不得遮挡眼晴，镜片不能有反光,否则须把眼镜摘掉。</w:t>
      </w:r>
    </w:p>
    <w:p w14:paraId="4E0ED6A4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③佩饰及遮挡物：不使用头部覆盖物，尽量不要有刘海。不佩戴耳环项链等饰品。</w:t>
      </w:r>
    </w:p>
    <w:p w14:paraId="7310C0D9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④头发不要有碎发，不能遮挡眉毛、眼睛和耳朵。不宜化妆。脸部注意不要过油，避免高光亮斑，嘴唇自然闭合，女生不要扎丸子头。</w:t>
      </w:r>
    </w:p>
    <w:p w14:paraId="756DF852">
      <w:pPr>
        <w:pStyle w:val="9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14:paraId="36AEF8DB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</w:p>
    <w:p w14:paraId="1D82FD22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</w:p>
    <w:p w14:paraId="33C6584D">
      <w:pPr>
        <w:pStyle w:val="9"/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</w:p>
    <w:p w14:paraId="1972E24D">
      <w:pPr>
        <w:pStyle w:val="9"/>
        <w:spacing w:line="360" w:lineRule="auto"/>
        <w:rPr>
          <w:rFonts w:ascii="宋体" w:hAnsi="宋体" w:eastAsia="宋体" w:cs="Times New Roman"/>
          <w:kern w:val="36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9F"/>
    <w:rsid w:val="00070371"/>
    <w:rsid w:val="0009183C"/>
    <w:rsid w:val="00097B01"/>
    <w:rsid w:val="001D33B7"/>
    <w:rsid w:val="00237FB1"/>
    <w:rsid w:val="00264B9F"/>
    <w:rsid w:val="002757E6"/>
    <w:rsid w:val="002D54A1"/>
    <w:rsid w:val="002E6830"/>
    <w:rsid w:val="00331149"/>
    <w:rsid w:val="00393D6D"/>
    <w:rsid w:val="003C7B83"/>
    <w:rsid w:val="003E1BE0"/>
    <w:rsid w:val="004049F1"/>
    <w:rsid w:val="004220C3"/>
    <w:rsid w:val="00430277"/>
    <w:rsid w:val="00466BDD"/>
    <w:rsid w:val="004904E3"/>
    <w:rsid w:val="004A3754"/>
    <w:rsid w:val="004D3586"/>
    <w:rsid w:val="00553D41"/>
    <w:rsid w:val="005C7D3B"/>
    <w:rsid w:val="005E4B23"/>
    <w:rsid w:val="00617FC9"/>
    <w:rsid w:val="006343E8"/>
    <w:rsid w:val="00647CA0"/>
    <w:rsid w:val="006C3ED7"/>
    <w:rsid w:val="006D4BD2"/>
    <w:rsid w:val="00725668"/>
    <w:rsid w:val="00793FD3"/>
    <w:rsid w:val="007D5869"/>
    <w:rsid w:val="00833CFD"/>
    <w:rsid w:val="008C2956"/>
    <w:rsid w:val="009E66F1"/>
    <w:rsid w:val="00A1195F"/>
    <w:rsid w:val="00A56487"/>
    <w:rsid w:val="00AC7960"/>
    <w:rsid w:val="00B00A56"/>
    <w:rsid w:val="00B2181D"/>
    <w:rsid w:val="00B24834"/>
    <w:rsid w:val="00B2530F"/>
    <w:rsid w:val="00C024DF"/>
    <w:rsid w:val="00C06D26"/>
    <w:rsid w:val="00C208FA"/>
    <w:rsid w:val="00C52A54"/>
    <w:rsid w:val="00C667F3"/>
    <w:rsid w:val="00C81E81"/>
    <w:rsid w:val="00CB32F5"/>
    <w:rsid w:val="00D10F71"/>
    <w:rsid w:val="00D14F2C"/>
    <w:rsid w:val="00D82200"/>
    <w:rsid w:val="00DB63F5"/>
    <w:rsid w:val="00DC4160"/>
    <w:rsid w:val="00DC7958"/>
    <w:rsid w:val="00E12C34"/>
    <w:rsid w:val="00E14B6A"/>
    <w:rsid w:val="00E415B4"/>
    <w:rsid w:val="00EA1B7D"/>
    <w:rsid w:val="00EB36A2"/>
    <w:rsid w:val="00ED392A"/>
    <w:rsid w:val="00EF3DB8"/>
    <w:rsid w:val="00EF6A61"/>
    <w:rsid w:val="00F026E3"/>
    <w:rsid w:val="00F306A5"/>
    <w:rsid w:val="00F540A0"/>
    <w:rsid w:val="00FA4333"/>
    <w:rsid w:val="165511E6"/>
    <w:rsid w:val="2D7F61FC"/>
    <w:rsid w:val="6669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2132</Words>
  <Characters>2156</Characters>
  <Lines>16</Lines>
  <Paragraphs>4</Paragraphs>
  <TotalTime>78</TotalTime>
  <ScaleCrop>false</ScaleCrop>
  <LinksUpToDate>false</LinksUpToDate>
  <CharactersWithSpaces>2160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2022-12-14T08:18:00Z</dcterms:created>
  <dc:creator>Optiplex 3080</dc:creator>
  <cp:lastModifiedBy>WPS_1677289121</cp:lastModifiedBy>
  <cp:lastPrinted>2022-11-01T07:13:00Z</cp:lastPrinted>
  <dcterms:modified xsi:type="dcterms:W3CDTF">2025-12-08T08:16:23Z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eyJoZGlkIjoiN2FhZTYyYTkyZGFiNDZiMWNmMDQ5ZDY4MWYyMGIxNjkiLCJ1c2VySWQiOiIxNDc1OTQyNjQ2In0=</vt:lpwstr>
  </property>
  <property fmtid="{D5CDD505-2E9C-101B-9397-08002B2CF9AE}" pid="3" name="KSOProductBuildVer">
    <vt:lpwstr>2052-12.1.0.23542</vt:lpwstr>
  </property>
  <property fmtid="{D5CDD505-2E9C-101B-9397-08002B2CF9AE}" pid="4" name="ICV">
    <vt:lpwstr>5D4BB6515B6441529CD20AECDF5B0104_12</vt:lpwstr>
  </property>
</Properties>
</file>