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A7C54E">
      <w:pPr>
        <w:ind w:firstLine="0" w:firstLineChars="0"/>
        <w:rPr>
          <w:color w:val="auto"/>
        </w:rPr>
      </w:pPr>
      <w:bookmarkStart w:id="4" w:name="_GoBack"/>
      <w:bookmarkEnd w:id="4"/>
      <w:r>
        <w:rPr>
          <w:rFonts w:hint="eastAsia"/>
          <w:color w:val="auto"/>
        </w:rPr>
        <w:t>附件1</w:t>
      </w:r>
    </w:p>
    <w:p w14:paraId="1F7211B3">
      <w:pPr>
        <w:pStyle w:val="4"/>
        <w:spacing w:line="480" w:lineRule="auto"/>
        <w:rPr>
          <w:color w:val="auto"/>
        </w:rPr>
      </w:pPr>
      <w:r>
        <w:rPr>
          <w:color w:val="auto"/>
        </w:rPr>
        <w:t>2025</w:t>
      </w:r>
      <w:r>
        <w:rPr>
          <w:rFonts w:hint="eastAsia"/>
          <w:color w:val="auto"/>
        </w:rPr>
        <w:t>年秋季苍南县教育系统公开选聘优秀毕业生学科岗位计划表</w:t>
      </w:r>
    </w:p>
    <w:tbl>
      <w:tblPr>
        <w:tblStyle w:val="12"/>
        <w:tblW w:w="13997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9"/>
        <w:gridCol w:w="777"/>
        <w:gridCol w:w="2250"/>
        <w:gridCol w:w="707"/>
        <w:gridCol w:w="3191"/>
        <w:gridCol w:w="910"/>
        <w:gridCol w:w="1125"/>
        <w:gridCol w:w="904"/>
        <w:gridCol w:w="3304"/>
      </w:tblGrid>
      <w:tr w14:paraId="0B1E87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</w:trPr>
        <w:tc>
          <w:tcPr>
            <w:tcW w:w="829" w:type="dxa"/>
            <w:vAlign w:val="center"/>
          </w:tcPr>
          <w:p w14:paraId="04C33EEF">
            <w:pPr>
              <w:pStyle w:val="19"/>
              <w:jc w:val="center"/>
              <w:rPr>
                <w:rFonts w:ascii="黑体" w:hAnsi="黑体" w:eastAsia="黑体"/>
                <w:color w:val="auto"/>
                <w:sz w:val="22"/>
                <w:szCs w:val="22"/>
              </w:rPr>
            </w:pPr>
            <w:r>
              <w:rPr>
                <w:rFonts w:hint="eastAsia" w:ascii="黑体" w:hAnsi="黑体" w:eastAsia="黑体"/>
                <w:color w:val="auto"/>
                <w:sz w:val="22"/>
                <w:szCs w:val="22"/>
              </w:rPr>
              <w:t>岗位</w:t>
            </w:r>
          </w:p>
          <w:p w14:paraId="5C6F4A54">
            <w:pPr>
              <w:pStyle w:val="19"/>
              <w:jc w:val="center"/>
              <w:rPr>
                <w:rFonts w:ascii="黑体" w:hAnsi="黑体" w:eastAsia="黑体"/>
                <w:color w:val="auto"/>
                <w:sz w:val="22"/>
                <w:szCs w:val="22"/>
              </w:rPr>
            </w:pPr>
            <w:r>
              <w:rPr>
                <w:rFonts w:hint="eastAsia" w:ascii="黑体" w:hAnsi="黑体" w:eastAsia="黑体"/>
                <w:color w:val="auto"/>
                <w:sz w:val="22"/>
                <w:szCs w:val="22"/>
              </w:rPr>
              <w:t>类别</w:t>
            </w:r>
          </w:p>
        </w:tc>
        <w:tc>
          <w:tcPr>
            <w:tcW w:w="777" w:type="dxa"/>
            <w:vAlign w:val="center"/>
          </w:tcPr>
          <w:p w14:paraId="2EA4352A">
            <w:pPr>
              <w:pStyle w:val="19"/>
              <w:jc w:val="center"/>
              <w:rPr>
                <w:rFonts w:ascii="黑体" w:hAnsi="黑体" w:eastAsia="黑体"/>
                <w:color w:val="auto"/>
                <w:sz w:val="22"/>
                <w:szCs w:val="22"/>
              </w:rPr>
            </w:pPr>
            <w:r>
              <w:rPr>
                <w:rFonts w:hint="eastAsia" w:ascii="黑体" w:hAnsi="黑体" w:eastAsia="黑体"/>
                <w:color w:val="auto"/>
                <w:sz w:val="22"/>
                <w:szCs w:val="22"/>
              </w:rPr>
              <w:t>岗位</w:t>
            </w:r>
          </w:p>
          <w:p w14:paraId="57FA1ECC">
            <w:pPr>
              <w:pStyle w:val="19"/>
              <w:jc w:val="center"/>
              <w:rPr>
                <w:rFonts w:ascii="黑体" w:hAnsi="黑体" w:eastAsia="黑体"/>
                <w:color w:val="auto"/>
                <w:sz w:val="22"/>
                <w:szCs w:val="22"/>
              </w:rPr>
            </w:pPr>
            <w:r>
              <w:rPr>
                <w:rFonts w:hint="eastAsia" w:ascii="黑体" w:hAnsi="黑体" w:eastAsia="黑体"/>
                <w:color w:val="auto"/>
                <w:sz w:val="22"/>
                <w:szCs w:val="22"/>
              </w:rPr>
              <w:t>代码</w:t>
            </w:r>
          </w:p>
        </w:tc>
        <w:tc>
          <w:tcPr>
            <w:tcW w:w="2250" w:type="dxa"/>
            <w:vAlign w:val="center"/>
          </w:tcPr>
          <w:p w14:paraId="078A5895">
            <w:pPr>
              <w:pStyle w:val="19"/>
              <w:jc w:val="center"/>
              <w:rPr>
                <w:rFonts w:ascii="黑体" w:hAnsi="黑体" w:eastAsia="黑体"/>
                <w:color w:val="auto"/>
                <w:sz w:val="22"/>
                <w:szCs w:val="22"/>
              </w:rPr>
            </w:pPr>
            <w:r>
              <w:rPr>
                <w:rFonts w:hint="eastAsia" w:ascii="黑体" w:hAnsi="黑体" w:eastAsia="黑体"/>
                <w:color w:val="auto"/>
                <w:sz w:val="22"/>
                <w:szCs w:val="22"/>
              </w:rPr>
              <w:t>学科岗位</w:t>
            </w:r>
          </w:p>
        </w:tc>
        <w:tc>
          <w:tcPr>
            <w:tcW w:w="707" w:type="dxa"/>
            <w:vAlign w:val="center"/>
          </w:tcPr>
          <w:p w14:paraId="77F1E06A">
            <w:pPr>
              <w:pStyle w:val="19"/>
              <w:jc w:val="center"/>
              <w:rPr>
                <w:rFonts w:ascii="黑体" w:hAnsi="黑体" w:eastAsia="黑体"/>
                <w:color w:val="auto"/>
                <w:sz w:val="22"/>
                <w:szCs w:val="22"/>
              </w:rPr>
            </w:pPr>
            <w:r>
              <w:rPr>
                <w:rFonts w:hint="eastAsia" w:ascii="黑体" w:hAnsi="黑体" w:eastAsia="黑体"/>
                <w:color w:val="auto"/>
                <w:sz w:val="22"/>
                <w:szCs w:val="22"/>
              </w:rPr>
              <w:t>总计划数</w:t>
            </w:r>
          </w:p>
        </w:tc>
        <w:tc>
          <w:tcPr>
            <w:tcW w:w="3191" w:type="dxa"/>
            <w:vAlign w:val="center"/>
          </w:tcPr>
          <w:p w14:paraId="3A254C73">
            <w:pPr>
              <w:pStyle w:val="19"/>
              <w:jc w:val="center"/>
              <w:rPr>
                <w:rFonts w:ascii="黑体" w:hAnsi="黑体" w:eastAsia="黑体"/>
                <w:color w:val="auto"/>
                <w:sz w:val="22"/>
                <w:szCs w:val="22"/>
              </w:rPr>
            </w:pPr>
            <w:r>
              <w:rPr>
                <w:rFonts w:hint="eastAsia" w:ascii="黑体" w:hAnsi="黑体" w:eastAsia="黑体"/>
                <w:color w:val="auto"/>
                <w:sz w:val="22"/>
                <w:szCs w:val="22"/>
              </w:rPr>
              <w:t>选聘学校</w:t>
            </w:r>
          </w:p>
        </w:tc>
        <w:tc>
          <w:tcPr>
            <w:tcW w:w="910" w:type="dxa"/>
            <w:vAlign w:val="center"/>
          </w:tcPr>
          <w:p w14:paraId="4118ECE8">
            <w:pPr>
              <w:pStyle w:val="19"/>
              <w:jc w:val="center"/>
              <w:rPr>
                <w:rFonts w:ascii="黑体" w:hAnsi="黑体" w:eastAsia="黑体"/>
                <w:color w:val="auto"/>
                <w:sz w:val="22"/>
                <w:szCs w:val="22"/>
              </w:rPr>
            </w:pPr>
            <w:r>
              <w:rPr>
                <w:rFonts w:hint="eastAsia" w:ascii="黑体" w:hAnsi="黑体" w:eastAsia="黑体"/>
                <w:color w:val="auto"/>
                <w:sz w:val="22"/>
                <w:szCs w:val="22"/>
              </w:rPr>
              <w:t>计划数</w:t>
            </w:r>
          </w:p>
        </w:tc>
        <w:tc>
          <w:tcPr>
            <w:tcW w:w="1125" w:type="dxa"/>
            <w:vAlign w:val="center"/>
          </w:tcPr>
          <w:p w14:paraId="561CDF76">
            <w:pPr>
              <w:pStyle w:val="19"/>
              <w:jc w:val="center"/>
              <w:rPr>
                <w:rFonts w:ascii="黑体" w:hAnsi="黑体" w:eastAsia="黑体"/>
                <w:color w:val="auto"/>
                <w:sz w:val="22"/>
                <w:szCs w:val="22"/>
              </w:rPr>
            </w:pPr>
            <w:r>
              <w:rPr>
                <w:rFonts w:hint="eastAsia" w:ascii="黑体" w:hAnsi="黑体" w:eastAsia="黑体"/>
                <w:color w:val="auto"/>
                <w:sz w:val="22"/>
                <w:szCs w:val="22"/>
              </w:rPr>
              <w:t>学历学位要求</w:t>
            </w:r>
          </w:p>
        </w:tc>
        <w:tc>
          <w:tcPr>
            <w:tcW w:w="904" w:type="dxa"/>
            <w:vAlign w:val="center"/>
          </w:tcPr>
          <w:p w14:paraId="746B6333">
            <w:pPr>
              <w:pStyle w:val="19"/>
              <w:jc w:val="center"/>
              <w:rPr>
                <w:rFonts w:ascii="黑体" w:hAnsi="黑体" w:eastAsia="黑体"/>
                <w:color w:val="auto"/>
                <w:sz w:val="22"/>
                <w:szCs w:val="22"/>
              </w:rPr>
            </w:pPr>
            <w:r>
              <w:rPr>
                <w:rFonts w:hint="eastAsia" w:ascii="黑体" w:hAnsi="黑体" w:eastAsia="黑体"/>
                <w:color w:val="auto"/>
                <w:sz w:val="22"/>
                <w:szCs w:val="22"/>
              </w:rPr>
              <w:t>专业</w:t>
            </w:r>
          </w:p>
          <w:p w14:paraId="51E5E941">
            <w:pPr>
              <w:pStyle w:val="19"/>
              <w:jc w:val="center"/>
              <w:rPr>
                <w:rFonts w:ascii="黑体" w:hAnsi="黑体" w:eastAsia="黑体"/>
                <w:color w:val="auto"/>
                <w:sz w:val="22"/>
                <w:szCs w:val="22"/>
              </w:rPr>
            </w:pPr>
            <w:r>
              <w:rPr>
                <w:rFonts w:hint="eastAsia" w:ascii="黑体" w:hAnsi="黑体" w:eastAsia="黑体"/>
                <w:color w:val="auto"/>
                <w:sz w:val="22"/>
                <w:szCs w:val="22"/>
              </w:rPr>
              <w:t>要求</w:t>
            </w:r>
          </w:p>
        </w:tc>
        <w:tc>
          <w:tcPr>
            <w:tcW w:w="3304" w:type="dxa"/>
            <w:vAlign w:val="center"/>
          </w:tcPr>
          <w:p w14:paraId="72EEE00E">
            <w:pPr>
              <w:pStyle w:val="19"/>
              <w:jc w:val="center"/>
              <w:rPr>
                <w:rFonts w:ascii="黑体" w:hAnsi="黑体" w:eastAsia="黑体"/>
                <w:color w:val="auto"/>
                <w:sz w:val="22"/>
                <w:szCs w:val="22"/>
              </w:rPr>
            </w:pPr>
            <w:r>
              <w:rPr>
                <w:rFonts w:hint="eastAsia" w:ascii="黑体" w:hAnsi="黑体" w:eastAsia="黑体"/>
                <w:color w:val="auto"/>
                <w:sz w:val="22"/>
                <w:szCs w:val="22"/>
              </w:rPr>
              <w:t xml:space="preserve">备 </w:t>
            </w:r>
            <w:r>
              <w:rPr>
                <w:rFonts w:ascii="黑体" w:hAnsi="黑体" w:eastAsia="黑体"/>
                <w:color w:val="auto"/>
                <w:sz w:val="22"/>
                <w:szCs w:val="22"/>
              </w:rPr>
              <w:t xml:space="preserve">    </w:t>
            </w:r>
            <w:r>
              <w:rPr>
                <w:rFonts w:hint="eastAsia" w:ascii="黑体" w:hAnsi="黑体" w:eastAsia="黑体"/>
                <w:color w:val="auto"/>
                <w:sz w:val="22"/>
                <w:szCs w:val="22"/>
              </w:rPr>
              <w:t>注</w:t>
            </w:r>
          </w:p>
        </w:tc>
      </w:tr>
      <w:tr w14:paraId="7546237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29" w:type="dxa"/>
            <w:vMerge w:val="restart"/>
            <w:vAlign w:val="center"/>
          </w:tcPr>
          <w:p w14:paraId="37F5FAC9">
            <w:pPr>
              <w:pStyle w:val="19"/>
              <w:spacing w:line="300" w:lineRule="exact"/>
              <w:jc w:val="both"/>
              <w:rPr>
                <w:rFonts w:ascii="方正书宋简体" w:hAnsi="Times New Roman" w:eastAsia="方正书宋简体" w:cs="Times New Roman"/>
                <w:color w:val="auto"/>
                <w:sz w:val="22"/>
                <w:szCs w:val="22"/>
              </w:rPr>
            </w:pPr>
            <w:r>
              <w:rPr>
                <w:rFonts w:ascii="方正书宋简体" w:hAnsi="Times New Roman" w:eastAsia="方正书宋简体" w:cs="Times New Roman"/>
                <w:color w:val="auto"/>
                <w:sz w:val="22"/>
                <w:szCs w:val="22"/>
              </w:rPr>
              <w:t>A组</w:t>
            </w:r>
          </w:p>
          <w:p w14:paraId="0CAB31C5">
            <w:pPr>
              <w:pStyle w:val="19"/>
              <w:spacing w:line="300" w:lineRule="exact"/>
              <w:jc w:val="both"/>
              <w:rPr>
                <w:rFonts w:ascii="方正书宋简体" w:hAnsi="Times New Roman" w:eastAsia="方正书宋简体" w:cs="Times New Roman"/>
                <w:color w:val="auto"/>
                <w:sz w:val="22"/>
                <w:szCs w:val="22"/>
              </w:rPr>
            </w:pPr>
            <w:r>
              <w:rPr>
                <w:rFonts w:hint="eastAsia" w:ascii="方正书宋简体" w:hAnsi="Times New Roman" w:eastAsia="方正书宋简体" w:cs="Times New Roman"/>
                <w:color w:val="auto"/>
                <w:sz w:val="22"/>
                <w:szCs w:val="22"/>
              </w:rPr>
              <w:t>岗位</w:t>
            </w:r>
          </w:p>
        </w:tc>
        <w:tc>
          <w:tcPr>
            <w:tcW w:w="777" w:type="dxa"/>
            <w:vAlign w:val="center"/>
          </w:tcPr>
          <w:p w14:paraId="3FACCF0C">
            <w:pPr>
              <w:pStyle w:val="19"/>
              <w:spacing w:line="300" w:lineRule="exact"/>
              <w:jc w:val="both"/>
              <w:rPr>
                <w:rFonts w:ascii="方正书宋简体" w:hAnsi="Times New Roman" w:eastAsia="方正书宋简体" w:cs="Times New Roman"/>
                <w:color w:val="auto"/>
                <w:sz w:val="22"/>
                <w:szCs w:val="22"/>
              </w:rPr>
            </w:pPr>
            <w:r>
              <w:rPr>
                <w:rFonts w:ascii="方正书宋简体" w:hAnsi="Times New Roman" w:eastAsia="方正书宋简体" w:cs="Times New Roman"/>
                <w:color w:val="auto"/>
                <w:sz w:val="22"/>
                <w:szCs w:val="22"/>
              </w:rPr>
              <w:t>A01</w:t>
            </w:r>
          </w:p>
        </w:tc>
        <w:tc>
          <w:tcPr>
            <w:tcW w:w="2250" w:type="dxa"/>
            <w:vAlign w:val="center"/>
          </w:tcPr>
          <w:p w14:paraId="2FA61F27">
            <w:pPr>
              <w:pStyle w:val="19"/>
              <w:spacing w:line="300" w:lineRule="exact"/>
              <w:jc w:val="both"/>
              <w:rPr>
                <w:rFonts w:ascii="方正书宋简体" w:hAnsi="Times New Roman" w:eastAsia="方正书宋简体" w:cs="Times New Roman"/>
                <w:color w:val="auto"/>
                <w:sz w:val="22"/>
                <w:szCs w:val="22"/>
              </w:rPr>
            </w:pPr>
            <w:r>
              <w:rPr>
                <w:rFonts w:hint="eastAsia" w:ascii="方正书宋简体" w:hAnsi="Times New Roman" w:eastAsia="方正书宋简体" w:cs="Times New Roman"/>
                <w:color w:val="auto"/>
                <w:sz w:val="22"/>
                <w:szCs w:val="22"/>
              </w:rPr>
              <w:t>高中语文</w:t>
            </w:r>
          </w:p>
        </w:tc>
        <w:tc>
          <w:tcPr>
            <w:tcW w:w="707" w:type="dxa"/>
            <w:vAlign w:val="center"/>
          </w:tcPr>
          <w:p w14:paraId="52935986">
            <w:pPr>
              <w:pStyle w:val="19"/>
              <w:spacing w:line="300" w:lineRule="exact"/>
              <w:jc w:val="both"/>
              <w:rPr>
                <w:rFonts w:ascii="方正书宋简体" w:hAnsi="Times New Roman" w:eastAsia="方正书宋简体" w:cs="Times New Roman"/>
                <w:color w:val="auto"/>
                <w:sz w:val="22"/>
                <w:szCs w:val="22"/>
              </w:rPr>
            </w:pPr>
            <w:r>
              <w:rPr>
                <w:rFonts w:ascii="方正书宋简体" w:hAnsi="Times New Roman" w:eastAsia="方正书宋简体" w:cs="Times New Roman"/>
                <w:color w:val="auto"/>
                <w:sz w:val="22"/>
                <w:szCs w:val="22"/>
              </w:rPr>
              <w:t>1</w:t>
            </w:r>
          </w:p>
        </w:tc>
        <w:tc>
          <w:tcPr>
            <w:tcW w:w="3191" w:type="dxa"/>
            <w:vAlign w:val="center"/>
          </w:tcPr>
          <w:p w14:paraId="08534DDF">
            <w:pPr>
              <w:pStyle w:val="19"/>
              <w:spacing w:line="300" w:lineRule="exact"/>
              <w:jc w:val="both"/>
              <w:rPr>
                <w:rFonts w:ascii="方正书宋简体" w:hAnsi="Times New Roman" w:eastAsia="方正书宋简体" w:cs="Times New Roman"/>
                <w:color w:val="auto"/>
                <w:sz w:val="22"/>
                <w:szCs w:val="22"/>
              </w:rPr>
            </w:pPr>
            <w:r>
              <w:rPr>
                <w:rFonts w:hint="eastAsia" w:ascii="方正书宋简体" w:hAnsi="Times New Roman" w:eastAsia="方正书宋简体" w:cs="Times New Roman"/>
                <w:color w:val="auto"/>
                <w:sz w:val="22"/>
                <w:szCs w:val="22"/>
              </w:rPr>
              <w:t>苍南县职业中等专业学校</w:t>
            </w:r>
          </w:p>
        </w:tc>
        <w:tc>
          <w:tcPr>
            <w:tcW w:w="910" w:type="dxa"/>
            <w:vAlign w:val="center"/>
          </w:tcPr>
          <w:p w14:paraId="78248132">
            <w:pPr>
              <w:pStyle w:val="19"/>
              <w:spacing w:line="300" w:lineRule="exact"/>
              <w:jc w:val="both"/>
              <w:rPr>
                <w:rFonts w:ascii="方正书宋简体" w:hAnsi="Times New Roman" w:eastAsia="方正书宋简体" w:cs="Times New Roman"/>
                <w:color w:val="auto"/>
                <w:sz w:val="22"/>
                <w:szCs w:val="22"/>
              </w:rPr>
            </w:pPr>
            <w:r>
              <w:rPr>
                <w:rFonts w:ascii="方正书宋简体" w:hAnsi="Times New Roman" w:eastAsia="方正书宋简体" w:cs="Times New Roman"/>
                <w:color w:val="auto"/>
                <w:sz w:val="22"/>
                <w:szCs w:val="22"/>
              </w:rPr>
              <w:t>1</w:t>
            </w:r>
          </w:p>
        </w:tc>
        <w:tc>
          <w:tcPr>
            <w:tcW w:w="1125" w:type="dxa"/>
            <w:vMerge w:val="restart"/>
            <w:vAlign w:val="center"/>
          </w:tcPr>
          <w:p w14:paraId="09B209C7">
            <w:pPr>
              <w:pStyle w:val="19"/>
              <w:spacing w:line="300" w:lineRule="exact"/>
              <w:jc w:val="both"/>
              <w:rPr>
                <w:rFonts w:ascii="方正书宋简体" w:hAnsi="Times New Roman" w:eastAsia="方正书宋简体" w:cs="Times New Roman"/>
                <w:color w:val="auto"/>
                <w:sz w:val="22"/>
                <w:szCs w:val="22"/>
              </w:rPr>
            </w:pPr>
            <w:r>
              <w:rPr>
                <w:rFonts w:hint="eastAsia" w:ascii="方正书宋简体" w:hAnsi="Times New Roman" w:eastAsia="方正书宋简体" w:cs="Times New Roman"/>
                <w:color w:val="auto"/>
                <w:sz w:val="22"/>
                <w:szCs w:val="22"/>
              </w:rPr>
              <w:t>硕士研究生及以上学历，硕士学位</w:t>
            </w:r>
          </w:p>
        </w:tc>
        <w:tc>
          <w:tcPr>
            <w:tcW w:w="904" w:type="dxa"/>
            <w:vMerge w:val="restart"/>
            <w:vAlign w:val="center"/>
          </w:tcPr>
          <w:p w14:paraId="26692434">
            <w:pPr>
              <w:pStyle w:val="19"/>
              <w:spacing w:line="300" w:lineRule="exact"/>
              <w:jc w:val="both"/>
              <w:rPr>
                <w:rFonts w:ascii="方正书宋简体" w:hAnsi="Times New Roman" w:eastAsia="方正书宋简体" w:cs="Times New Roman"/>
                <w:color w:val="auto"/>
                <w:sz w:val="22"/>
                <w:szCs w:val="22"/>
              </w:rPr>
            </w:pPr>
            <w:r>
              <w:rPr>
                <w:rFonts w:hint="eastAsia" w:ascii="方正书宋简体" w:hAnsi="Times New Roman" w:eastAsia="方正书宋简体" w:cs="Times New Roman"/>
                <w:color w:val="auto"/>
                <w:sz w:val="22"/>
                <w:szCs w:val="22"/>
              </w:rPr>
              <w:t>本科及研究生阶段专业相符</w:t>
            </w:r>
          </w:p>
        </w:tc>
        <w:tc>
          <w:tcPr>
            <w:tcW w:w="3304" w:type="dxa"/>
            <w:vAlign w:val="center"/>
          </w:tcPr>
          <w:p w14:paraId="0BD9879C">
            <w:pPr>
              <w:pStyle w:val="19"/>
              <w:spacing w:line="300" w:lineRule="exact"/>
              <w:jc w:val="both"/>
              <w:rPr>
                <w:rFonts w:ascii="方正书宋简体" w:hAnsi="Times New Roman" w:eastAsia="方正书宋简体" w:cs="Times New Roman"/>
                <w:color w:val="auto"/>
                <w:sz w:val="22"/>
                <w:szCs w:val="22"/>
              </w:rPr>
            </w:pPr>
          </w:p>
        </w:tc>
      </w:tr>
      <w:tr w14:paraId="639F599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</w:trPr>
        <w:tc>
          <w:tcPr>
            <w:tcW w:w="829" w:type="dxa"/>
            <w:vMerge w:val="continue"/>
            <w:vAlign w:val="center"/>
          </w:tcPr>
          <w:p w14:paraId="3808CE86">
            <w:pPr>
              <w:pStyle w:val="19"/>
              <w:spacing w:line="300" w:lineRule="exact"/>
              <w:jc w:val="both"/>
              <w:rPr>
                <w:rFonts w:ascii="方正书宋简体" w:hAnsi="Times New Roman" w:eastAsia="方正书宋简体" w:cs="Times New Roman"/>
                <w:color w:val="auto"/>
                <w:sz w:val="22"/>
                <w:szCs w:val="22"/>
              </w:rPr>
            </w:pPr>
          </w:p>
        </w:tc>
        <w:tc>
          <w:tcPr>
            <w:tcW w:w="777" w:type="dxa"/>
            <w:vAlign w:val="center"/>
          </w:tcPr>
          <w:p w14:paraId="26E210D6">
            <w:pPr>
              <w:pStyle w:val="19"/>
              <w:spacing w:line="300" w:lineRule="exact"/>
              <w:jc w:val="both"/>
              <w:rPr>
                <w:rFonts w:ascii="方正书宋简体" w:hAnsi="Times New Roman" w:eastAsia="方正书宋简体" w:cs="Times New Roman"/>
                <w:color w:val="auto"/>
                <w:sz w:val="22"/>
                <w:szCs w:val="22"/>
              </w:rPr>
            </w:pPr>
            <w:r>
              <w:rPr>
                <w:rFonts w:ascii="方正书宋简体" w:hAnsi="Times New Roman" w:eastAsia="方正书宋简体" w:cs="Times New Roman"/>
                <w:color w:val="auto"/>
                <w:sz w:val="22"/>
                <w:szCs w:val="22"/>
              </w:rPr>
              <w:t>A02</w:t>
            </w:r>
          </w:p>
        </w:tc>
        <w:tc>
          <w:tcPr>
            <w:tcW w:w="2250" w:type="dxa"/>
            <w:vAlign w:val="center"/>
          </w:tcPr>
          <w:p w14:paraId="623241B5">
            <w:pPr>
              <w:pStyle w:val="19"/>
              <w:spacing w:line="300" w:lineRule="exact"/>
              <w:jc w:val="both"/>
              <w:rPr>
                <w:rFonts w:ascii="方正书宋简体" w:hAnsi="Times New Roman" w:eastAsia="方正书宋简体" w:cs="Times New Roman"/>
                <w:color w:val="auto"/>
                <w:sz w:val="22"/>
                <w:szCs w:val="22"/>
              </w:rPr>
            </w:pPr>
            <w:r>
              <w:rPr>
                <w:rFonts w:hint="eastAsia" w:ascii="方正书宋简体" w:hAnsi="Times New Roman" w:eastAsia="方正书宋简体" w:cs="Times New Roman"/>
                <w:color w:val="auto"/>
                <w:sz w:val="22"/>
                <w:szCs w:val="22"/>
              </w:rPr>
              <w:t>高中数学</w:t>
            </w:r>
          </w:p>
        </w:tc>
        <w:tc>
          <w:tcPr>
            <w:tcW w:w="707" w:type="dxa"/>
            <w:vAlign w:val="center"/>
          </w:tcPr>
          <w:p w14:paraId="7FF9EEF5">
            <w:pPr>
              <w:pStyle w:val="19"/>
              <w:spacing w:line="300" w:lineRule="exact"/>
              <w:jc w:val="both"/>
              <w:rPr>
                <w:rFonts w:ascii="方正书宋简体" w:hAnsi="Times New Roman" w:eastAsia="方正书宋简体" w:cs="Times New Roman"/>
                <w:color w:val="auto"/>
                <w:sz w:val="22"/>
                <w:szCs w:val="22"/>
              </w:rPr>
            </w:pPr>
            <w:r>
              <w:rPr>
                <w:rFonts w:ascii="方正书宋简体" w:hAnsi="Times New Roman" w:eastAsia="方正书宋简体" w:cs="Times New Roman"/>
                <w:color w:val="auto"/>
                <w:sz w:val="22"/>
                <w:szCs w:val="22"/>
              </w:rPr>
              <w:t>1</w:t>
            </w:r>
          </w:p>
        </w:tc>
        <w:tc>
          <w:tcPr>
            <w:tcW w:w="3191" w:type="dxa"/>
            <w:vAlign w:val="center"/>
          </w:tcPr>
          <w:p w14:paraId="187BC597">
            <w:pPr>
              <w:pStyle w:val="19"/>
              <w:spacing w:line="300" w:lineRule="exact"/>
              <w:jc w:val="both"/>
              <w:rPr>
                <w:rFonts w:ascii="方正书宋简体" w:hAnsi="Times New Roman" w:eastAsia="方正书宋简体" w:cs="Times New Roman"/>
                <w:color w:val="auto"/>
                <w:sz w:val="22"/>
                <w:szCs w:val="22"/>
              </w:rPr>
            </w:pPr>
            <w:r>
              <w:rPr>
                <w:rFonts w:hint="eastAsia" w:ascii="方正书宋简体" w:hAnsi="Times New Roman" w:eastAsia="方正书宋简体" w:cs="Times New Roman"/>
                <w:color w:val="auto"/>
                <w:sz w:val="22"/>
                <w:szCs w:val="22"/>
              </w:rPr>
              <w:t>苍南县职业中等专业学校</w:t>
            </w:r>
          </w:p>
        </w:tc>
        <w:tc>
          <w:tcPr>
            <w:tcW w:w="910" w:type="dxa"/>
            <w:vAlign w:val="center"/>
          </w:tcPr>
          <w:p w14:paraId="1AAF6559">
            <w:pPr>
              <w:pStyle w:val="19"/>
              <w:spacing w:line="300" w:lineRule="exact"/>
              <w:jc w:val="both"/>
              <w:rPr>
                <w:rFonts w:ascii="方正书宋简体" w:hAnsi="Times New Roman" w:eastAsia="方正书宋简体" w:cs="Times New Roman"/>
                <w:color w:val="auto"/>
                <w:sz w:val="22"/>
                <w:szCs w:val="22"/>
              </w:rPr>
            </w:pPr>
            <w:r>
              <w:rPr>
                <w:rFonts w:ascii="方正书宋简体" w:hAnsi="Times New Roman" w:eastAsia="方正书宋简体" w:cs="Times New Roman"/>
                <w:color w:val="auto"/>
                <w:sz w:val="22"/>
                <w:szCs w:val="22"/>
              </w:rPr>
              <w:t>1</w:t>
            </w:r>
          </w:p>
        </w:tc>
        <w:tc>
          <w:tcPr>
            <w:tcW w:w="1125" w:type="dxa"/>
            <w:vMerge w:val="continue"/>
            <w:vAlign w:val="center"/>
          </w:tcPr>
          <w:p w14:paraId="5E98F100">
            <w:pPr>
              <w:pStyle w:val="19"/>
              <w:spacing w:line="300" w:lineRule="exact"/>
              <w:jc w:val="both"/>
              <w:rPr>
                <w:rFonts w:ascii="方正书宋简体" w:hAnsi="Times New Roman" w:eastAsia="方正书宋简体" w:cs="Times New Roman"/>
                <w:color w:val="auto"/>
                <w:sz w:val="22"/>
                <w:szCs w:val="22"/>
              </w:rPr>
            </w:pPr>
          </w:p>
        </w:tc>
        <w:tc>
          <w:tcPr>
            <w:tcW w:w="904" w:type="dxa"/>
            <w:vMerge w:val="continue"/>
            <w:vAlign w:val="center"/>
          </w:tcPr>
          <w:p w14:paraId="2E2AD8C5">
            <w:pPr>
              <w:pStyle w:val="19"/>
              <w:spacing w:line="300" w:lineRule="exact"/>
              <w:jc w:val="both"/>
              <w:rPr>
                <w:rFonts w:ascii="方正书宋简体" w:hAnsi="Times New Roman" w:eastAsia="方正书宋简体" w:cs="Times New Roman"/>
                <w:color w:val="auto"/>
                <w:sz w:val="22"/>
                <w:szCs w:val="22"/>
              </w:rPr>
            </w:pPr>
          </w:p>
        </w:tc>
        <w:tc>
          <w:tcPr>
            <w:tcW w:w="3304" w:type="dxa"/>
            <w:vAlign w:val="center"/>
          </w:tcPr>
          <w:p w14:paraId="7CAD1202">
            <w:pPr>
              <w:pStyle w:val="19"/>
              <w:spacing w:line="300" w:lineRule="exact"/>
              <w:jc w:val="both"/>
              <w:rPr>
                <w:rFonts w:ascii="方正书宋简体" w:hAnsi="Times New Roman" w:eastAsia="方正书宋简体" w:cs="Times New Roman"/>
                <w:color w:val="auto"/>
                <w:sz w:val="22"/>
                <w:szCs w:val="22"/>
              </w:rPr>
            </w:pPr>
          </w:p>
        </w:tc>
      </w:tr>
      <w:tr w14:paraId="40C5CD1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</w:trPr>
        <w:tc>
          <w:tcPr>
            <w:tcW w:w="829" w:type="dxa"/>
            <w:vMerge w:val="continue"/>
            <w:vAlign w:val="center"/>
          </w:tcPr>
          <w:p w14:paraId="717CFC0D">
            <w:pPr>
              <w:pStyle w:val="19"/>
              <w:spacing w:line="300" w:lineRule="exact"/>
              <w:jc w:val="both"/>
              <w:rPr>
                <w:rFonts w:ascii="方正书宋简体" w:hAnsi="Times New Roman" w:eastAsia="方正书宋简体" w:cs="Times New Roman"/>
                <w:color w:val="auto"/>
                <w:sz w:val="22"/>
                <w:szCs w:val="22"/>
              </w:rPr>
            </w:pPr>
          </w:p>
        </w:tc>
        <w:tc>
          <w:tcPr>
            <w:tcW w:w="777" w:type="dxa"/>
            <w:vAlign w:val="center"/>
          </w:tcPr>
          <w:p w14:paraId="1577EB5B">
            <w:pPr>
              <w:pStyle w:val="19"/>
              <w:spacing w:line="300" w:lineRule="exact"/>
              <w:jc w:val="both"/>
              <w:rPr>
                <w:rFonts w:ascii="方正书宋简体" w:hAnsi="Times New Roman" w:eastAsia="方正书宋简体" w:cs="Times New Roman"/>
                <w:color w:val="auto"/>
                <w:sz w:val="22"/>
                <w:szCs w:val="22"/>
              </w:rPr>
            </w:pPr>
            <w:r>
              <w:rPr>
                <w:rFonts w:ascii="方正书宋简体" w:hAnsi="Times New Roman" w:eastAsia="方正书宋简体" w:cs="Times New Roman"/>
                <w:color w:val="auto"/>
                <w:sz w:val="22"/>
                <w:szCs w:val="22"/>
              </w:rPr>
              <w:t>A03</w:t>
            </w:r>
          </w:p>
        </w:tc>
        <w:tc>
          <w:tcPr>
            <w:tcW w:w="2250" w:type="dxa"/>
            <w:vAlign w:val="center"/>
          </w:tcPr>
          <w:p w14:paraId="7C2D8E2F">
            <w:pPr>
              <w:pStyle w:val="19"/>
              <w:spacing w:line="300" w:lineRule="exact"/>
              <w:jc w:val="both"/>
              <w:rPr>
                <w:rFonts w:ascii="方正书宋简体" w:hAnsi="Times New Roman" w:eastAsia="方正书宋简体" w:cs="Times New Roman"/>
                <w:color w:val="auto"/>
                <w:sz w:val="22"/>
                <w:szCs w:val="22"/>
              </w:rPr>
            </w:pPr>
            <w:r>
              <w:rPr>
                <w:rFonts w:hint="eastAsia" w:ascii="方正书宋简体" w:hAnsi="Times New Roman" w:eastAsia="方正书宋简体" w:cs="Times New Roman"/>
                <w:color w:val="auto"/>
                <w:sz w:val="22"/>
                <w:szCs w:val="22"/>
              </w:rPr>
              <w:t>高中英语</w:t>
            </w:r>
          </w:p>
        </w:tc>
        <w:tc>
          <w:tcPr>
            <w:tcW w:w="707" w:type="dxa"/>
            <w:vAlign w:val="center"/>
          </w:tcPr>
          <w:p w14:paraId="24F404C2">
            <w:pPr>
              <w:pStyle w:val="19"/>
              <w:spacing w:line="300" w:lineRule="exact"/>
              <w:jc w:val="both"/>
              <w:rPr>
                <w:rFonts w:ascii="方正书宋简体" w:hAnsi="Times New Roman" w:eastAsia="方正书宋简体" w:cs="Times New Roman"/>
                <w:color w:val="auto"/>
                <w:sz w:val="22"/>
                <w:szCs w:val="22"/>
              </w:rPr>
            </w:pPr>
            <w:r>
              <w:rPr>
                <w:rFonts w:ascii="方正书宋简体" w:hAnsi="Times New Roman" w:eastAsia="方正书宋简体" w:cs="Times New Roman"/>
                <w:color w:val="auto"/>
                <w:sz w:val="22"/>
                <w:szCs w:val="22"/>
              </w:rPr>
              <w:t>1</w:t>
            </w:r>
          </w:p>
        </w:tc>
        <w:tc>
          <w:tcPr>
            <w:tcW w:w="3191" w:type="dxa"/>
            <w:vAlign w:val="center"/>
          </w:tcPr>
          <w:p w14:paraId="5D8952B2">
            <w:pPr>
              <w:pStyle w:val="19"/>
              <w:spacing w:line="300" w:lineRule="exact"/>
              <w:jc w:val="both"/>
              <w:rPr>
                <w:rFonts w:ascii="方正书宋简体" w:hAnsi="Times New Roman" w:eastAsia="方正书宋简体" w:cs="Times New Roman"/>
                <w:color w:val="auto"/>
                <w:sz w:val="22"/>
                <w:szCs w:val="22"/>
              </w:rPr>
            </w:pPr>
            <w:r>
              <w:rPr>
                <w:rFonts w:hint="eastAsia" w:ascii="方正书宋简体" w:hAnsi="Times New Roman" w:eastAsia="方正书宋简体" w:cs="Times New Roman"/>
                <w:color w:val="auto"/>
                <w:sz w:val="22"/>
                <w:szCs w:val="22"/>
              </w:rPr>
              <w:t>苍南县职业中等专业学校</w:t>
            </w:r>
          </w:p>
        </w:tc>
        <w:tc>
          <w:tcPr>
            <w:tcW w:w="910" w:type="dxa"/>
            <w:vAlign w:val="center"/>
          </w:tcPr>
          <w:p w14:paraId="3616CE95">
            <w:pPr>
              <w:pStyle w:val="19"/>
              <w:spacing w:line="300" w:lineRule="exact"/>
              <w:jc w:val="both"/>
              <w:rPr>
                <w:rFonts w:ascii="方正书宋简体" w:hAnsi="Times New Roman" w:eastAsia="方正书宋简体" w:cs="Times New Roman"/>
                <w:color w:val="auto"/>
                <w:sz w:val="22"/>
                <w:szCs w:val="22"/>
              </w:rPr>
            </w:pPr>
            <w:r>
              <w:rPr>
                <w:rFonts w:ascii="方正书宋简体" w:hAnsi="Times New Roman" w:eastAsia="方正书宋简体" w:cs="Times New Roman"/>
                <w:color w:val="auto"/>
                <w:sz w:val="22"/>
                <w:szCs w:val="22"/>
              </w:rPr>
              <w:t>1</w:t>
            </w:r>
          </w:p>
        </w:tc>
        <w:tc>
          <w:tcPr>
            <w:tcW w:w="1125" w:type="dxa"/>
            <w:vMerge w:val="continue"/>
            <w:vAlign w:val="center"/>
          </w:tcPr>
          <w:p w14:paraId="1E56F1D7">
            <w:pPr>
              <w:pStyle w:val="19"/>
              <w:spacing w:line="300" w:lineRule="exact"/>
              <w:jc w:val="both"/>
              <w:rPr>
                <w:rFonts w:ascii="方正书宋简体" w:hAnsi="Times New Roman" w:eastAsia="方正书宋简体" w:cs="Times New Roman"/>
                <w:color w:val="auto"/>
                <w:sz w:val="22"/>
                <w:szCs w:val="22"/>
              </w:rPr>
            </w:pPr>
          </w:p>
        </w:tc>
        <w:tc>
          <w:tcPr>
            <w:tcW w:w="904" w:type="dxa"/>
            <w:vMerge w:val="continue"/>
            <w:vAlign w:val="center"/>
          </w:tcPr>
          <w:p w14:paraId="7873CAA1">
            <w:pPr>
              <w:pStyle w:val="19"/>
              <w:spacing w:line="300" w:lineRule="exact"/>
              <w:jc w:val="both"/>
              <w:rPr>
                <w:rFonts w:ascii="方正书宋简体" w:hAnsi="Times New Roman" w:eastAsia="方正书宋简体" w:cs="Times New Roman"/>
                <w:color w:val="auto"/>
                <w:sz w:val="22"/>
                <w:szCs w:val="22"/>
              </w:rPr>
            </w:pPr>
          </w:p>
        </w:tc>
        <w:tc>
          <w:tcPr>
            <w:tcW w:w="3304" w:type="dxa"/>
            <w:vAlign w:val="center"/>
          </w:tcPr>
          <w:p w14:paraId="026BCEF0">
            <w:pPr>
              <w:pStyle w:val="19"/>
              <w:spacing w:line="300" w:lineRule="exact"/>
              <w:jc w:val="both"/>
              <w:rPr>
                <w:rFonts w:ascii="方正书宋简体" w:hAnsi="Times New Roman" w:eastAsia="方正书宋简体" w:cs="Times New Roman"/>
                <w:color w:val="auto"/>
                <w:sz w:val="22"/>
                <w:szCs w:val="22"/>
              </w:rPr>
            </w:pPr>
          </w:p>
        </w:tc>
      </w:tr>
      <w:tr w14:paraId="782BBE2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</w:trPr>
        <w:tc>
          <w:tcPr>
            <w:tcW w:w="829" w:type="dxa"/>
            <w:vMerge w:val="continue"/>
            <w:vAlign w:val="center"/>
          </w:tcPr>
          <w:p w14:paraId="2B47DEE1">
            <w:pPr>
              <w:pStyle w:val="19"/>
              <w:spacing w:line="300" w:lineRule="exact"/>
              <w:jc w:val="both"/>
              <w:rPr>
                <w:rFonts w:ascii="方正书宋简体" w:hAnsi="Times New Roman" w:eastAsia="方正书宋简体" w:cs="Times New Roman"/>
                <w:color w:val="auto"/>
                <w:sz w:val="22"/>
                <w:szCs w:val="22"/>
              </w:rPr>
            </w:pPr>
          </w:p>
        </w:tc>
        <w:tc>
          <w:tcPr>
            <w:tcW w:w="777" w:type="dxa"/>
            <w:vAlign w:val="center"/>
          </w:tcPr>
          <w:p w14:paraId="02BC9CC0">
            <w:pPr>
              <w:pStyle w:val="19"/>
              <w:spacing w:line="300" w:lineRule="exact"/>
              <w:jc w:val="both"/>
              <w:rPr>
                <w:rFonts w:ascii="方正书宋简体" w:hAnsi="Times New Roman" w:eastAsia="方正书宋简体" w:cs="Times New Roman"/>
                <w:color w:val="auto"/>
                <w:sz w:val="22"/>
                <w:szCs w:val="22"/>
              </w:rPr>
            </w:pPr>
            <w:r>
              <w:rPr>
                <w:rFonts w:ascii="方正书宋简体" w:hAnsi="Times New Roman" w:eastAsia="方正书宋简体" w:cs="Times New Roman"/>
                <w:color w:val="auto"/>
                <w:sz w:val="22"/>
                <w:szCs w:val="22"/>
              </w:rPr>
              <w:t>A04</w:t>
            </w:r>
          </w:p>
        </w:tc>
        <w:tc>
          <w:tcPr>
            <w:tcW w:w="2250" w:type="dxa"/>
            <w:vAlign w:val="center"/>
          </w:tcPr>
          <w:p w14:paraId="656B67E4">
            <w:pPr>
              <w:pStyle w:val="19"/>
              <w:spacing w:line="300" w:lineRule="exact"/>
              <w:jc w:val="both"/>
              <w:rPr>
                <w:rFonts w:ascii="方正书宋简体" w:hAnsi="Times New Roman" w:eastAsia="方正书宋简体" w:cs="Times New Roman"/>
                <w:color w:val="auto"/>
                <w:sz w:val="22"/>
                <w:szCs w:val="22"/>
              </w:rPr>
            </w:pPr>
            <w:r>
              <w:rPr>
                <w:rFonts w:hint="eastAsia" w:ascii="方正书宋简体" w:hAnsi="Times New Roman" w:eastAsia="方正书宋简体" w:cs="Times New Roman"/>
                <w:color w:val="auto"/>
                <w:sz w:val="22"/>
                <w:szCs w:val="22"/>
              </w:rPr>
              <w:t>高中化学</w:t>
            </w:r>
          </w:p>
        </w:tc>
        <w:tc>
          <w:tcPr>
            <w:tcW w:w="707" w:type="dxa"/>
            <w:vAlign w:val="center"/>
          </w:tcPr>
          <w:p w14:paraId="62A53ECB">
            <w:pPr>
              <w:pStyle w:val="19"/>
              <w:spacing w:line="300" w:lineRule="exact"/>
              <w:jc w:val="both"/>
              <w:rPr>
                <w:rFonts w:ascii="方正书宋简体" w:hAnsi="Times New Roman" w:eastAsia="方正书宋简体" w:cs="Times New Roman"/>
                <w:color w:val="auto"/>
                <w:sz w:val="22"/>
                <w:szCs w:val="22"/>
              </w:rPr>
            </w:pPr>
            <w:r>
              <w:rPr>
                <w:rFonts w:ascii="方正书宋简体" w:hAnsi="Times New Roman" w:eastAsia="方正书宋简体" w:cs="Times New Roman"/>
                <w:color w:val="auto"/>
                <w:sz w:val="22"/>
                <w:szCs w:val="22"/>
              </w:rPr>
              <w:t>1</w:t>
            </w:r>
          </w:p>
        </w:tc>
        <w:tc>
          <w:tcPr>
            <w:tcW w:w="3191" w:type="dxa"/>
            <w:vAlign w:val="center"/>
          </w:tcPr>
          <w:p w14:paraId="4884CE76">
            <w:pPr>
              <w:pStyle w:val="19"/>
              <w:spacing w:line="300" w:lineRule="exact"/>
              <w:jc w:val="both"/>
              <w:rPr>
                <w:rFonts w:ascii="方正书宋简体" w:hAnsi="Times New Roman" w:eastAsia="方正书宋简体" w:cs="Times New Roman"/>
                <w:color w:val="auto"/>
                <w:sz w:val="22"/>
                <w:szCs w:val="22"/>
              </w:rPr>
            </w:pPr>
            <w:r>
              <w:rPr>
                <w:rFonts w:hint="eastAsia" w:ascii="方正书宋简体" w:hAnsi="Times New Roman" w:eastAsia="方正书宋简体" w:cs="Times New Roman"/>
                <w:color w:val="auto"/>
                <w:sz w:val="22"/>
                <w:szCs w:val="22"/>
              </w:rPr>
              <w:t>苍南县灵溪第二高级中学</w:t>
            </w:r>
          </w:p>
        </w:tc>
        <w:tc>
          <w:tcPr>
            <w:tcW w:w="910" w:type="dxa"/>
            <w:vAlign w:val="center"/>
          </w:tcPr>
          <w:p w14:paraId="5E26DD5D">
            <w:pPr>
              <w:pStyle w:val="19"/>
              <w:spacing w:line="300" w:lineRule="exact"/>
              <w:jc w:val="both"/>
              <w:rPr>
                <w:rFonts w:ascii="方正书宋简体" w:hAnsi="Times New Roman" w:eastAsia="方正书宋简体" w:cs="Times New Roman"/>
                <w:color w:val="auto"/>
                <w:sz w:val="22"/>
                <w:szCs w:val="22"/>
              </w:rPr>
            </w:pPr>
            <w:r>
              <w:rPr>
                <w:rFonts w:ascii="方正书宋简体" w:hAnsi="Times New Roman" w:eastAsia="方正书宋简体" w:cs="Times New Roman"/>
                <w:color w:val="auto"/>
                <w:sz w:val="22"/>
                <w:szCs w:val="22"/>
              </w:rPr>
              <w:t>1</w:t>
            </w:r>
          </w:p>
        </w:tc>
        <w:tc>
          <w:tcPr>
            <w:tcW w:w="1125" w:type="dxa"/>
            <w:vMerge w:val="continue"/>
            <w:vAlign w:val="center"/>
          </w:tcPr>
          <w:p w14:paraId="7F723C25">
            <w:pPr>
              <w:pStyle w:val="19"/>
              <w:spacing w:line="300" w:lineRule="exact"/>
              <w:jc w:val="both"/>
              <w:rPr>
                <w:rFonts w:ascii="方正书宋简体" w:hAnsi="Times New Roman" w:eastAsia="方正书宋简体" w:cs="Times New Roman"/>
                <w:color w:val="auto"/>
                <w:sz w:val="22"/>
                <w:szCs w:val="22"/>
              </w:rPr>
            </w:pPr>
          </w:p>
        </w:tc>
        <w:tc>
          <w:tcPr>
            <w:tcW w:w="904" w:type="dxa"/>
            <w:vMerge w:val="continue"/>
            <w:vAlign w:val="center"/>
          </w:tcPr>
          <w:p w14:paraId="0DB0DBBD">
            <w:pPr>
              <w:pStyle w:val="19"/>
              <w:spacing w:line="300" w:lineRule="exact"/>
              <w:jc w:val="both"/>
              <w:rPr>
                <w:rFonts w:ascii="方正书宋简体" w:hAnsi="Times New Roman" w:eastAsia="方正书宋简体" w:cs="Times New Roman"/>
                <w:color w:val="auto"/>
                <w:sz w:val="22"/>
                <w:szCs w:val="22"/>
              </w:rPr>
            </w:pPr>
          </w:p>
        </w:tc>
        <w:tc>
          <w:tcPr>
            <w:tcW w:w="3304" w:type="dxa"/>
            <w:vAlign w:val="center"/>
          </w:tcPr>
          <w:p w14:paraId="28C9882D">
            <w:pPr>
              <w:pStyle w:val="19"/>
              <w:spacing w:line="300" w:lineRule="exact"/>
              <w:jc w:val="both"/>
              <w:rPr>
                <w:rFonts w:ascii="方正书宋简体" w:hAnsi="Times New Roman" w:eastAsia="方正书宋简体" w:cs="Times New Roman"/>
                <w:color w:val="auto"/>
                <w:sz w:val="22"/>
                <w:szCs w:val="22"/>
              </w:rPr>
            </w:pPr>
          </w:p>
        </w:tc>
      </w:tr>
      <w:tr w14:paraId="411A6C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</w:trPr>
        <w:tc>
          <w:tcPr>
            <w:tcW w:w="829" w:type="dxa"/>
            <w:vMerge w:val="continue"/>
            <w:vAlign w:val="center"/>
          </w:tcPr>
          <w:p w14:paraId="0DBFFFE8">
            <w:pPr>
              <w:pStyle w:val="19"/>
              <w:spacing w:line="300" w:lineRule="exact"/>
              <w:jc w:val="both"/>
              <w:rPr>
                <w:rFonts w:ascii="方正书宋简体" w:hAnsi="Times New Roman" w:eastAsia="方正书宋简体" w:cs="Times New Roman"/>
                <w:color w:val="auto"/>
                <w:sz w:val="22"/>
                <w:szCs w:val="22"/>
              </w:rPr>
            </w:pPr>
          </w:p>
        </w:tc>
        <w:tc>
          <w:tcPr>
            <w:tcW w:w="777" w:type="dxa"/>
            <w:vAlign w:val="center"/>
          </w:tcPr>
          <w:p w14:paraId="4F63FA00">
            <w:pPr>
              <w:pStyle w:val="19"/>
              <w:spacing w:line="300" w:lineRule="exact"/>
              <w:jc w:val="both"/>
              <w:rPr>
                <w:rFonts w:ascii="方正书宋简体" w:hAnsi="Times New Roman" w:eastAsia="方正书宋简体" w:cs="Times New Roman"/>
                <w:color w:val="auto"/>
                <w:sz w:val="22"/>
                <w:szCs w:val="22"/>
              </w:rPr>
            </w:pPr>
            <w:r>
              <w:rPr>
                <w:rFonts w:ascii="方正书宋简体" w:hAnsi="Times New Roman" w:eastAsia="方正书宋简体" w:cs="Times New Roman"/>
                <w:color w:val="auto"/>
                <w:sz w:val="22"/>
                <w:szCs w:val="22"/>
              </w:rPr>
              <w:t>A05</w:t>
            </w:r>
          </w:p>
        </w:tc>
        <w:tc>
          <w:tcPr>
            <w:tcW w:w="2250" w:type="dxa"/>
            <w:vAlign w:val="center"/>
          </w:tcPr>
          <w:p w14:paraId="4183ADF6">
            <w:pPr>
              <w:pStyle w:val="19"/>
              <w:spacing w:line="300" w:lineRule="exact"/>
              <w:jc w:val="both"/>
              <w:rPr>
                <w:rFonts w:ascii="方正书宋简体" w:hAnsi="Times New Roman" w:eastAsia="方正书宋简体" w:cs="Times New Roman"/>
                <w:color w:val="auto"/>
                <w:sz w:val="22"/>
                <w:szCs w:val="22"/>
              </w:rPr>
            </w:pPr>
            <w:r>
              <w:rPr>
                <w:rFonts w:hint="eastAsia" w:ascii="方正书宋简体" w:hAnsi="Times New Roman" w:eastAsia="方正书宋简体" w:cs="Times New Roman"/>
                <w:color w:val="auto"/>
                <w:sz w:val="22"/>
                <w:szCs w:val="22"/>
              </w:rPr>
              <w:t>高中体育（篮球方向）</w:t>
            </w:r>
          </w:p>
        </w:tc>
        <w:tc>
          <w:tcPr>
            <w:tcW w:w="707" w:type="dxa"/>
            <w:vAlign w:val="center"/>
          </w:tcPr>
          <w:p w14:paraId="581C76E7">
            <w:pPr>
              <w:pStyle w:val="19"/>
              <w:spacing w:line="300" w:lineRule="exact"/>
              <w:jc w:val="both"/>
              <w:rPr>
                <w:rFonts w:ascii="方正书宋简体" w:hAnsi="Times New Roman" w:eastAsia="方正书宋简体" w:cs="Times New Roman"/>
                <w:color w:val="auto"/>
                <w:sz w:val="22"/>
                <w:szCs w:val="22"/>
              </w:rPr>
            </w:pPr>
            <w:r>
              <w:rPr>
                <w:rFonts w:ascii="方正书宋简体" w:hAnsi="Times New Roman" w:eastAsia="方正书宋简体" w:cs="Times New Roman"/>
                <w:color w:val="auto"/>
                <w:sz w:val="22"/>
                <w:szCs w:val="22"/>
              </w:rPr>
              <w:t>1</w:t>
            </w:r>
          </w:p>
        </w:tc>
        <w:tc>
          <w:tcPr>
            <w:tcW w:w="3191" w:type="dxa"/>
            <w:vAlign w:val="center"/>
          </w:tcPr>
          <w:p w14:paraId="63E985F9">
            <w:pPr>
              <w:pStyle w:val="19"/>
              <w:spacing w:line="300" w:lineRule="exact"/>
              <w:jc w:val="both"/>
              <w:rPr>
                <w:rFonts w:ascii="方正书宋简体" w:hAnsi="Times New Roman" w:eastAsia="方正书宋简体" w:cs="Times New Roman"/>
                <w:color w:val="auto"/>
                <w:sz w:val="22"/>
                <w:szCs w:val="22"/>
              </w:rPr>
            </w:pPr>
            <w:r>
              <w:rPr>
                <w:rFonts w:hint="eastAsia" w:ascii="方正书宋简体" w:hAnsi="Times New Roman" w:eastAsia="方正书宋简体" w:cs="Times New Roman"/>
                <w:color w:val="auto"/>
                <w:sz w:val="22"/>
                <w:szCs w:val="22"/>
              </w:rPr>
              <w:t>苍南中学</w:t>
            </w:r>
          </w:p>
        </w:tc>
        <w:tc>
          <w:tcPr>
            <w:tcW w:w="910" w:type="dxa"/>
            <w:vAlign w:val="center"/>
          </w:tcPr>
          <w:p w14:paraId="7B6EEEA8">
            <w:pPr>
              <w:pStyle w:val="19"/>
              <w:spacing w:line="300" w:lineRule="exact"/>
              <w:jc w:val="both"/>
              <w:rPr>
                <w:rFonts w:ascii="方正书宋简体" w:hAnsi="Times New Roman" w:eastAsia="方正书宋简体" w:cs="Times New Roman"/>
                <w:color w:val="auto"/>
                <w:sz w:val="22"/>
                <w:szCs w:val="22"/>
              </w:rPr>
            </w:pPr>
            <w:r>
              <w:rPr>
                <w:rFonts w:ascii="方正书宋简体" w:hAnsi="Times New Roman" w:eastAsia="方正书宋简体" w:cs="Times New Roman"/>
                <w:color w:val="auto"/>
                <w:sz w:val="22"/>
                <w:szCs w:val="22"/>
              </w:rPr>
              <w:t>1</w:t>
            </w:r>
          </w:p>
        </w:tc>
        <w:tc>
          <w:tcPr>
            <w:tcW w:w="1125" w:type="dxa"/>
            <w:vMerge w:val="continue"/>
            <w:vAlign w:val="center"/>
          </w:tcPr>
          <w:p w14:paraId="65ADA5CA">
            <w:pPr>
              <w:pStyle w:val="19"/>
              <w:spacing w:line="300" w:lineRule="exact"/>
              <w:jc w:val="both"/>
              <w:rPr>
                <w:rFonts w:ascii="方正书宋简体" w:hAnsi="Times New Roman" w:eastAsia="方正书宋简体" w:cs="Times New Roman"/>
                <w:color w:val="auto"/>
                <w:sz w:val="22"/>
                <w:szCs w:val="22"/>
              </w:rPr>
            </w:pPr>
          </w:p>
        </w:tc>
        <w:tc>
          <w:tcPr>
            <w:tcW w:w="904" w:type="dxa"/>
            <w:vMerge w:val="continue"/>
            <w:vAlign w:val="center"/>
          </w:tcPr>
          <w:p w14:paraId="261708B0">
            <w:pPr>
              <w:pStyle w:val="19"/>
              <w:spacing w:line="300" w:lineRule="exact"/>
              <w:jc w:val="both"/>
              <w:rPr>
                <w:rFonts w:ascii="方正书宋简体" w:hAnsi="Times New Roman" w:eastAsia="方正书宋简体" w:cs="Times New Roman"/>
                <w:color w:val="auto"/>
                <w:sz w:val="22"/>
                <w:szCs w:val="22"/>
              </w:rPr>
            </w:pPr>
          </w:p>
        </w:tc>
        <w:tc>
          <w:tcPr>
            <w:tcW w:w="3304" w:type="dxa"/>
            <w:vAlign w:val="center"/>
          </w:tcPr>
          <w:p w14:paraId="02BC8BF2">
            <w:pPr>
              <w:pStyle w:val="19"/>
              <w:spacing w:line="300" w:lineRule="exact"/>
              <w:jc w:val="both"/>
              <w:rPr>
                <w:rFonts w:hint="eastAsia" w:ascii="方正书宋简体" w:hAnsi="Times New Roman" w:eastAsia="方正书宋简体" w:cs="Times New Roman"/>
                <w:color w:val="auto"/>
                <w:sz w:val="22"/>
                <w:szCs w:val="22"/>
              </w:rPr>
            </w:pPr>
            <w:r>
              <w:rPr>
                <w:rFonts w:hint="eastAsia" w:ascii="方正书宋简体" w:hAnsi="Times New Roman" w:eastAsia="方正书宋简体" w:cs="Times New Roman"/>
                <w:color w:val="auto"/>
                <w:sz w:val="22"/>
                <w:szCs w:val="22"/>
              </w:rPr>
              <w:t>大学期间获省级大学生篮球竞赛前三名（或三等奖）及以上，且个人</w:t>
            </w:r>
            <w:r>
              <w:rPr>
                <w:rFonts w:hint="eastAsia" w:cs="Times New Roman"/>
                <w:color w:val="auto"/>
                <w:sz w:val="22"/>
                <w:szCs w:val="22"/>
                <w:lang w:val="en-US" w:eastAsia="zh-CN"/>
              </w:rPr>
              <w:t>获得</w:t>
            </w:r>
            <w:r>
              <w:rPr>
                <w:rFonts w:ascii="方正书宋简体" w:hAnsi="Times New Roman" w:eastAsia="方正书宋简体" w:cs="Times New Roman"/>
                <w:color w:val="auto"/>
                <w:sz w:val="22"/>
                <w:szCs w:val="22"/>
                <w:highlight w:val="none"/>
              </w:rPr>
              <w:t>省</w:t>
            </w:r>
            <w:r>
              <w:rPr>
                <w:rFonts w:hint="eastAsia" w:ascii="方正书宋简体" w:hAnsi="Times New Roman" w:eastAsia="方正书宋简体" w:cs="Times New Roman"/>
                <w:color w:val="auto"/>
                <w:sz w:val="22"/>
                <w:szCs w:val="22"/>
                <w:highlight w:val="none"/>
              </w:rPr>
              <w:t>级及以上“</w:t>
            </w:r>
            <w:r>
              <w:rPr>
                <w:rFonts w:hint="eastAsia" w:ascii="方正书宋简体" w:hAnsi="Times New Roman" w:eastAsia="方正书宋简体" w:cs="Times New Roman"/>
                <w:color w:val="auto"/>
                <w:sz w:val="22"/>
                <w:szCs w:val="22"/>
              </w:rPr>
              <w:t>优秀运动员</w:t>
            </w:r>
            <w:r>
              <w:rPr>
                <w:rFonts w:hint="eastAsia" w:ascii="方正书宋简体" w:hAnsi="Times New Roman" w:eastAsia="方正书宋简体" w:cs="Times New Roman"/>
                <w:color w:val="auto"/>
                <w:sz w:val="22"/>
                <w:szCs w:val="22"/>
                <w:highlight w:val="none"/>
              </w:rPr>
              <w:t>”</w:t>
            </w:r>
            <w:r>
              <w:rPr>
                <w:rFonts w:hint="eastAsia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称号</w:t>
            </w:r>
          </w:p>
        </w:tc>
      </w:tr>
      <w:tr w14:paraId="50075BB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</w:trPr>
        <w:tc>
          <w:tcPr>
            <w:tcW w:w="829" w:type="dxa"/>
            <w:vMerge w:val="restart"/>
            <w:vAlign w:val="center"/>
          </w:tcPr>
          <w:p w14:paraId="79B98AE6">
            <w:pPr>
              <w:pStyle w:val="19"/>
              <w:spacing w:line="300" w:lineRule="exact"/>
              <w:jc w:val="both"/>
              <w:rPr>
                <w:rFonts w:ascii="方正书宋简体" w:hAnsi="Times New Roman" w:eastAsia="方正书宋简体" w:cs="Times New Roman"/>
                <w:color w:val="auto"/>
                <w:sz w:val="22"/>
                <w:szCs w:val="22"/>
              </w:rPr>
            </w:pPr>
            <w:r>
              <w:rPr>
                <w:rFonts w:ascii="方正书宋简体" w:hAnsi="Times New Roman" w:eastAsia="方正书宋简体" w:cs="Times New Roman"/>
                <w:color w:val="auto"/>
                <w:sz w:val="22"/>
                <w:szCs w:val="22"/>
              </w:rPr>
              <w:t>B组</w:t>
            </w:r>
          </w:p>
          <w:p w14:paraId="56468F9B">
            <w:pPr>
              <w:pStyle w:val="19"/>
              <w:spacing w:line="300" w:lineRule="exact"/>
              <w:jc w:val="both"/>
              <w:rPr>
                <w:rFonts w:ascii="方正书宋简体" w:hAnsi="Times New Roman" w:eastAsia="方正书宋简体" w:cs="Times New Roman"/>
                <w:color w:val="auto"/>
                <w:sz w:val="22"/>
                <w:szCs w:val="22"/>
              </w:rPr>
            </w:pPr>
            <w:r>
              <w:rPr>
                <w:rFonts w:hint="eastAsia" w:ascii="方正书宋简体" w:hAnsi="Times New Roman" w:eastAsia="方正书宋简体" w:cs="Times New Roman"/>
                <w:color w:val="auto"/>
                <w:sz w:val="22"/>
                <w:szCs w:val="22"/>
              </w:rPr>
              <w:t>岗位</w:t>
            </w:r>
          </w:p>
        </w:tc>
        <w:tc>
          <w:tcPr>
            <w:tcW w:w="777" w:type="dxa"/>
            <w:vAlign w:val="center"/>
          </w:tcPr>
          <w:p w14:paraId="31FFF750">
            <w:pPr>
              <w:pStyle w:val="19"/>
              <w:spacing w:line="300" w:lineRule="exact"/>
              <w:jc w:val="both"/>
              <w:rPr>
                <w:rFonts w:ascii="方正书宋简体" w:hAnsi="Times New Roman" w:eastAsia="方正书宋简体" w:cs="Times New Roman"/>
                <w:color w:val="auto"/>
                <w:sz w:val="22"/>
                <w:szCs w:val="22"/>
              </w:rPr>
            </w:pPr>
            <w:r>
              <w:rPr>
                <w:rFonts w:ascii="方正书宋简体" w:hAnsi="Times New Roman" w:eastAsia="方正书宋简体" w:cs="Times New Roman"/>
                <w:color w:val="auto"/>
                <w:sz w:val="22"/>
                <w:szCs w:val="22"/>
              </w:rPr>
              <w:t>B01</w:t>
            </w:r>
          </w:p>
        </w:tc>
        <w:tc>
          <w:tcPr>
            <w:tcW w:w="2250" w:type="dxa"/>
            <w:vAlign w:val="center"/>
          </w:tcPr>
          <w:p w14:paraId="69FFBFD4">
            <w:pPr>
              <w:pStyle w:val="19"/>
              <w:spacing w:line="300" w:lineRule="exact"/>
              <w:jc w:val="both"/>
              <w:rPr>
                <w:rFonts w:ascii="方正书宋简体" w:hAnsi="Times New Roman" w:eastAsia="方正书宋简体" w:cs="Times New Roman"/>
                <w:color w:val="auto"/>
                <w:sz w:val="22"/>
                <w:szCs w:val="22"/>
              </w:rPr>
            </w:pPr>
            <w:r>
              <w:rPr>
                <w:rFonts w:hint="eastAsia" w:ascii="方正书宋简体" w:hAnsi="Times New Roman" w:eastAsia="方正书宋简体" w:cs="Times New Roman"/>
                <w:color w:val="auto"/>
                <w:sz w:val="22"/>
                <w:szCs w:val="22"/>
              </w:rPr>
              <w:t>初中语文</w:t>
            </w:r>
          </w:p>
        </w:tc>
        <w:tc>
          <w:tcPr>
            <w:tcW w:w="707" w:type="dxa"/>
            <w:vAlign w:val="center"/>
          </w:tcPr>
          <w:p w14:paraId="0629F1FE">
            <w:pPr>
              <w:pStyle w:val="19"/>
              <w:spacing w:line="300" w:lineRule="exact"/>
              <w:jc w:val="both"/>
              <w:rPr>
                <w:rFonts w:ascii="方正书宋简体" w:hAnsi="Times New Roman" w:eastAsia="方正书宋简体" w:cs="Times New Roman"/>
                <w:color w:val="auto"/>
                <w:sz w:val="22"/>
                <w:szCs w:val="22"/>
              </w:rPr>
            </w:pPr>
            <w:r>
              <w:rPr>
                <w:rFonts w:ascii="方正书宋简体" w:hAnsi="Times New Roman" w:eastAsia="方正书宋简体" w:cs="Times New Roman"/>
                <w:color w:val="auto"/>
                <w:sz w:val="22"/>
                <w:szCs w:val="22"/>
              </w:rPr>
              <w:t>1</w:t>
            </w:r>
          </w:p>
        </w:tc>
        <w:tc>
          <w:tcPr>
            <w:tcW w:w="3191" w:type="dxa"/>
            <w:shd w:val="clear" w:color="auto" w:fill="auto"/>
            <w:vAlign w:val="center"/>
          </w:tcPr>
          <w:p w14:paraId="33135A09">
            <w:pPr>
              <w:pStyle w:val="19"/>
              <w:spacing w:line="300" w:lineRule="exact"/>
              <w:jc w:val="both"/>
              <w:rPr>
                <w:rFonts w:ascii="方正书宋简体" w:hAnsi="Times New Roman" w:eastAsia="方正书宋简体" w:cs="Times New Roman"/>
                <w:color w:val="auto"/>
                <w:sz w:val="22"/>
                <w:szCs w:val="22"/>
              </w:rPr>
            </w:pPr>
            <w:r>
              <w:rPr>
                <w:rFonts w:hint="eastAsia" w:ascii="方正书宋简体" w:hAnsi="Times New Roman" w:eastAsia="方正书宋简体" w:cs="Times New Roman"/>
                <w:color w:val="auto"/>
                <w:sz w:val="22"/>
                <w:szCs w:val="22"/>
              </w:rPr>
              <w:t>苍南县新区实验学校</w:t>
            </w:r>
          </w:p>
        </w:tc>
        <w:tc>
          <w:tcPr>
            <w:tcW w:w="910" w:type="dxa"/>
            <w:shd w:val="clear" w:color="auto" w:fill="auto"/>
            <w:vAlign w:val="center"/>
          </w:tcPr>
          <w:p w14:paraId="1732A9C9">
            <w:pPr>
              <w:pStyle w:val="19"/>
              <w:spacing w:line="300" w:lineRule="exact"/>
              <w:jc w:val="both"/>
              <w:rPr>
                <w:rFonts w:ascii="方正书宋简体" w:hAnsi="Times New Roman" w:eastAsia="方正书宋简体" w:cs="Times New Roman"/>
                <w:color w:val="auto"/>
                <w:sz w:val="22"/>
                <w:szCs w:val="22"/>
              </w:rPr>
            </w:pPr>
            <w:r>
              <w:rPr>
                <w:rFonts w:ascii="方正书宋简体" w:hAnsi="Times New Roman" w:eastAsia="方正书宋简体" w:cs="Times New Roman"/>
                <w:color w:val="auto"/>
                <w:sz w:val="22"/>
                <w:szCs w:val="22"/>
              </w:rPr>
              <w:t>1</w:t>
            </w:r>
          </w:p>
        </w:tc>
        <w:tc>
          <w:tcPr>
            <w:tcW w:w="1125" w:type="dxa"/>
            <w:vMerge w:val="restart"/>
            <w:vAlign w:val="center"/>
          </w:tcPr>
          <w:p w14:paraId="5CE4CBC4">
            <w:pPr>
              <w:pStyle w:val="19"/>
              <w:spacing w:line="300" w:lineRule="exact"/>
              <w:jc w:val="both"/>
              <w:rPr>
                <w:rFonts w:ascii="方正书宋简体" w:hAnsi="Times New Roman" w:eastAsia="方正书宋简体" w:cs="Times New Roman"/>
                <w:color w:val="auto"/>
                <w:sz w:val="22"/>
                <w:szCs w:val="22"/>
              </w:rPr>
            </w:pPr>
            <w:r>
              <w:rPr>
                <w:rFonts w:hint="eastAsia" w:ascii="方正书宋简体" w:hAnsi="Times New Roman" w:eastAsia="方正书宋简体" w:cs="Times New Roman"/>
                <w:color w:val="auto"/>
                <w:sz w:val="22"/>
                <w:szCs w:val="22"/>
              </w:rPr>
              <w:t>硕士研究生及以上学历，硕士学位</w:t>
            </w:r>
          </w:p>
        </w:tc>
        <w:tc>
          <w:tcPr>
            <w:tcW w:w="904" w:type="dxa"/>
            <w:vMerge w:val="restart"/>
            <w:vAlign w:val="center"/>
          </w:tcPr>
          <w:p w14:paraId="1D47DA5E">
            <w:pPr>
              <w:pStyle w:val="19"/>
              <w:spacing w:line="300" w:lineRule="exact"/>
              <w:jc w:val="both"/>
              <w:rPr>
                <w:rFonts w:ascii="方正书宋简体" w:hAnsi="Times New Roman" w:eastAsia="方正书宋简体" w:cs="Times New Roman"/>
                <w:color w:val="auto"/>
                <w:sz w:val="22"/>
                <w:szCs w:val="22"/>
              </w:rPr>
            </w:pPr>
            <w:r>
              <w:rPr>
                <w:rFonts w:hint="eastAsia" w:ascii="方正书宋简体" w:hAnsi="Times New Roman" w:eastAsia="方正书宋简体" w:cs="Times New Roman"/>
                <w:color w:val="auto"/>
                <w:sz w:val="22"/>
                <w:szCs w:val="22"/>
              </w:rPr>
              <w:t>专业相符（研究生可本科相符或研究生阶段相符）</w:t>
            </w:r>
          </w:p>
        </w:tc>
        <w:tc>
          <w:tcPr>
            <w:tcW w:w="3304" w:type="dxa"/>
            <w:vAlign w:val="center"/>
          </w:tcPr>
          <w:p w14:paraId="52139BD5">
            <w:pPr>
              <w:pStyle w:val="19"/>
              <w:spacing w:line="300" w:lineRule="exact"/>
              <w:jc w:val="both"/>
              <w:rPr>
                <w:rFonts w:ascii="方正书宋简体" w:hAnsi="Times New Roman" w:eastAsia="方正书宋简体" w:cs="Times New Roman"/>
                <w:color w:val="auto"/>
                <w:sz w:val="22"/>
                <w:szCs w:val="22"/>
              </w:rPr>
            </w:pPr>
          </w:p>
        </w:tc>
      </w:tr>
      <w:tr w14:paraId="43FB46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</w:trPr>
        <w:tc>
          <w:tcPr>
            <w:tcW w:w="829" w:type="dxa"/>
            <w:vMerge w:val="continue"/>
            <w:vAlign w:val="center"/>
          </w:tcPr>
          <w:p w14:paraId="77E75241">
            <w:pPr>
              <w:pStyle w:val="19"/>
              <w:spacing w:line="300" w:lineRule="exact"/>
              <w:jc w:val="both"/>
              <w:rPr>
                <w:rFonts w:ascii="方正书宋简体" w:hAnsi="Times New Roman" w:eastAsia="方正书宋简体" w:cs="Times New Roman"/>
                <w:color w:val="auto"/>
                <w:sz w:val="22"/>
                <w:szCs w:val="22"/>
              </w:rPr>
            </w:pPr>
          </w:p>
        </w:tc>
        <w:tc>
          <w:tcPr>
            <w:tcW w:w="777" w:type="dxa"/>
            <w:shd w:val="clear" w:color="auto" w:fill="auto"/>
            <w:vAlign w:val="center"/>
          </w:tcPr>
          <w:p w14:paraId="3DB520CF">
            <w:pPr>
              <w:pStyle w:val="19"/>
              <w:spacing w:line="300" w:lineRule="exact"/>
              <w:jc w:val="both"/>
              <w:rPr>
                <w:rFonts w:ascii="方正书宋简体" w:hAnsi="Times New Roman" w:eastAsia="方正书宋简体" w:cs="Times New Roman"/>
                <w:color w:val="auto"/>
                <w:sz w:val="22"/>
                <w:szCs w:val="22"/>
              </w:rPr>
            </w:pPr>
            <w:r>
              <w:rPr>
                <w:rFonts w:ascii="方正书宋简体" w:hAnsi="Times New Roman" w:eastAsia="方正书宋简体" w:cs="Times New Roman"/>
                <w:color w:val="auto"/>
                <w:sz w:val="22"/>
                <w:szCs w:val="22"/>
              </w:rPr>
              <w:t>B02</w:t>
            </w:r>
          </w:p>
        </w:tc>
        <w:tc>
          <w:tcPr>
            <w:tcW w:w="2250" w:type="dxa"/>
            <w:shd w:val="clear" w:color="auto" w:fill="auto"/>
            <w:vAlign w:val="center"/>
          </w:tcPr>
          <w:p w14:paraId="4A3830CA">
            <w:pPr>
              <w:pStyle w:val="19"/>
              <w:spacing w:line="300" w:lineRule="exact"/>
              <w:jc w:val="both"/>
              <w:rPr>
                <w:rFonts w:ascii="方正书宋简体" w:hAnsi="Times New Roman" w:eastAsia="方正书宋简体" w:cs="Times New Roman"/>
                <w:color w:val="auto"/>
                <w:sz w:val="22"/>
                <w:szCs w:val="22"/>
              </w:rPr>
            </w:pPr>
            <w:r>
              <w:rPr>
                <w:rFonts w:hint="eastAsia" w:ascii="方正书宋简体" w:hAnsi="Times New Roman" w:eastAsia="方正书宋简体" w:cs="Times New Roman"/>
                <w:color w:val="auto"/>
                <w:sz w:val="22"/>
                <w:szCs w:val="22"/>
              </w:rPr>
              <w:t>初中历史与社会（道德与法治）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3536BFF9">
            <w:pPr>
              <w:pStyle w:val="19"/>
              <w:spacing w:line="300" w:lineRule="exact"/>
              <w:jc w:val="both"/>
              <w:rPr>
                <w:rFonts w:ascii="方正书宋简体" w:hAnsi="Times New Roman" w:eastAsia="方正书宋简体" w:cs="Times New Roman"/>
                <w:color w:val="auto"/>
                <w:sz w:val="22"/>
                <w:szCs w:val="22"/>
              </w:rPr>
            </w:pPr>
            <w:r>
              <w:rPr>
                <w:rFonts w:ascii="方正书宋简体" w:hAnsi="Times New Roman" w:eastAsia="方正书宋简体" w:cs="Times New Roman"/>
                <w:color w:val="auto"/>
                <w:sz w:val="22"/>
                <w:szCs w:val="22"/>
              </w:rPr>
              <w:t>1</w:t>
            </w:r>
          </w:p>
        </w:tc>
        <w:tc>
          <w:tcPr>
            <w:tcW w:w="3191" w:type="dxa"/>
            <w:shd w:val="clear" w:color="auto" w:fill="auto"/>
            <w:vAlign w:val="center"/>
          </w:tcPr>
          <w:p w14:paraId="69E45081">
            <w:pPr>
              <w:pStyle w:val="19"/>
              <w:spacing w:line="300" w:lineRule="exact"/>
              <w:jc w:val="both"/>
              <w:rPr>
                <w:rFonts w:ascii="方正书宋简体" w:hAnsi="Times New Roman" w:eastAsia="方正书宋简体" w:cs="Times New Roman"/>
                <w:color w:val="auto"/>
                <w:sz w:val="22"/>
                <w:szCs w:val="22"/>
              </w:rPr>
            </w:pPr>
            <w:r>
              <w:rPr>
                <w:rFonts w:hint="eastAsia" w:ascii="方正书宋简体" w:hAnsi="Times New Roman" w:eastAsia="方正书宋简体" w:cs="Times New Roman"/>
                <w:color w:val="auto"/>
                <w:sz w:val="22"/>
                <w:szCs w:val="22"/>
              </w:rPr>
              <w:t>苍南县灵溪镇第一中学</w:t>
            </w:r>
          </w:p>
        </w:tc>
        <w:tc>
          <w:tcPr>
            <w:tcW w:w="910" w:type="dxa"/>
            <w:shd w:val="clear" w:color="auto" w:fill="auto"/>
            <w:vAlign w:val="center"/>
          </w:tcPr>
          <w:p w14:paraId="4FE0CE87">
            <w:pPr>
              <w:pStyle w:val="19"/>
              <w:spacing w:line="300" w:lineRule="exact"/>
              <w:jc w:val="both"/>
              <w:rPr>
                <w:rFonts w:ascii="方正书宋简体" w:hAnsi="Times New Roman" w:eastAsia="方正书宋简体" w:cs="Times New Roman"/>
                <w:color w:val="auto"/>
                <w:sz w:val="22"/>
                <w:szCs w:val="22"/>
              </w:rPr>
            </w:pPr>
            <w:r>
              <w:rPr>
                <w:rFonts w:ascii="方正书宋简体" w:hAnsi="Times New Roman" w:eastAsia="方正书宋简体" w:cs="Times New Roman"/>
                <w:color w:val="auto"/>
                <w:sz w:val="22"/>
                <w:szCs w:val="22"/>
              </w:rPr>
              <w:t>1</w:t>
            </w:r>
          </w:p>
        </w:tc>
        <w:tc>
          <w:tcPr>
            <w:tcW w:w="1125" w:type="dxa"/>
            <w:vMerge w:val="continue"/>
            <w:vAlign w:val="center"/>
          </w:tcPr>
          <w:p w14:paraId="582F30B1">
            <w:pPr>
              <w:pStyle w:val="19"/>
              <w:spacing w:line="300" w:lineRule="exact"/>
              <w:jc w:val="both"/>
              <w:rPr>
                <w:rFonts w:ascii="方正书宋简体" w:hAnsi="Times New Roman" w:eastAsia="方正书宋简体" w:cs="Times New Roman"/>
                <w:color w:val="auto"/>
                <w:sz w:val="22"/>
                <w:szCs w:val="22"/>
              </w:rPr>
            </w:pPr>
          </w:p>
        </w:tc>
        <w:tc>
          <w:tcPr>
            <w:tcW w:w="904" w:type="dxa"/>
            <w:vMerge w:val="continue"/>
            <w:vAlign w:val="center"/>
          </w:tcPr>
          <w:p w14:paraId="184F02D1">
            <w:pPr>
              <w:pStyle w:val="19"/>
              <w:spacing w:line="300" w:lineRule="exact"/>
              <w:jc w:val="both"/>
              <w:rPr>
                <w:rFonts w:ascii="方正书宋简体" w:hAnsi="Times New Roman" w:eastAsia="方正书宋简体" w:cs="Times New Roman"/>
                <w:color w:val="auto"/>
                <w:sz w:val="22"/>
                <w:szCs w:val="22"/>
              </w:rPr>
            </w:pPr>
          </w:p>
        </w:tc>
        <w:tc>
          <w:tcPr>
            <w:tcW w:w="3304" w:type="dxa"/>
            <w:vAlign w:val="center"/>
          </w:tcPr>
          <w:p w14:paraId="322453AC">
            <w:pPr>
              <w:pStyle w:val="19"/>
              <w:spacing w:line="300" w:lineRule="exact"/>
              <w:jc w:val="both"/>
              <w:rPr>
                <w:rFonts w:ascii="方正书宋简体" w:hAnsi="Times New Roman" w:eastAsia="方正书宋简体" w:cs="Times New Roman"/>
                <w:color w:val="auto"/>
                <w:sz w:val="22"/>
                <w:szCs w:val="22"/>
              </w:rPr>
            </w:pPr>
          </w:p>
        </w:tc>
      </w:tr>
      <w:tr w14:paraId="757246B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</w:trPr>
        <w:tc>
          <w:tcPr>
            <w:tcW w:w="829" w:type="dxa"/>
            <w:vMerge w:val="continue"/>
            <w:vAlign w:val="center"/>
          </w:tcPr>
          <w:p w14:paraId="64AAE94D">
            <w:pPr>
              <w:pStyle w:val="19"/>
              <w:spacing w:line="300" w:lineRule="exact"/>
              <w:jc w:val="both"/>
              <w:rPr>
                <w:rFonts w:ascii="方正书宋简体" w:hAnsi="Times New Roman" w:eastAsia="方正书宋简体" w:cs="Times New Roman"/>
                <w:color w:val="auto"/>
                <w:sz w:val="22"/>
                <w:szCs w:val="22"/>
              </w:rPr>
            </w:pPr>
          </w:p>
        </w:tc>
        <w:tc>
          <w:tcPr>
            <w:tcW w:w="777" w:type="dxa"/>
            <w:shd w:val="clear" w:color="auto" w:fill="auto"/>
            <w:vAlign w:val="center"/>
          </w:tcPr>
          <w:p w14:paraId="74385D8D">
            <w:pPr>
              <w:pStyle w:val="19"/>
              <w:spacing w:line="300" w:lineRule="exact"/>
              <w:jc w:val="both"/>
              <w:rPr>
                <w:rFonts w:ascii="方正书宋简体" w:hAnsi="Times New Roman" w:eastAsia="方正书宋简体" w:cs="Times New Roman"/>
                <w:color w:val="auto"/>
                <w:sz w:val="22"/>
                <w:szCs w:val="22"/>
              </w:rPr>
            </w:pPr>
            <w:r>
              <w:rPr>
                <w:rFonts w:ascii="方正书宋简体" w:hAnsi="Times New Roman" w:eastAsia="方正书宋简体" w:cs="Times New Roman"/>
                <w:color w:val="auto"/>
                <w:sz w:val="22"/>
                <w:szCs w:val="22"/>
              </w:rPr>
              <w:t>B03</w:t>
            </w:r>
          </w:p>
        </w:tc>
        <w:tc>
          <w:tcPr>
            <w:tcW w:w="2250" w:type="dxa"/>
            <w:shd w:val="clear" w:color="auto" w:fill="auto"/>
            <w:vAlign w:val="center"/>
          </w:tcPr>
          <w:p w14:paraId="22A9B3DB">
            <w:pPr>
              <w:pStyle w:val="19"/>
              <w:spacing w:line="300" w:lineRule="exact"/>
              <w:jc w:val="both"/>
              <w:rPr>
                <w:rFonts w:ascii="方正书宋简体" w:hAnsi="Times New Roman" w:eastAsia="方正书宋简体" w:cs="Times New Roman"/>
                <w:color w:val="auto"/>
                <w:sz w:val="22"/>
                <w:szCs w:val="22"/>
              </w:rPr>
            </w:pPr>
            <w:r>
              <w:rPr>
                <w:rFonts w:hint="eastAsia" w:ascii="方正书宋简体" w:hAnsi="Times New Roman" w:eastAsia="方正书宋简体" w:cs="Times New Roman"/>
                <w:color w:val="auto"/>
                <w:sz w:val="22"/>
                <w:szCs w:val="22"/>
              </w:rPr>
              <w:t>初中体育（篮球方向）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5E1BF21A">
            <w:pPr>
              <w:pStyle w:val="19"/>
              <w:spacing w:line="300" w:lineRule="exact"/>
              <w:jc w:val="both"/>
              <w:rPr>
                <w:rFonts w:ascii="方正书宋简体" w:hAnsi="Times New Roman" w:eastAsia="方正书宋简体" w:cs="Times New Roman"/>
                <w:color w:val="auto"/>
                <w:sz w:val="22"/>
                <w:szCs w:val="22"/>
              </w:rPr>
            </w:pPr>
            <w:r>
              <w:rPr>
                <w:rFonts w:ascii="方正书宋简体" w:hAnsi="Times New Roman" w:eastAsia="方正书宋简体" w:cs="Times New Roman"/>
                <w:color w:val="auto"/>
                <w:sz w:val="22"/>
                <w:szCs w:val="22"/>
              </w:rPr>
              <w:t>1</w:t>
            </w:r>
          </w:p>
        </w:tc>
        <w:tc>
          <w:tcPr>
            <w:tcW w:w="3191" w:type="dxa"/>
            <w:shd w:val="clear" w:color="auto" w:fill="auto"/>
            <w:vAlign w:val="center"/>
          </w:tcPr>
          <w:p w14:paraId="31FC10BF">
            <w:pPr>
              <w:pStyle w:val="19"/>
              <w:spacing w:line="300" w:lineRule="exact"/>
              <w:jc w:val="both"/>
              <w:rPr>
                <w:rFonts w:ascii="方正书宋简体" w:hAnsi="Times New Roman" w:eastAsia="方正书宋简体" w:cs="Times New Roman"/>
                <w:color w:val="auto"/>
                <w:sz w:val="22"/>
                <w:szCs w:val="22"/>
              </w:rPr>
            </w:pPr>
            <w:r>
              <w:rPr>
                <w:rFonts w:hint="eastAsia" w:ascii="方正书宋简体" w:hAnsi="Times New Roman" w:eastAsia="方正书宋简体" w:cs="Times New Roman"/>
                <w:color w:val="auto"/>
                <w:sz w:val="22"/>
                <w:szCs w:val="22"/>
              </w:rPr>
              <w:t>苍南县灵溪镇第一中学</w:t>
            </w:r>
          </w:p>
        </w:tc>
        <w:tc>
          <w:tcPr>
            <w:tcW w:w="910" w:type="dxa"/>
            <w:shd w:val="clear" w:color="auto" w:fill="auto"/>
            <w:vAlign w:val="center"/>
          </w:tcPr>
          <w:p w14:paraId="72DBD921">
            <w:pPr>
              <w:pStyle w:val="19"/>
              <w:spacing w:line="300" w:lineRule="exact"/>
              <w:jc w:val="both"/>
              <w:rPr>
                <w:rFonts w:ascii="方正书宋简体" w:hAnsi="Times New Roman" w:eastAsia="方正书宋简体" w:cs="Times New Roman"/>
                <w:color w:val="auto"/>
                <w:sz w:val="22"/>
                <w:szCs w:val="22"/>
              </w:rPr>
            </w:pPr>
            <w:r>
              <w:rPr>
                <w:rFonts w:ascii="方正书宋简体" w:hAnsi="Times New Roman" w:eastAsia="方正书宋简体" w:cs="Times New Roman"/>
                <w:color w:val="auto"/>
                <w:sz w:val="22"/>
                <w:szCs w:val="22"/>
              </w:rPr>
              <w:t>1</w:t>
            </w:r>
          </w:p>
        </w:tc>
        <w:tc>
          <w:tcPr>
            <w:tcW w:w="1125" w:type="dxa"/>
            <w:vMerge w:val="continue"/>
            <w:vAlign w:val="center"/>
          </w:tcPr>
          <w:p w14:paraId="0C8D4BEA">
            <w:pPr>
              <w:pStyle w:val="19"/>
              <w:spacing w:line="300" w:lineRule="exact"/>
              <w:jc w:val="both"/>
              <w:rPr>
                <w:rFonts w:ascii="方正书宋简体" w:hAnsi="Times New Roman" w:eastAsia="方正书宋简体" w:cs="Times New Roman"/>
                <w:color w:val="auto"/>
                <w:sz w:val="22"/>
                <w:szCs w:val="22"/>
              </w:rPr>
            </w:pPr>
          </w:p>
        </w:tc>
        <w:tc>
          <w:tcPr>
            <w:tcW w:w="904" w:type="dxa"/>
            <w:vMerge w:val="continue"/>
            <w:vAlign w:val="center"/>
          </w:tcPr>
          <w:p w14:paraId="1921827E">
            <w:pPr>
              <w:pStyle w:val="19"/>
              <w:spacing w:line="300" w:lineRule="exact"/>
              <w:jc w:val="both"/>
              <w:rPr>
                <w:rFonts w:ascii="方正书宋简体" w:hAnsi="Times New Roman" w:eastAsia="方正书宋简体" w:cs="Times New Roman"/>
                <w:color w:val="auto"/>
                <w:sz w:val="22"/>
                <w:szCs w:val="22"/>
              </w:rPr>
            </w:pPr>
          </w:p>
        </w:tc>
        <w:tc>
          <w:tcPr>
            <w:tcW w:w="3304" w:type="dxa"/>
            <w:vAlign w:val="center"/>
          </w:tcPr>
          <w:p w14:paraId="1E86EFFA">
            <w:pPr>
              <w:pStyle w:val="19"/>
              <w:spacing w:line="300" w:lineRule="exact"/>
              <w:jc w:val="both"/>
              <w:rPr>
                <w:rFonts w:hint="eastAsia" w:ascii="方正书宋简体" w:hAnsi="Times New Roman" w:eastAsia="方正书宋简体" w:cs="Times New Roman"/>
                <w:color w:val="auto"/>
                <w:sz w:val="22"/>
                <w:szCs w:val="22"/>
              </w:rPr>
            </w:pPr>
            <w:r>
              <w:rPr>
                <w:rFonts w:hint="eastAsia" w:ascii="方正书宋简体" w:hAnsi="Times New Roman" w:eastAsia="方正书宋简体" w:cs="Times New Roman"/>
                <w:color w:val="auto"/>
                <w:sz w:val="22"/>
                <w:szCs w:val="22"/>
              </w:rPr>
              <w:t>大学期间获省级大学生篮球竞赛前三名（或三等奖）及以上，且个人</w:t>
            </w:r>
            <w:r>
              <w:rPr>
                <w:rFonts w:hint="eastAsia" w:cs="Times New Roman"/>
                <w:color w:val="auto"/>
                <w:sz w:val="22"/>
                <w:szCs w:val="22"/>
                <w:lang w:val="en-US" w:eastAsia="zh-CN"/>
              </w:rPr>
              <w:t>获得</w:t>
            </w:r>
            <w:r>
              <w:rPr>
                <w:rFonts w:ascii="方正书宋简体" w:hAnsi="Times New Roman" w:eastAsia="方正书宋简体" w:cs="Times New Roman"/>
                <w:color w:val="auto"/>
                <w:sz w:val="22"/>
                <w:szCs w:val="22"/>
                <w:highlight w:val="none"/>
              </w:rPr>
              <w:t>省</w:t>
            </w:r>
            <w:r>
              <w:rPr>
                <w:rFonts w:hint="eastAsia" w:ascii="方正书宋简体" w:hAnsi="Times New Roman" w:eastAsia="方正书宋简体" w:cs="Times New Roman"/>
                <w:color w:val="auto"/>
                <w:sz w:val="22"/>
                <w:szCs w:val="22"/>
                <w:highlight w:val="none"/>
              </w:rPr>
              <w:t>级及以上“</w:t>
            </w:r>
            <w:r>
              <w:rPr>
                <w:rFonts w:hint="eastAsia" w:ascii="方正书宋简体" w:hAnsi="Times New Roman" w:eastAsia="方正书宋简体" w:cs="Times New Roman"/>
                <w:color w:val="auto"/>
                <w:sz w:val="22"/>
                <w:szCs w:val="22"/>
              </w:rPr>
              <w:t>优秀运动员</w:t>
            </w:r>
            <w:r>
              <w:rPr>
                <w:rFonts w:hint="eastAsia" w:ascii="方正书宋简体" w:hAnsi="Times New Roman" w:eastAsia="方正书宋简体" w:cs="Times New Roman"/>
                <w:color w:val="auto"/>
                <w:sz w:val="22"/>
                <w:szCs w:val="22"/>
                <w:highlight w:val="none"/>
              </w:rPr>
              <w:t>”</w:t>
            </w:r>
            <w:r>
              <w:rPr>
                <w:rFonts w:hint="eastAsia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称号</w:t>
            </w:r>
          </w:p>
        </w:tc>
      </w:tr>
      <w:tr w14:paraId="7306A70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</w:trPr>
        <w:tc>
          <w:tcPr>
            <w:tcW w:w="829" w:type="dxa"/>
            <w:vMerge w:val="continue"/>
            <w:vAlign w:val="center"/>
          </w:tcPr>
          <w:p w14:paraId="5ADDBD59">
            <w:pPr>
              <w:pStyle w:val="19"/>
              <w:spacing w:line="300" w:lineRule="exact"/>
              <w:jc w:val="both"/>
              <w:rPr>
                <w:rFonts w:ascii="方正书宋简体" w:hAnsi="Times New Roman" w:eastAsia="方正书宋简体" w:cs="Times New Roman"/>
                <w:color w:val="auto"/>
                <w:sz w:val="22"/>
                <w:szCs w:val="22"/>
              </w:rPr>
            </w:pPr>
          </w:p>
        </w:tc>
        <w:tc>
          <w:tcPr>
            <w:tcW w:w="777" w:type="dxa"/>
            <w:shd w:val="clear" w:color="auto" w:fill="auto"/>
            <w:vAlign w:val="center"/>
          </w:tcPr>
          <w:p w14:paraId="72461609">
            <w:pPr>
              <w:pStyle w:val="19"/>
              <w:spacing w:line="300" w:lineRule="exact"/>
              <w:jc w:val="both"/>
              <w:rPr>
                <w:rFonts w:ascii="方正书宋简体" w:hAnsi="Times New Roman" w:eastAsia="方正书宋简体" w:cs="Times New Roman"/>
                <w:color w:val="auto"/>
                <w:sz w:val="22"/>
                <w:szCs w:val="22"/>
              </w:rPr>
            </w:pPr>
            <w:r>
              <w:rPr>
                <w:rFonts w:ascii="方正书宋简体" w:hAnsi="Times New Roman" w:eastAsia="方正书宋简体" w:cs="Times New Roman"/>
                <w:color w:val="auto"/>
                <w:sz w:val="22"/>
                <w:szCs w:val="22"/>
              </w:rPr>
              <w:t>B04</w:t>
            </w:r>
          </w:p>
        </w:tc>
        <w:tc>
          <w:tcPr>
            <w:tcW w:w="2250" w:type="dxa"/>
            <w:vAlign w:val="center"/>
          </w:tcPr>
          <w:p w14:paraId="5BF25DF5">
            <w:pPr>
              <w:pStyle w:val="19"/>
              <w:spacing w:line="300" w:lineRule="exact"/>
              <w:jc w:val="both"/>
              <w:rPr>
                <w:rFonts w:ascii="方正书宋简体" w:hAnsi="Times New Roman" w:eastAsia="方正书宋简体" w:cs="Times New Roman"/>
                <w:color w:val="auto"/>
                <w:sz w:val="22"/>
                <w:szCs w:val="22"/>
              </w:rPr>
            </w:pPr>
            <w:r>
              <w:rPr>
                <w:rFonts w:hint="eastAsia" w:ascii="方正书宋简体" w:hAnsi="Times New Roman" w:eastAsia="方正书宋简体" w:cs="Times New Roman"/>
                <w:color w:val="auto"/>
                <w:sz w:val="22"/>
                <w:szCs w:val="22"/>
              </w:rPr>
              <w:t>初中语文</w:t>
            </w:r>
          </w:p>
        </w:tc>
        <w:tc>
          <w:tcPr>
            <w:tcW w:w="707" w:type="dxa"/>
            <w:vAlign w:val="center"/>
          </w:tcPr>
          <w:p w14:paraId="5738A9B8">
            <w:pPr>
              <w:pStyle w:val="19"/>
              <w:spacing w:line="300" w:lineRule="exact"/>
              <w:jc w:val="both"/>
              <w:rPr>
                <w:rFonts w:ascii="方正书宋简体" w:hAnsi="Times New Roman" w:eastAsia="方正书宋简体" w:cs="Times New Roman"/>
                <w:color w:val="auto"/>
                <w:sz w:val="22"/>
                <w:szCs w:val="22"/>
              </w:rPr>
            </w:pPr>
            <w:r>
              <w:rPr>
                <w:rFonts w:ascii="方正书宋简体" w:hAnsi="Times New Roman" w:eastAsia="方正书宋简体" w:cs="Times New Roman"/>
                <w:color w:val="auto"/>
                <w:sz w:val="22"/>
                <w:szCs w:val="22"/>
              </w:rPr>
              <w:t>1</w:t>
            </w:r>
          </w:p>
        </w:tc>
        <w:tc>
          <w:tcPr>
            <w:tcW w:w="3191" w:type="dxa"/>
            <w:shd w:val="clear" w:color="auto" w:fill="auto"/>
            <w:vAlign w:val="center"/>
          </w:tcPr>
          <w:p w14:paraId="7B229073">
            <w:pPr>
              <w:pStyle w:val="19"/>
              <w:spacing w:line="300" w:lineRule="exact"/>
              <w:jc w:val="both"/>
              <w:rPr>
                <w:rFonts w:ascii="方正书宋简体" w:hAnsi="Times New Roman" w:eastAsia="方正书宋简体" w:cs="Times New Roman"/>
                <w:color w:val="auto"/>
                <w:sz w:val="22"/>
                <w:szCs w:val="22"/>
              </w:rPr>
            </w:pPr>
            <w:r>
              <w:rPr>
                <w:rFonts w:hint="eastAsia" w:ascii="方正书宋简体" w:hAnsi="Times New Roman" w:eastAsia="方正书宋简体" w:cs="Times New Roman"/>
                <w:color w:val="auto"/>
                <w:sz w:val="22"/>
                <w:szCs w:val="22"/>
              </w:rPr>
              <w:t>苍南县金乡镇第二中学</w:t>
            </w:r>
          </w:p>
        </w:tc>
        <w:tc>
          <w:tcPr>
            <w:tcW w:w="910" w:type="dxa"/>
            <w:shd w:val="clear" w:color="auto" w:fill="auto"/>
            <w:vAlign w:val="center"/>
          </w:tcPr>
          <w:p w14:paraId="5CCBBF4C">
            <w:pPr>
              <w:pStyle w:val="19"/>
              <w:spacing w:line="300" w:lineRule="exact"/>
              <w:jc w:val="both"/>
              <w:rPr>
                <w:rFonts w:ascii="方正书宋简体" w:hAnsi="Times New Roman" w:eastAsia="方正书宋简体" w:cs="Times New Roman"/>
                <w:color w:val="auto"/>
                <w:sz w:val="22"/>
                <w:szCs w:val="22"/>
              </w:rPr>
            </w:pPr>
            <w:r>
              <w:rPr>
                <w:rFonts w:ascii="方正书宋简体" w:hAnsi="Times New Roman" w:eastAsia="方正书宋简体" w:cs="Times New Roman"/>
                <w:color w:val="auto"/>
                <w:sz w:val="22"/>
                <w:szCs w:val="22"/>
              </w:rPr>
              <w:t>1</w:t>
            </w:r>
          </w:p>
        </w:tc>
        <w:tc>
          <w:tcPr>
            <w:tcW w:w="1125" w:type="dxa"/>
            <w:vMerge w:val="restart"/>
            <w:vAlign w:val="center"/>
          </w:tcPr>
          <w:p w14:paraId="324AF097">
            <w:pPr>
              <w:pStyle w:val="19"/>
              <w:spacing w:line="300" w:lineRule="exact"/>
              <w:jc w:val="both"/>
              <w:rPr>
                <w:rFonts w:hint="eastAsia" w:ascii="方正书宋简体" w:hAnsi="Times New Roman" w:eastAsia="方正书宋简体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方正书宋简体" w:hAnsi="Times New Roman" w:eastAsia="方正书宋简体" w:cs="Times New Roman"/>
                <w:color w:val="auto"/>
                <w:sz w:val="22"/>
                <w:szCs w:val="22"/>
              </w:rPr>
              <w:t>本科及以上学历</w:t>
            </w:r>
            <w:bookmarkStart w:id="0" w:name="OLE_LINK4"/>
            <w:r>
              <w:rPr>
                <w:rFonts w:hint="eastAsia" w:ascii="方正书宋简体" w:hAnsi="Times New Roman" w:eastAsia="方正书宋简体" w:cs="Times New Roman"/>
                <w:color w:val="auto"/>
                <w:sz w:val="22"/>
                <w:szCs w:val="22"/>
              </w:rPr>
              <w:t>，学士学位</w:t>
            </w:r>
            <w:bookmarkEnd w:id="0"/>
            <w:r>
              <w:rPr>
                <w:rFonts w:hint="eastAsia" w:cs="Times New Roman"/>
                <w:color w:val="auto"/>
                <w:sz w:val="22"/>
                <w:szCs w:val="22"/>
                <w:lang w:val="en-US" w:eastAsia="zh-CN"/>
              </w:rPr>
              <w:t>及以上</w:t>
            </w:r>
          </w:p>
        </w:tc>
        <w:tc>
          <w:tcPr>
            <w:tcW w:w="904" w:type="dxa"/>
            <w:vMerge w:val="continue"/>
            <w:vAlign w:val="center"/>
          </w:tcPr>
          <w:p w14:paraId="5AD499A9">
            <w:pPr>
              <w:pStyle w:val="19"/>
              <w:spacing w:line="300" w:lineRule="exact"/>
              <w:jc w:val="both"/>
              <w:rPr>
                <w:rFonts w:ascii="方正书宋简体" w:hAnsi="Times New Roman" w:eastAsia="方正书宋简体" w:cs="Times New Roman"/>
                <w:color w:val="auto"/>
                <w:sz w:val="22"/>
                <w:szCs w:val="22"/>
              </w:rPr>
            </w:pPr>
          </w:p>
        </w:tc>
        <w:tc>
          <w:tcPr>
            <w:tcW w:w="3304" w:type="dxa"/>
            <w:vAlign w:val="center"/>
          </w:tcPr>
          <w:p w14:paraId="7695E878">
            <w:pPr>
              <w:pStyle w:val="19"/>
              <w:spacing w:line="300" w:lineRule="exact"/>
              <w:jc w:val="both"/>
              <w:rPr>
                <w:rFonts w:ascii="方正书宋简体" w:hAnsi="Times New Roman" w:eastAsia="方正书宋简体" w:cs="Times New Roman"/>
                <w:color w:val="auto"/>
                <w:sz w:val="22"/>
                <w:szCs w:val="22"/>
              </w:rPr>
            </w:pPr>
          </w:p>
        </w:tc>
      </w:tr>
      <w:tr w14:paraId="3E28239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</w:trPr>
        <w:tc>
          <w:tcPr>
            <w:tcW w:w="829" w:type="dxa"/>
            <w:vMerge w:val="continue"/>
            <w:vAlign w:val="center"/>
          </w:tcPr>
          <w:p w14:paraId="4077F933">
            <w:pPr>
              <w:pStyle w:val="19"/>
              <w:spacing w:line="300" w:lineRule="exact"/>
              <w:jc w:val="both"/>
              <w:rPr>
                <w:rFonts w:ascii="方正书宋简体" w:hAnsi="Times New Roman" w:eastAsia="方正书宋简体" w:cs="Times New Roman"/>
                <w:color w:val="auto"/>
                <w:sz w:val="22"/>
                <w:szCs w:val="22"/>
              </w:rPr>
            </w:pPr>
          </w:p>
        </w:tc>
        <w:tc>
          <w:tcPr>
            <w:tcW w:w="777" w:type="dxa"/>
            <w:vAlign w:val="center"/>
          </w:tcPr>
          <w:p w14:paraId="1DC3ABC6">
            <w:pPr>
              <w:pStyle w:val="19"/>
              <w:spacing w:line="300" w:lineRule="exact"/>
              <w:jc w:val="both"/>
              <w:rPr>
                <w:rFonts w:ascii="方正书宋简体" w:hAnsi="Times New Roman" w:eastAsia="方正书宋简体" w:cs="Times New Roman"/>
                <w:color w:val="auto"/>
                <w:sz w:val="22"/>
                <w:szCs w:val="22"/>
              </w:rPr>
            </w:pPr>
            <w:r>
              <w:rPr>
                <w:rFonts w:ascii="方正书宋简体" w:hAnsi="Times New Roman" w:eastAsia="方正书宋简体" w:cs="Times New Roman"/>
                <w:color w:val="auto"/>
                <w:sz w:val="22"/>
                <w:szCs w:val="22"/>
              </w:rPr>
              <w:t>B05</w:t>
            </w:r>
          </w:p>
        </w:tc>
        <w:tc>
          <w:tcPr>
            <w:tcW w:w="2250" w:type="dxa"/>
            <w:vAlign w:val="center"/>
          </w:tcPr>
          <w:p w14:paraId="73958537">
            <w:pPr>
              <w:pStyle w:val="19"/>
              <w:spacing w:line="300" w:lineRule="exact"/>
              <w:jc w:val="both"/>
              <w:rPr>
                <w:rFonts w:ascii="方正书宋简体" w:hAnsi="Times New Roman" w:eastAsia="方正书宋简体" w:cs="Times New Roman"/>
                <w:color w:val="auto"/>
                <w:sz w:val="22"/>
                <w:szCs w:val="22"/>
              </w:rPr>
            </w:pPr>
            <w:r>
              <w:rPr>
                <w:rFonts w:hint="eastAsia" w:ascii="方正书宋简体" w:hAnsi="Times New Roman" w:eastAsia="方正书宋简体" w:cs="Times New Roman"/>
                <w:color w:val="auto"/>
                <w:sz w:val="22"/>
                <w:szCs w:val="22"/>
              </w:rPr>
              <w:t>初中英语</w:t>
            </w:r>
          </w:p>
        </w:tc>
        <w:tc>
          <w:tcPr>
            <w:tcW w:w="707" w:type="dxa"/>
            <w:vAlign w:val="center"/>
          </w:tcPr>
          <w:p w14:paraId="0904E82A">
            <w:pPr>
              <w:pStyle w:val="19"/>
              <w:spacing w:line="300" w:lineRule="exact"/>
              <w:jc w:val="both"/>
              <w:rPr>
                <w:rFonts w:ascii="方正书宋简体" w:hAnsi="Times New Roman" w:eastAsia="方正书宋简体" w:cs="Times New Roman"/>
                <w:color w:val="auto"/>
                <w:sz w:val="22"/>
                <w:szCs w:val="22"/>
              </w:rPr>
            </w:pPr>
            <w:r>
              <w:rPr>
                <w:rFonts w:ascii="方正书宋简体" w:hAnsi="Times New Roman" w:eastAsia="方正书宋简体" w:cs="Times New Roman"/>
                <w:color w:val="auto"/>
                <w:sz w:val="22"/>
                <w:szCs w:val="22"/>
              </w:rPr>
              <w:t>1</w:t>
            </w:r>
          </w:p>
        </w:tc>
        <w:tc>
          <w:tcPr>
            <w:tcW w:w="3191" w:type="dxa"/>
            <w:vAlign w:val="center"/>
          </w:tcPr>
          <w:p w14:paraId="66EE3202">
            <w:pPr>
              <w:pStyle w:val="19"/>
              <w:spacing w:line="300" w:lineRule="exact"/>
              <w:jc w:val="both"/>
              <w:rPr>
                <w:rFonts w:ascii="方正书宋简体" w:hAnsi="Times New Roman" w:eastAsia="方正书宋简体" w:cs="Times New Roman"/>
                <w:color w:val="auto"/>
                <w:sz w:val="22"/>
                <w:szCs w:val="22"/>
              </w:rPr>
            </w:pPr>
            <w:r>
              <w:rPr>
                <w:rFonts w:hint="eastAsia" w:ascii="方正书宋简体" w:hAnsi="Times New Roman" w:eastAsia="方正书宋简体" w:cs="Times New Roman"/>
                <w:color w:val="auto"/>
                <w:sz w:val="22"/>
                <w:szCs w:val="22"/>
              </w:rPr>
              <w:t>苍南县马站镇第一中学</w:t>
            </w:r>
          </w:p>
        </w:tc>
        <w:tc>
          <w:tcPr>
            <w:tcW w:w="910" w:type="dxa"/>
            <w:vAlign w:val="center"/>
          </w:tcPr>
          <w:p w14:paraId="3E27D9CC">
            <w:pPr>
              <w:pStyle w:val="19"/>
              <w:spacing w:line="300" w:lineRule="exact"/>
              <w:jc w:val="both"/>
              <w:rPr>
                <w:rFonts w:ascii="方正书宋简体" w:hAnsi="Times New Roman" w:eastAsia="方正书宋简体" w:cs="Times New Roman"/>
                <w:color w:val="auto"/>
                <w:sz w:val="22"/>
                <w:szCs w:val="22"/>
              </w:rPr>
            </w:pPr>
            <w:r>
              <w:rPr>
                <w:rFonts w:ascii="方正书宋简体" w:hAnsi="Times New Roman" w:eastAsia="方正书宋简体" w:cs="Times New Roman"/>
                <w:color w:val="auto"/>
                <w:sz w:val="22"/>
                <w:szCs w:val="22"/>
              </w:rPr>
              <w:t>1</w:t>
            </w:r>
          </w:p>
        </w:tc>
        <w:tc>
          <w:tcPr>
            <w:tcW w:w="1125" w:type="dxa"/>
            <w:vMerge w:val="continue"/>
            <w:vAlign w:val="center"/>
          </w:tcPr>
          <w:p w14:paraId="5E03E39F">
            <w:pPr>
              <w:pStyle w:val="19"/>
              <w:spacing w:line="300" w:lineRule="exact"/>
              <w:jc w:val="both"/>
              <w:rPr>
                <w:rFonts w:ascii="方正书宋简体" w:hAnsi="Times New Roman" w:eastAsia="方正书宋简体" w:cs="Times New Roman"/>
                <w:color w:val="auto"/>
                <w:sz w:val="22"/>
                <w:szCs w:val="22"/>
              </w:rPr>
            </w:pPr>
          </w:p>
        </w:tc>
        <w:tc>
          <w:tcPr>
            <w:tcW w:w="904" w:type="dxa"/>
            <w:vMerge w:val="continue"/>
            <w:vAlign w:val="center"/>
          </w:tcPr>
          <w:p w14:paraId="0E7CD561">
            <w:pPr>
              <w:pStyle w:val="19"/>
              <w:spacing w:line="300" w:lineRule="exact"/>
              <w:jc w:val="both"/>
              <w:rPr>
                <w:rFonts w:ascii="方正书宋简体" w:hAnsi="Times New Roman" w:eastAsia="方正书宋简体" w:cs="Times New Roman"/>
                <w:color w:val="auto"/>
                <w:sz w:val="22"/>
                <w:szCs w:val="22"/>
              </w:rPr>
            </w:pPr>
          </w:p>
        </w:tc>
        <w:tc>
          <w:tcPr>
            <w:tcW w:w="3304" w:type="dxa"/>
            <w:vAlign w:val="center"/>
          </w:tcPr>
          <w:p w14:paraId="0A42E4A7">
            <w:pPr>
              <w:pStyle w:val="19"/>
              <w:spacing w:line="300" w:lineRule="exact"/>
              <w:jc w:val="both"/>
              <w:rPr>
                <w:rFonts w:ascii="方正书宋简体" w:hAnsi="Times New Roman" w:eastAsia="方正书宋简体" w:cs="Times New Roman"/>
                <w:color w:val="auto"/>
                <w:sz w:val="22"/>
                <w:szCs w:val="22"/>
              </w:rPr>
            </w:pPr>
          </w:p>
        </w:tc>
      </w:tr>
      <w:tr w14:paraId="6AD6EB8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</w:trPr>
        <w:tc>
          <w:tcPr>
            <w:tcW w:w="829" w:type="dxa"/>
            <w:vMerge w:val="continue"/>
            <w:vAlign w:val="center"/>
          </w:tcPr>
          <w:p w14:paraId="1E1D3261">
            <w:pPr>
              <w:pStyle w:val="19"/>
              <w:spacing w:line="300" w:lineRule="exact"/>
              <w:jc w:val="both"/>
              <w:rPr>
                <w:rFonts w:ascii="方正书宋简体" w:hAnsi="Times New Roman" w:eastAsia="方正书宋简体" w:cs="Times New Roman"/>
                <w:color w:val="auto"/>
                <w:sz w:val="22"/>
                <w:szCs w:val="22"/>
              </w:rPr>
            </w:pPr>
          </w:p>
        </w:tc>
        <w:tc>
          <w:tcPr>
            <w:tcW w:w="777" w:type="dxa"/>
            <w:vMerge w:val="restart"/>
            <w:shd w:val="clear" w:color="auto" w:fill="auto"/>
            <w:vAlign w:val="center"/>
          </w:tcPr>
          <w:p w14:paraId="19B61381">
            <w:pPr>
              <w:pStyle w:val="19"/>
              <w:spacing w:line="300" w:lineRule="exact"/>
              <w:jc w:val="both"/>
              <w:rPr>
                <w:rFonts w:ascii="方正书宋简体" w:hAnsi="Times New Roman" w:eastAsia="方正书宋简体" w:cs="Times New Roman"/>
                <w:color w:val="auto"/>
                <w:sz w:val="22"/>
                <w:szCs w:val="22"/>
              </w:rPr>
            </w:pPr>
            <w:r>
              <w:rPr>
                <w:rFonts w:ascii="方正书宋简体" w:hAnsi="Times New Roman" w:eastAsia="方正书宋简体" w:cs="Times New Roman"/>
                <w:color w:val="auto"/>
                <w:sz w:val="22"/>
                <w:szCs w:val="22"/>
              </w:rPr>
              <w:t>B06</w:t>
            </w:r>
          </w:p>
        </w:tc>
        <w:tc>
          <w:tcPr>
            <w:tcW w:w="2250" w:type="dxa"/>
            <w:vMerge w:val="restart"/>
            <w:vAlign w:val="center"/>
          </w:tcPr>
          <w:p w14:paraId="21AF83FD">
            <w:pPr>
              <w:pStyle w:val="19"/>
              <w:spacing w:line="300" w:lineRule="exact"/>
              <w:jc w:val="both"/>
              <w:rPr>
                <w:rFonts w:ascii="方正书宋简体" w:hAnsi="Times New Roman" w:eastAsia="方正书宋简体" w:cs="Times New Roman"/>
                <w:color w:val="auto"/>
                <w:sz w:val="22"/>
                <w:szCs w:val="22"/>
              </w:rPr>
            </w:pPr>
            <w:r>
              <w:rPr>
                <w:rFonts w:hint="eastAsia" w:ascii="方正书宋简体" w:hAnsi="Times New Roman" w:eastAsia="方正书宋简体" w:cs="Times New Roman"/>
                <w:color w:val="auto"/>
                <w:sz w:val="22"/>
                <w:szCs w:val="22"/>
              </w:rPr>
              <w:t>初中科学</w:t>
            </w:r>
          </w:p>
        </w:tc>
        <w:tc>
          <w:tcPr>
            <w:tcW w:w="707" w:type="dxa"/>
            <w:vMerge w:val="restart"/>
            <w:vAlign w:val="center"/>
          </w:tcPr>
          <w:p w14:paraId="0A43ED76">
            <w:pPr>
              <w:pStyle w:val="19"/>
              <w:spacing w:line="300" w:lineRule="exact"/>
              <w:jc w:val="both"/>
              <w:rPr>
                <w:rFonts w:ascii="方正书宋简体" w:hAnsi="Times New Roman" w:eastAsia="方正书宋简体" w:cs="Times New Roman"/>
                <w:color w:val="auto"/>
                <w:sz w:val="22"/>
                <w:szCs w:val="22"/>
              </w:rPr>
            </w:pPr>
            <w:r>
              <w:rPr>
                <w:rFonts w:ascii="方正书宋简体" w:hAnsi="Times New Roman" w:eastAsia="方正书宋简体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3191" w:type="dxa"/>
            <w:vAlign w:val="center"/>
          </w:tcPr>
          <w:p w14:paraId="0AFBEAD4">
            <w:pPr>
              <w:pStyle w:val="19"/>
              <w:spacing w:line="300" w:lineRule="exact"/>
              <w:jc w:val="both"/>
              <w:rPr>
                <w:rFonts w:ascii="方正书宋简体" w:hAnsi="Times New Roman" w:eastAsia="方正书宋简体" w:cs="Times New Roman"/>
                <w:color w:val="auto"/>
                <w:sz w:val="22"/>
                <w:szCs w:val="22"/>
              </w:rPr>
            </w:pPr>
            <w:r>
              <w:rPr>
                <w:rFonts w:hint="eastAsia" w:ascii="方正书宋简体" w:hAnsi="Times New Roman" w:eastAsia="方正书宋简体" w:cs="Times New Roman"/>
                <w:color w:val="auto"/>
                <w:sz w:val="22"/>
                <w:szCs w:val="22"/>
              </w:rPr>
              <w:t>苍南县宜山实验中学</w:t>
            </w:r>
          </w:p>
        </w:tc>
        <w:tc>
          <w:tcPr>
            <w:tcW w:w="910" w:type="dxa"/>
            <w:vAlign w:val="center"/>
          </w:tcPr>
          <w:p w14:paraId="65685BF2">
            <w:pPr>
              <w:pStyle w:val="19"/>
              <w:spacing w:line="300" w:lineRule="exact"/>
              <w:jc w:val="both"/>
              <w:rPr>
                <w:rFonts w:ascii="方正书宋简体" w:hAnsi="Times New Roman" w:eastAsia="方正书宋简体" w:cs="Times New Roman"/>
                <w:color w:val="auto"/>
                <w:sz w:val="22"/>
                <w:szCs w:val="22"/>
              </w:rPr>
            </w:pPr>
            <w:r>
              <w:rPr>
                <w:rFonts w:ascii="方正书宋简体" w:hAnsi="Times New Roman" w:eastAsia="方正书宋简体" w:cs="Times New Roman"/>
                <w:color w:val="auto"/>
                <w:sz w:val="22"/>
                <w:szCs w:val="22"/>
              </w:rPr>
              <w:t>1</w:t>
            </w:r>
          </w:p>
        </w:tc>
        <w:tc>
          <w:tcPr>
            <w:tcW w:w="1125" w:type="dxa"/>
            <w:vMerge w:val="continue"/>
            <w:vAlign w:val="center"/>
          </w:tcPr>
          <w:p w14:paraId="063E5F6F">
            <w:pPr>
              <w:pStyle w:val="19"/>
              <w:spacing w:line="300" w:lineRule="exact"/>
              <w:jc w:val="both"/>
              <w:rPr>
                <w:rFonts w:ascii="方正书宋简体" w:hAnsi="Times New Roman" w:eastAsia="方正书宋简体" w:cs="Times New Roman"/>
                <w:color w:val="auto"/>
                <w:sz w:val="22"/>
                <w:szCs w:val="22"/>
              </w:rPr>
            </w:pPr>
          </w:p>
        </w:tc>
        <w:tc>
          <w:tcPr>
            <w:tcW w:w="904" w:type="dxa"/>
            <w:vMerge w:val="continue"/>
            <w:vAlign w:val="center"/>
          </w:tcPr>
          <w:p w14:paraId="1E975D39">
            <w:pPr>
              <w:pStyle w:val="19"/>
              <w:spacing w:line="300" w:lineRule="exact"/>
              <w:jc w:val="both"/>
              <w:rPr>
                <w:rFonts w:ascii="方正书宋简体" w:hAnsi="Times New Roman" w:eastAsia="方正书宋简体" w:cs="Times New Roman"/>
                <w:color w:val="auto"/>
                <w:sz w:val="22"/>
                <w:szCs w:val="22"/>
              </w:rPr>
            </w:pPr>
          </w:p>
        </w:tc>
        <w:tc>
          <w:tcPr>
            <w:tcW w:w="3304" w:type="dxa"/>
            <w:vAlign w:val="center"/>
          </w:tcPr>
          <w:p w14:paraId="2490254D">
            <w:pPr>
              <w:pStyle w:val="19"/>
              <w:spacing w:line="300" w:lineRule="exact"/>
              <w:jc w:val="both"/>
              <w:rPr>
                <w:rFonts w:ascii="方正书宋简体" w:hAnsi="Times New Roman" w:eastAsia="方正书宋简体" w:cs="Times New Roman"/>
                <w:color w:val="auto"/>
                <w:sz w:val="22"/>
                <w:szCs w:val="22"/>
              </w:rPr>
            </w:pPr>
          </w:p>
        </w:tc>
      </w:tr>
      <w:tr w14:paraId="3DB163E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</w:trPr>
        <w:tc>
          <w:tcPr>
            <w:tcW w:w="829" w:type="dxa"/>
            <w:vMerge w:val="continue"/>
            <w:vAlign w:val="center"/>
          </w:tcPr>
          <w:p w14:paraId="2AD2B420">
            <w:pPr>
              <w:pStyle w:val="19"/>
              <w:spacing w:line="300" w:lineRule="exact"/>
              <w:jc w:val="both"/>
              <w:rPr>
                <w:rFonts w:ascii="方正书宋简体" w:hAnsi="Times New Roman" w:eastAsia="方正书宋简体" w:cs="Times New Roman"/>
                <w:color w:val="auto"/>
                <w:sz w:val="22"/>
                <w:szCs w:val="22"/>
              </w:rPr>
            </w:pPr>
          </w:p>
        </w:tc>
        <w:tc>
          <w:tcPr>
            <w:tcW w:w="777" w:type="dxa"/>
            <w:vMerge w:val="continue"/>
            <w:shd w:val="clear" w:color="auto" w:fill="auto"/>
            <w:vAlign w:val="center"/>
          </w:tcPr>
          <w:p w14:paraId="58EDFB77">
            <w:pPr>
              <w:pStyle w:val="19"/>
              <w:spacing w:line="300" w:lineRule="exact"/>
              <w:jc w:val="both"/>
              <w:rPr>
                <w:rFonts w:ascii="方正书宋简体" w:hAnsi="Times New Roman" w:eastAsia="方正书宋简体" w:cs="Times New Roman"/>
                <w:color w:val="auto"/>
                <w:sz w:val="22"/>
                <w:szCs w:val="22"/>
              </w:rPr>
            </w:pPr>
          </w:p>
        </w:tc>
        <w:tc>
          <w:tcPr>
            <w:tcW w:w="2250" w:type="dxa"/>
            <w:vMerge w:val="continue"/>
            <w:vAlign w:val="center"/>
          </w:tcPr>
          <w:p w14:paraId="2591EFE7">
            <w:pPr>
              <w:pStyle w:val="19"/>
              <w:spacing w:line="300" w:lineRule="exact"/>
              <w:jc w:val="both"/>
              <w:rPr>
                <w:rFonts w:ascii="方正书宋简体" w:hAnsi="Times New Roman" w:eastAsia="方正书宋简体" w:cs="Times New Roman"/>
                <w:color w:val="auto"/>
                <w:sz w:val="22"/>
                <w:szCs w:val="22"/>
              </w:rPr>
            </w:pPr>
          </w:p>
        </w:tc>
        <w:tc>
          <w:tcPr>
            <w:tcW w:w="707" w:type="dxa"/>
            <w:vMerge w:val="continue"/>
            <w:vAlign w:val="center"/>
          </w:tcPr>
          <w:p w14:paraId="7177B7F0">
            <w:pPr>
              <w:pStyle w:val="19"/>
              <w:spacing w:line="300" w:lineRule="exact"/>
              <w:jc w:val="both"/>
              <w:rPr>
                <w:rFonts w:ascii="方正书宋简体" w:hAnsi="Times New Roman" w:eastAsia="方正书宋简体" w:cs="Times New Roman"/>
                <w:color w:val="auto"/>
                <w:sz w:val="22"/>
                <w:szCs w:val="22"/>
              </w:rPr>
            </w:pPr>
          </w:p>
        </w:tc>
        <w:tc>
          <w:tcPr>
            <w:tcW w:w="3191" w:type="dxa"/>
            <w:vAlign w:val="center"/>
          </w:tcPr>
          <w:p w14:paraId="59909B24">
            <w:pPr>
              <w:pStyle w:val="19"/>
              <w:spacing w:line="300" w:lineRule="exact"/>
              <w:jc w:val="both"/>
              <w:rPr>
                <w:rFonts w:ascii="方正书宋简体" w:hAnsi="Times New Roman" w:eastAsia="方正书宋简体" w:cs="Times New Roman"/>
                <w:color w:val="auto"/>
                <w:sz w:val="22"/>
                <w:szCs w:val="22"/>
              </w:rPr>
            </w:pPr>
            <w:r>
              <w:rPr>
                <w:rFonts w:hint="eastAsia" w:ascii="方正书宋简体" w:hAnsi="Times New Roman" w:eastAsia="方正书宋简体" w:cs="Times New Roman"/>
                <w:color w:val="auto"/>
                <w:sz w:val="22"/>
                <w:szCs w:val="22"/>
              </w:rPr>
              <w:t>苍南县南宋镇初级中学</w:t>
            </w:r>
          </w:p>
        </w:tc>
        <w:tc>
          <w:tcPr>
            <w:tcW w:w="910" w:type="dxa"/>
            <w:vAlign w:val="center"/>
          </w:tcPr>
          <w:p w14:paraId="42DACAD5">
            <w:pPr>
              <w:pStyle w:val="19"/>
              <w:spacing w:line="300" w:lineRule="exact"/>
              <w:jc w:val="both"/>
              <w:rPr>
                <w:rFonts w:ascii="方正书宋简体" w:hAnsi="Times New Roman" w:eastAsia="方正书宋简体" w:cs="Times New Roman"/>
                <w:color w:val="auto"/>
                <w:sz w:val="22"/>
                <w:szCs w:val="22"/>
              </w:rPr>
            </w:pPr>
            <w:r>
              <w:rPr>
                <w:rFonts w:ascii="方正书宋简体" w:hAnsi="Times New Roman" w:eastAsia="方正书宋简体" w:cs="Times New Roman"/>
                <w:color w:val="auto"/>
                <w:sz w:val="22"/>
                <w:szCs w:val="22"/>
              </w:rPr>
              <w:t>1</w:t>
            </w:r>
          </w:p>
        </w:tc>
        <w:tc>
          <w:tcPr>
            <w:tcW w:w="1125" w:type="dxa"/>
            <w:vMerge w:val="continue"/>
            <w:vAlign w:val="center"/>
          </w:tcPr>
          <w:p w14:paraId="0CB77975">
            <w:pPr>
              <w:pStyle w:val="19"/>
              <w:spacing w:line="300" w:lineRule="exact"/>
              <w:jc w:val="both"/>
              <w:rPr>
                <w:rFonts w:ascii="方正书宋简体" w:hAnsi="Times New Roman" w:eastAsia="方正书宋简体" w:cs="Times New Roman"/>
                <w:color w:val="auto"/>
                <w:sz w:val="22"/>
                <w:szCs w:val="22"/>
              </w:rPr>
            </w:pPr>
          </w:p>
        </w:tc>
        <w:tc>
          <w:tcPr>
            <w:tcW w:w="904" w:type="dxa"/>
            <w:vMerge w:val="continue"/>
            <w:vAlign w:val="center"/>
          </w:tcPr>
          <w:p w14:paraId="798357BA">
            <w:pPr>
              <w:pStyle w:val="19"/>
              <w:spacing w:line="300" w:lineRule="exact"/>
              <w:jc w:val="both"/>
              <w:rPr>
                <w:rFonts w:ascii="方正书宋简体" w:hAnsi="Times New Roman" w:eastAsia="方正书宋简体" w:cs="Times New Roman"/>
                <w:color w:val="auto"/>
                <w:sz w:val="22"/>
                <w:szCs w:val="22"/>
              </w:rPr>
            </w:pPr>
          </w:p>
        </w:tc>
        <w:tc>
          <w:tcPr>
            <w:tcW w:w="3304" w:type="dxa"/>
            <w:vAlign w:val="center"/>
          </w:tcPr>
          <w:p w14:paraId="31971684">
            <w:pPr>
              <w:pStyle w:val="19"/>
              <w:spacing w:line="300" w:lineRule="exact"/>
              <w:jc w:val="both"/>
              <w:rPr>
                <w:rFonts w:ascii="方正书宋简体" w:hAnsi="Times New Roman" w:eastAsia="方正书宋简体" w:cs="Times New Roman"/>
                <w:color w:val="auto"/>
                <w:sz w:val="22"/>
                <w:szCs w:val="22"/>
              </w:rPr>
            </w:pPr>
          </w:p>
        </w:tc>
      </w:tr>
      <w:tr w14:paraId="7DAA93F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</w:trPr>
        <w:tc>
          <w:tcPr>
            <w:tcW w:w="829" w:type="dxa"/>
            <w:vMerge w:val="continue"/>
            <w:vAlign w:val="center"/>
          </w:tcPr>
          <w:p w14:paraId="0CBD06DB">
            <w:pPr>
              <w:pStyle w:val="19"/>
              <w:spacing w:line="300" w:lineRule="exact"/>
              <w:jc w:val="both"/>
              <w:rPr>
                <w:rFonts w:ascii="方正书宋简体" w:hAnsi="Times New Roman" w:eastAsia="方正书宋简体" w:cs="Times New Roman"/>
                <w:color w:val="auto"/>
                <w:sz w:val="22"/>
                <w:szCs w:val="22"/>
              </w:rPr>
            </w:pPr>
          </w:p>
        </w:tc>
        <w:tc>
          <w:tcPr>
            <w:tcW w:w="777" w:type="dxa"/>
            <w:vMerge w:val="restart"/>
            <w:shd w:val="clear" w:color="auto" w:fill="auto"/>
            <w:vAlign w:val="center"/>
          </w:tcPr>
          <w:p w14:paraId="58E2DF2A">
            <w:pPr>
              <w:pStyle w:val="19"/>
              <w:spacing w:line="300" w:lineRule="exact"/>
              <w:jc w:val="both"/>
              <w:rPr>
                <w:rFonts w:ascii="方正书宋简体" w:hAnsi="Times New Roman" w:eastAsia="方正书宋简体" w:cs="Times New Roman"/>
                <w:color w:val="auto"/>
                <w:sz w:val="22"/>
                <w:szCs w:val="22"/>
              </w:rPr>
            </w:pPr>
            <w:r>
              <w:rPr>
                <w:rFonts w:ascii="方正书宋简体" w:hAnsi="Times New Roman" w:eastAsia="方正书宋简体" w:cs="Times New Roman"/>
                <w:color w:val="auto"/>
                <w:sz w:val="22"/>
                <w:szCs w:val="22"/>
              </w:rPr>
              <w:t>B07</w:t>
            </w:r>
          </w:p>
        </w:tc>
        <w:tc>
          <w:tcPr>
            <w:tcW w:w="2250" w:type="dxa"/>
            <w:vMerge w:val="restart"/>
            <w:vAlign w:val="center"/>
          </w:tcPr>
          <w:p w14:paraId="2CB34755">
            <w:pPr>
              <w:pStyle w:val="19"/>
              <w:spacing w:line="300" w:lineRule="exact"/>
              <w:jc w:val="both"/>
              <w:rPr>
                <w:rFonts w:ascii="方正书宋简体" w:hAnsi="Times New Roman" w:eastAsia="方正书宋简体" w:cs="Times New Roman"/>
                <w:color w:val="auto"/>
                <w:sz w:val="22"/>
                <w:szCs w:val="22"/>
              </w:rPr>
            </w:pPr>
            <w:r>
              <w:rPr>
                <w:rFonts w:hint="eastAsia" w:ascii="方正书宋简体" w:hAnsi="Times New Roman" w:eastAsia="方正书宋简体" w:cs="Times New Roman"/>
                <w:color w:val="auto"/>
                <w:sz w:val="22"/>
                <w:szCs w:val="22"/>
              </w:rPr>
              <w:t>初中历史与社会（道德与法治）</w:t>
            </w:r>
          </w:p>
        </w:tc>
        <w:tc>
          <w:tcPr>
            <w:tcW w:w="707" w:type="dxa"/>
            <w:vMerge w:val="restart"/>
            <w:vAlign w:val="center"/>
          </w:tcPr>
          <w:p w14:paraId="132E153E">
            <w:pPr>
              <w:pStyle w:val="19"/>
              <w:spacing w:line="300" w:lineRule="exact"/>
              <w:jc w:val="both"/>
              <w:rPr>
                <w:rFonts w:ascii="方正书宋简体" w:hAnsi="Times New Roman" w:eastAsia="方正书宋简体" w:cs="Times New Roman"/>
                <w:color w:val="auto"/>
                <w:sz w:val="22"/>
                <w:szCs w:val="22"/>
              </w:rPr>
            </w:pPr>
            <w:r>
              <w:rPr>
                <w:rFonts w:ascii="方正书宋简体" w:hAnsi="Times New Roman" w:eastAsia="方正书宋简体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3191" w:type="dxa"/>
            <w:shd w:val="clear" w:color="auto" w:fill="auto"/>
            <w:vAlign w:val="center"/>
          </w:tcPr>
          <w:p w14:paraId="7F905791">
            <w:pPr>
              <w:pStyle w:val="19"/>
              <w:spacing w:line="300" w:lineRule="exact"/>
              <w:jc w:val="both"/>
              <w:rPr>
                <w:rFonts w:ascii="方正书宋简体" w:hAnsi="Times New Roman" w:eastAsia="方正书宋简体" w:cs="Times New Roman"/>
                <w:color w:val="auto"/>
                <w:sz w:val="22"/>
                <w:szCs w:val="22"/>
              </w:rPr>
            </w:pPr>
            <w:r>
              <w:rPr>
                <w:rFonts w:hint="eastAsia" w:ascii="方正书宋简体" w:hAnsi="Times New Roman" w:eastAsia="方正书宋简体" w:cs="Times New Roman"/>
                <w:color w:val="auto"/>
                <w:sz w:val="22"/>
                <w:szCs w:val="22"/>
              </w:rPr>
              <w:t>苍南县宜山镇第一中学</w:t>
            </w:r>
          </w:p>
        </w:tc>
        <w:tc>
          <w:tcPr>
            <w:tcW w:w="910" w:type="dxa"/>
            <w:shd w:val="clear" w:color="auto" w:fill="auto"/>
            <w:vAlign w:val="center"/>
          </w:tcPr>
          <w:p w14:paraId="407B2B4D">
            <w:pPr>
              <w:pStyle w:val="19"/>
              <w:spacing w:line="300" w:lineRule="exact"/>
              <w:jc w:val="both"/>
              <w:rPr>
                <w:rFonts w:ascii="方正书宋简体" w:hAnsi="Times New Roman" w:eastAsia="方正书宋简体" w:cs="Times New Roman"/>
                <w:color w:val="auto"/>
                <w:sz w:val="22"/>
                <w:szCs w:val="22"/>
              </w:rPr>
            </w:pPr>
            <w:r>
              <w:rPr>
                <w:rFonts w:ascii="方正书宋简体" w:hAnsi="Times New Roman" w:eastAsia="方正书宋简体" w:cs="Times New Roman"/>
                <w:color w:val="auto"/>
                <w:sz w:val="22"/>
                <w:szCs w:val="22"/>
              </w:rPr>
              <w:t>1</w:t>
            </w:r>
          </w:p>
        </w:tc>
        <w:tc>
          <w:tcPr>
            <w:tcW w:w="1125" w:type="dxa"/>
            <w:vMerge w:val="continue"/>
            <w:vAlign w:val="center"/>
          </w:tcPr>
          <w:p w14:paraId="413E9465">
            <w:pPr>
              <w:pStyle w:val="19"/>
              <w:spacing w:line="300" w:lineRule="exact"/>
              <w:jc w:val="both"/>
              <w:rPr>
                <w:rFonts w:ascii="方正书宋简体" w:hAnsi="Times New Roman" w:eastAsia="方正书宋简体" w:cs="Times New Roman"/>
                <w:color w:val="auto"/>
                <w:sz w:val="22"/>
                <w:szCs w:val="22"/>
              </w:rPr>
            </w:pPr>
          </w:p>
        </w:tc>
        <w:tc>
          <w:tcPr>
            <w:tcW w:w="904" w:type="dxa"/>
            <w:vMerge w:val="continue"/>
            <w:vAlign w:val="center"/>
          </w:tcPr>
          <w:p w14:paraId="3064E4DD">
            <w:pPr>
              <w:pStyle w:val="19"/>
              <w:spacing w:line="300" w:lineRule="exact"/>
              <w:jc w:val="both"/>
              <w:rPr>
                <w:rFonts w:ascii="方正书宋简体" w:hAnsi="Times New Roman" w:eastAsia="方正书宋简体" w:cs="Times New Roman"/>
                <w:color w:val="auto"/>
                <w:sz w:val="22"/>
                <w:szCs w:val="22"/>
              </w:rPr>
            </w:pPr>
          </w:p>
        </w:tc>
        <w:tc>
          <w:tcPr>
            <w:tcW w:w="3304" w:type="dxa"/>
            <w:vAlign w:val="center"/>
          </w:tcPr>
          <w:p w14:paraId="4622F709">
            <w:pPr>
              <w:pStyle w:val="19"/>
              <w:spacing w:line="300" w:lineRule="exact"/>
              <w:jc w:val="both"/>
              <w:rPr>
                <w:rFonts w:ascii="方正书宋简体" w:hAnsi="Times New Roman" w:eastAsia="方正书宋简体" w:cs="Times New Roman"/>
                <w:color w:val="auto"/>
                <w:sz w:val="22"/>
                <w:szCs w:val="22"/>
              </w:rPr>
            </w:pPr>
          </w:p>
        </w:tc>
      </w:tr>
      <w:tr w14:paraId="0C8232A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</w:trPr>
        <w:tc>
          <w:tcPr>
            <w:tcW w:w="829" w:type="dxa"/>
            <w:vMerge w:val="continue"/>
            <w:vAlign w:val="center"/>
          </w:tcPr>
          <w:p w14:paraId="41282C9A">
            <w:pPr>
              <w:pStyle w:val="19"/>
              <w:spacing w:line="300" w:lineRule="exact"/>
              <w:jc w:val="both"/>
              <w:rPr>
                <w:rFonts w:ascii="方正书宋简体" w:hAnsi="Times New Roman" w:eastAsia="方正书宋简体" w:cs="Times New Roman"/>
                <w:color w:val="auto"/>
                <w:sz w:val="22"/>
                <w:szCs w:val="22"/>
              </w:rPr>
            </w:pPr>
          </w:p>
        </w:tc>
        <w:tc>
          <w:tcPr>
            <w:tcW w:w="777" w:type="dxa"/>
            <w:vMerge w:val="continue"/>
            <w:shd w:val="clear" w:color="auto" w:fill="auto"/>
            <w:vAlign w:val="center"/>
          </w:tcPr>
          <w:p w14:paraId="502F6702">
            <w:pPr>
              <w:pStyle w:val="19"/>
              <w:spacing w:line="300" w:lineRule="exact"/>
              <w:jc w:val="both"/>
              <w:rPr>
                <w:rFonts w:ascii="方正书宋简体" w:hAnsi="Times New Roman" w:eastAsia="方正书宋简体" w:cs="Times New Roman"/>
                <w:color w:val="auto"/>
                <w:sz w:val="22"/>
                <w:szCs w:val="22"/>
              </w:rPr>
            </w:pPr>
          </w:p>
        </w:tc>
        <w:tc>
          <w:tcPr>
            <w:tcW w:w="2250" w:type="dxa"/>
            <w:vMerge w:val="continue"/>
            <w:vAlign w:val="center"/>
          </w:tcPr>
          <w:p w14:paraId="0AD5B794">
            <w:pPr>
              <w:pStyle w:val="19"/>
              <w:spacing w:line="300" w:lineRule="exact"/>
              <w:jc w:val="both"/>
              <w:rPr>
                <w:rFonts w:ascii="方正书宋简体" w:hAnsi="Times New Roman" w:eastAsia="方正书宋简体" w:cs="Times New Roman"/>
                <w:color w:val="auto"/>
                <w:sz w:val="22"/>
                <w:szCs w:val="22"/>
              </w:rPr>
            </w:pPr>
          </w:p>
        </w:tc>
        <w:tc>
          <w:tcPr>
            <w:tcW w:w="707" w:type="dxa"/>
            <w:vMerge w:val="continue"/>
            <w:vAlign w:val="center"/>
          </w:tcPr>
          <w:p w14:paraId="1BDD0386">
            <w:pPr>
              <w:pStyle w:val="19"/>
              <w:spacing w:line="300" w:lineRule="exact"/>
              <w:jc w:val="both"/>
              <w:rPr>
                <w:rFonts w:ascii="方正书宋简体" w:hAnsi="Times New Roman" w:eastAsia="方正书宋简体" w:cs="Times New Roman"/>
                <w:color w:val="auto"/>
                <w:sz w:val="22"/>
                <w:szCs w:val="22"/>
              </w:rPr>
            </w:pPr>
          </w:p>
        </w:tc>
        <w:tc>
          <w:tcPr>
            <w:tcW w:w="3191" w:type="dxa"/>
            <w:shd w:val="clear" w:color="auto" w:fill="auto"/>
            <w:vAlign w:val="center"/>
          </w:tcPr>
          <w:p w14:paraId="3252CDCA">
            <w:pPr>
              <w:pStyle w:val="19"/>
              <w:spacing w:line="300" w:lineRule="exact"/>
              <w:jc w:val="both"/>
              <w:rPr>
                <w:rFonts w:ascii="方正书宋简体" w:hAnsi="Times New Roman" w:eastAsia="方正书宋简体" w:cs="Times New Roman"/>
                <w:color w:val="auto"/>
                <w:sz w:val="22"/>
                <w:szCs w:val="22"/>
              </w:rPr>
            </w:pPr>
            <w:r>
              <w:rPr>
                <w:rFonts w:hint="eastAsia" w:ascii="方正书宋简体" w:hAnsi="Times New Roman" w:eastAsia="方正书宋简体" w:cs="Times New Roman"/>
                <w:color w:val="auto"/>
                <w:sz w:val="22"/>
                <w:szCs w:val="22"/>
              </w:rPr>
              <w:t>苍南县钱库镇第一中学</w:t>
            </w:r>
          </w:p>
        </w:tc>
        <w:tc>
          <w:tcPr>
            <w:tcW w:w="910" w:type="dxa"/>
            <w:shd w:val="clear" w:color="auto" w:fill="auto"/>
            <w:vAlign w:val="center"/>
          </w:tcPr>
          <w:p w14:paraId="2FF671A9">
            <w:pPr>
              <w:pStyle w:val="19"/>
              <w:spacing w:line="300" w:lineRule="exact"/>
              <w:jc w:val="both"/>
              <w:rPr>
                <w:rFonts w:ascii="方正书宋简体" w:hAnsi="Times New Roman" w:eastAsia="方正书宋简体" w:cs="Times New Roman"/>
                <w:color w:val="auto"/>
                <w:sz w:val="22"/>
                <w:szCs w:val="22"/>
              </w:rPr>
            </w:pPr>
            <w:r>
              <w:rPr>
                <w:rFonts w:ascii="方正书宋简体" w:hAnsi="Times New Roman" w:eastAsia="方正书宋简体" w:cs="Times New Roman"/>
                <w:color w:val="auto"/>
                <w:sz w:val="22"/>
                <w:szCs w:val="22"/>
              </w:rPr>
              <w:t>1</w:t>
            </w:r>
          </w:p>
        </w:tc>
        <w:tc>
          <w:tcPr>
            <w:tcW w:w="1125" w:type="dxa"/>
            <w:vMerge w:val="continue"/>
            <w:vAlign w:val="center"/>
          </w:tcPr>
          <w:p w14:paraId="2DC192A9">
            <w:pPr>
              <w:pStyle w:val="19"/>
              <w:spacing w:line="300" w:lineRule="exact"/>
              <w:jc w:val="both"/>
              <w:rPr>
                <w:rFonts w:ascii="方正书宋简体" w:hAnsi="Times New Roman" w:eastAsia="方正书宋简体" w:cs="Times New Roman"/>
                <w:color w:val="auto"/>
                <w:sz w:val="22"/>
                <w:szCs w:val="22"/>
              </w:rPr>
            </w:pPr>
          </w:p>
        </w:tc>
        <w:tc>
          <w:tcPr>
            <w:tcW w:w="904" w:type="dxa"/>
            <w:vMerge w:val="continue"/>
            <w:vAlign w:val="center"/>
          </w:tcPr>
          <w:p w14:paraId="6DD8666E">
            <w:pPr>
              <w:pStyle w:val="19"/>
              <w:spacing w:line="300" w:lineRule="exact"/>
              <w:jc w:val="both"/>
              <w:rPr>
                <w:rFonts w:ascii="方正书宋简体" w:hAnsi="Times New Roman" w:eastAsia="方正书宋简体" w:cs="Times New Roman"/>
                <w:color w:val="auto"/>
                <w:sz w:val="22"/>
                <w:szCs w:val="22"/>
              </w:rPr>
            </w:pPr>
          </w:p>
        </w:tc>
        <w:tc>
          <w:tcPr>
            <w:tcW w:w="3304" w:type="dxa"/>
            <w:vAlign w:val="center"/>
          </w:tcPr>
          <w:p w14:paraId="202190D7">
            <w:pPr>
              <w:pStyle w:val="19"/>
              <w:spacing w:line="300" w:lineRule="exact"/>
              <w:jc w:val="both"/>
              <w:rPr>
                <w:rFonts w:ascii="方正书宋简体" w:hAnsi="Times New Roman" w:eastAsia="方正书宋简体" w:cs="Times New Roman"/>
                <w:color w:val="auto"/>
                <w:sz w:val="22"/>
                <w:szCs w:val="22"/>
              </w:rPr>
            </w:pPr>
          </w:p>
        </w:tc>
      </w:tr>
      <w:tr w14:paraId="78D5589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</w:trPr>
        <w:tc>
          <w:tcPr>
            <w:tcW w:w="829" w:type="dxa"/>
            <w:vMerge w:val="continue"/>
            <w:vAlign w:val="center"/>
          </w:tcPr>
          <w:p w14:paraId="4BA0B02B">
            <w:pPr>
              <w:pStyle w:val="19"/>
              <w:spacing w:line="300" w:lineRule="exact"/>
              <w:jc w:val="both"/>
              <w:rPr>
                <w:rFonts w:ascii="方正书宋简体" w:hAnsi="Times New Roman" w:eastAsia="方正书宋简体" w:cs="Times New Roman"/>
                <w:color w:val="auto"/>
                <w:sz w:val="22"/>
                <w:szCs w:val="22"/>
              </w:rPr>
            </w:pPr>
          </w:p>
        </w:tc>
        <w:tc>
          <w:tcPr>
            <w:tcW w:w="777" w:type="dxa"/>
            <w:vAlign w:val="center"/>
          </w:tcPr>
          <w:p w14:paraId="61EA2697">
            <w:pPr>
              <w:pStyle w:val="19"/>
              <w:spacing w:line="300" w:lineRule="exact"/>
              <w:jc w:val="both"/>
              <w:rPr>
                <w:rFonts w:ascii="方正书宋简体" w:hAnsi="Times New Roman" w:eastAsia="方正书宋简体" w:cs="Times New Roman"/>
                <w:color w:val="auto"/>
                <w:sz w:val="22"/>
                <w:szCs w:val="22"/>
              </w:rPr>
            </w:pPr>
            <w:r>
              <w:rPr>
                <w:rFonts w:ascii="方正书宋简体" w:hAnsi="Times New Roman" w:eastAsia="方正书宋简体" w:cs="Times New Roman"/>
                <w:color w:val="auto"/>
                <w:sz w:val="22"/>
                <w:szCs w:val="22"/>
              </w:rPr>
              <w:t>B08</w:t>
            </w:r>
          </w:p>
        </w:tc>
        <w:tc>
          <w:tcPr>
            <w:tcW w:w="2250" w:type="dxa"/>
            <w:vAlign w:val="center"/>
          </w:tcPr>
          <w:p w14:paraId="466E76A6">
            <w:pPr>
              <w:pStyle w:val="19"/>
              <w:spacing w:line="300" w:lineRule="exact"/>
              <w:jc w:val="both"/>
              <w:rPr>
                <w:rFonts w:ascii="方正书宋简体" w:hAnsi="Times New Roman" w:eastAsia="方正书宋简体" w:cs="Times New Roman"/>
                <w:color w:val="auto"/>
                <w:sz w:val="22"/>
                <w:szCs w:val="22"/>
              </w:rPr>
            </w:pPr>
            <w:r>
              <w:rPr>
                <w:rFonts w:hint="eastAsia" w:ascii="方正书宋简体" w:hAnsi="Times New Roman" w:eastAsia="方正书宋简体" w:cs="Times New Roman"/>
                <w:color w:val="auto"/>
                <w:sz w:val="22"/>
                <w:szCs w:val="22"/>
              </w:rPr>
              <w:t>初中信息技术</w:t>
            </w:r>
          </w:p>
        </w:tc>
        <w:tc>
          <w:tcPr>
            <w:tcW w:w="707" w:type="dxa"/>
            <w:vAlign w:val="center"/>
          </w:tcPr>
          <w:p w14:paraId="21BEDF95">
            <w:pPr>
              <w:pStyle w:val="19"/>
              <w:spacing w:line="300" w:lineRule="exact"/>
              <w:jc w:val="both"/>
              <w:rPr>
                <w:rFonts w:ascii="方正书宋简体" w:hAnsi="Times New Roman" w:eastAsia="方正书宋简体" w:cs="Times New Roman"/>
                <w:color w:val="auto"/>
                <w:sz w:val="22"/>
                <w:szCs w:val="22"/>
              </w:rPr>
            </w:pPr>
            <w:r>
              <w:rPr>
                <w:rFonts w:ascii="方正书宋简体" w:hAnsi="Times New Roman" w:eastAsia="方正书宋简体" w:cs="Times New Roman"/>
                <w:color w:val="auto"/>
                <w:sz w:val="22"/>
                <w:szCs w:val="22"/>
              </w:rPr>
              <w:t>1</w:t>
            </w:r>
          </w:p>
        </w:tc>
        <w:tc>
          <w:tcPr>
            <w:tcW w:w="3191" w:type="dxa"/>
            <w:vAlign w:val="center"/>
          </w:tcPr>
          <w:p w14:paraId="6069CFBE">
            <w:pPr>
              <w:pStyle w:val="19"/>
              <w:spacing w:line="300" w:lineRule="exact"/>
              <w:jc w:val="both"/>
              <w:rPr>
                <w:rFonts w:ascii="方正书宋简体" w:hAnsi="Times New Roman" w:eastAsia="方正书宋简体" w:cs="Times New Roman"/>
                <w:color w:val="auto"/>
                <w:sz w:val="22"/>
                <w:szCs w:val="22"/>
              </w:rPr>
            </w:pPr>
            <w:r>
              <w:rPr>
                <w:rFonts w:hint="eastAsia" w:ascii="方正书宋简体" w:hAnsi="Times New Roman" w:eastAsia="方正书宋简体" w:cs="Times New Roman"/>
                <w:color w:val="auto"/>
                <w:sz w:val="22"/>
                <w:szCs w:val="22"/>
              </w:rPr>
              <w:t>苍南县金乡镇第三中学</w:t>
            </w:r>
          </w:p>
        </w:tc>
        <w:tc>
          <w:tcPr>
            <w:tcW w:w="910" w:type="dxa"/>
            <w:vAlign w:val="center"/>
          </w:tcPr>
          <w:p w14:paraId="706E99E8">
            <w:pPr>
              <w:pStyle w:val="19"/>
              <w:spacing w:line="300" w:lineRule="exact"/>
              <w:jc w:val="both"/>
              <w:rPr>
                <w:rFonts w:ascii="方正书宋简体" w:hAnsi="Times New Roman" w:eastAsia="方正书宋简体" w:cs="Times New Roman"/>
                <w:color w:val="auto"/>
                <w:sz w:val="22"/>
                <w:szCs w:val="22"/>
              </w:rPr>
            </w:pPr>
            <w:r>
              <w:rPr>
                <w:rFonts w:ascii="方正书宋简体" w:hAnsi="Times New Roman" w:eastAsia="方正书宋简体" w:cs="Times New Roman"/>
                <w:color w:val="auto"/>
                <w:sz w:val="22"/>
                <w:szCs w:val="22"/>
              </w:rPr>
              <w:t>1</w:t>
            </w:r>
          </w:p>
        </w:tc>
        <w:tc>
          <w:tcPr>
            <w:tcW w:w="1125" w:type="dxa"/>
            <w:vMerge w:val="continue"/>
            <w:vAlign w:val="center"/>
          </w:tcPr>
          <w:p w14:paraId="5411675E">
            <w:pPr>
              <w:pStyle w:val="19"/>
              <w:spacing w:line="300" w:lineRule="exact"/>
              <w:jc w:val="both"/>
              <w:rPr>
                <w:rFonts w:ascii="方正书宋简体" w:hAnsi="Times New Roman" w:eastAsia="方正书宋简体" w:cs="Times New Roman"/>
                <w:color w:val="auto"/>
                <w:sz w:val="22"/>
                <w:szCs w:val="22"/>
              </w:rPr>
            </w:pPr>
          </w:p>
        </w:tc>
        <w:tc>
          <w:tcPr>
            <w:tcW w:w="904" w:type="dxa"/>
            <w:vMerge w:val="continue"/>
            <w:vAlign w:val="center"/>
          </w:tcPr>
          <w:p w14:paraId="79299450">
            <w:pPr>
              <w:pStyle w:val="19"/>
              <w:spacing w:line="300" w:lineRule="exact"/>
              <w:jc w:val="both"/>
              <w:rPr>
                <w:rFonts w:ascii="方正书宋简体" w:hAnsi="Times New Roman" w:eastAsia="方正书宋简体" w:cs="Times New Roman"/>
                <w:color w:val="auto"/>
                <w:sz w:val="22"/>
                <w:szCs w:val="22"/>
              </w:rPr>
            </w:pPr>
          </w:p>
        </w:tc>
        <w:tc>
          <w:tcPr>
            <w:tcW w:w="3304" w:type="dxa"/>
            <w:vAlign w:val="center"/>
          </w:tcPr>
          <w:p w14:paraId="78D2C7AC">
            <w:pPr>
              <w:pStyle w:val="19"/>
              <w:spacing w:line="300" w:lineRule="exact"/>
              <w:jc w:val="both"/>
              <w:rPr>
                <w:rFonts w:ascii="方正书宋简体" w:hAnsi="Times New Roman" w:eastAsia="方正书宋简体" w:cs="Times New Roman"/>
                <w:color w:val="auto"/>
                <w:sz w:val="22"/>
                <w:szCs w:val="22"/>
              </w:rPr>
            </w:pPr>
          </w:p>
        </w:tc>
      </w:tr>
      <w:tr w14:paraId="0457355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</w:trPr>
        <w:tc>
          <w:tcPr>
            <w:tcW w:w="829" w:type="dxa"/>
            <w:vMerge w:val="restart"/>
            <w:vAlign w:val="center"/>
          </w:tcPr>
          <w:p w14:paraId="35BEF11C">
            <w:pPr>
              <w:pStyle w:val="19"/>
              <w:spacing w:line="300" w:lineRule="exact"/>
              <w:jc w:val="both"/>
              <w:rPr>
                <w:rFonts w:ascii="方正书宋简体" w:hAnsi="Times New Roman" w:eastAsia="方正书宋简体" w:cs="Times New Roman"/>
                <w:color w:val="auto"/>
                <w:sz w:val="22"/>
                <w:szCs w:val="22"/>
              </w:rPr>
            </w:pPr>
            <w:r>
              <w:rPr>
                <w:rFonts w:ascii="方正书宋简体" w:hAnsi="Times New Roman" w:eastAsia="方正书宋简体" w:cs="Times New Roman"/>
                <w:color w:val="auto"/>
                <w:sz w:val="22"/>
                <w:szCs w:val="22"/>
              </w:rPr>
              <w:t>C组</w:t>
            </w:r>
          </w:p>
          <w:p w14:paraId="55F36D48">
            <w:pPr>
              <w:pStyle w:val="19"/>
              <w:spacing w:line="300" w:lineRule="exact"/>
              <w:jc w:val="both"/>
              <w:rPr>
                <w:rFonts w:ascii="方正书宋简体" w:hAnsi="Times New Roman" w:eastAsia="方正书宋简体" w:cs="Times New Roman"/>
                <w:color w:val="auto"/>
                <w:sz w:val="22"/>
                <w:szCs w:val="22"/>
              </w:rPr>
            </w:pPr>
            <w:r>
              <w:rPr>
                <w:rFonts w:hint="eastAsia" w:ascii="方正书宋简体" w:hAnsi="Times New Roman" w:eastAsia="方正书宋简体" w:cs="Times New Roman"/>
                <w:color w:val="auto"/>
                <w:sz w:val="22"/>
                <w:szCs w:val="22"/>
              </w:rPr>
              <w:t>岗位</w:t>
            </w:r>
          </w:p>
        </w:tc>
        <w:tc>
          <w:tcPr>
            <w:tcW w:w="777" w:type="dxa"/>
            <w:vAlign w:val="center"/>
          </w:tcPr>
          <w:p w14:paraId="5EA721EB">
            <w:pPr>
              <w:pStyle w:val="19"/>
              <w:spacing w:line="300" w:lineRule="exact"/>
              <w:jc w:val="both"/>
              <w:rPr>
                <w:rFonts w:ascii="方正书宋简体" w:hAnsi="Times New Roman" w:eastAsia="方正书宋简体" w:cs="Times New Roman"/>
                <w:color w:val="auto"/>
                <w:sz w:val="22"/>
                <w:szCs w:val="22"/>
              </w:rPr>
            </w:pPr>
            <w:bookmarkStart w:id="1" w:name="OLE_LINK1"/>
            <w:r>
              <w:rPr>
                <w:rFonts w:ascii="方正书宋简体" w:hAnsi="Times New Roman" w:eastAsia="方正书宋简体" w:cs="Times New Roman"/>
                <w:color w:val="auto"/>
                <w:sz w:val="22"/>
                <w:szCs w:val="22"/>
              </w:rPr>
              <w:t>C01</w:t>
            </w:r>
            <w:bookmarkEnd w:id="1"/>
          </w:p>
        </w:tc>
        <w:tc>
          <w:tcPr>
            <w:tcW w:w="2250" w:type="dxa"/>
            <w:vAlign w:val="center"/>
          </w:tcPr>
          <w:p w14:paraId="1B32D46C">
            <w:pPr>
              <w:pStyle w:val="19"/>
              <w:spacing w:line="300" w:lineRule="exact"/>
              <w:jc w:val="both"/>
              <w:rPr>
                <w:rFonts w:ascii="方正书宋简体" w:hAnsi="Times New Roman" w:eastAsia="方正书宋简体" w:cs="Times New Roman"/>
                <w:color w:val="auto"/>
                <w:sz w:val="22"/>
                <w:szCs w:val="22"/>
              </w:rPr>
            </w:pPr>
            <w:r>
              <w:rPr>
                <w:rFonts w:hint="eastAsia" w:ascii="方正书宋简体" w:hAnsi="Times New Roman" w:eastAsia="方正书宋简体" w:cs="Times New Roman"/>
                <w:color w:val="auto"/>
                <w:sz w:val="22"/>
                <w:szCs w:val="22"/>
              </w:rPr>
              <w:t>职高艺术设计</w:t>
            </w:r>
          </w:p>
        </w:tc>
        <w:tc>
          <w:tcPr>
            <w:tcW w:w="707" w:type="dxa"/>
            <w:vAlign w:val="center"/>
          </w:tcPr>
          <w:p w14:paraId="40ED7CB2">
            <w:pPr>
              <w:pStyle w:val="19"/>
              <w:spacing w:line="300" w:lineRule="exact"/>
              <w:jc w:val="both"/>
              <w:rPr>
                <w:rFonts w:ascii="方正书宋简体" w:hAnsi="Times New Roman" w:eastAsia="方正书宋简体" w:cs="Times New Roman"/>
                <w:color w:val="auto"/>
                <w:sz w:val="22"/>
                <w:szCs w:val="22"/>
              </w:rPr>
            </w:pPr>
            <w:r>
              <w:rPr>
                <w:rFonts w:ascii="方正书宋简体" w:hAnsi="Times New Roman" w:eastAsia="方正书宋简体" w:cs="Times New Roman"/>
                <w:color w:val="auto"/>
                <w:sz w:val="22"/>
                <w:szCs w:val="22"/>
              </w:rPr>
              <w:t>1</w:t>
            </w:r>
          </w:p>
        </w:tc>
        <w:tc>
          <w:tcPr>
            <w:tcW w:w="3191" w:type="dxa"/>
            <w:vAlign w:val="center"/>
          </w:tcPr>
          <w:p w14:paraId="59EAD2A6">
            <w:pPr>
              <w:pStyle w:val="19"/>
              <w:spacing w:line="300" w:lineRule="exact"/>
              <w:jc w:val="both"/>
              <w:rPr>
                <w:rFonts w:ascii="方正书宋简体" w:hAnsi="Times New Roman" w:eastAsia="方正书宋简体" w:cs="Times New Roman"/>
                <w:color w:val="auto"/>
                <w:sz w:val="22"/>
                <w:szCs w:val="22"/>
              </w:rPr>
            </w:pPr>
            <w:r>
              <w:rPr>
                <w:rFonts w:hint="eastAsia" w:ascii="方正书宋简体" w:hAnsi="Times New Roman" w:eastAsia="方正书宋简体" w:cs="Times New Roman"/>
                <w:color w:val="auto"/>
                <w:sz w:val="22"/>
                <w:szCs w:val="22"/>
              </w:rPr>
              <w:t>苍南县第三职业中等专业学校</w:t>
            </w:r>
          </w:p>
        </w:tc>
        <w:tc>
          <w:tcPr>
            <w:tcW w:w="910" w:type="dxa"/>
            <w:vAlign w:val="center"/>
          </w:tcPr>
          <w:p w14:paraId="0F6E0881">
            <w:pPr>
              <w:pStyle w:val="19"/>
              <w:spacing w:line="300" w:lineRule="exact"/>
              <w:jc w:val="both"/>
              <w:rPr>
                <w:rFonts w:ascii="方正书宋简体" w:hAnsi="Times New Roman" w:eastAsia="方正书宋简体" w:cs="Times New Roman"/>
                <w:color w:val="auto"/>
                <w:sz w:val="22"/>
                <w:szCs w:val="22"/>
              </w:rPr>
            </w:pPr>
            <w:r>
              <w:rPr>
                <w:rFonts w:ascii="方正书宋简体" w:hAnsi="Times New Roman" w:eastAsia="方正书宋简体" w:cs="Times New Roman"/>
                <w:color w:val="auto"/>
                <w:sz w:val="22"/>
                <w:szCs w:val="22"/>
              </w:rPr>
              <w:t>1</w:t>
            </w:r>
          </w:p>
        </w:tc>
        <w:tc>
          <w:tcPr>
            <w:tcW w:w="1125" w:type="dxa"/>
            <w:vMerge w:val="restart"/>
            <w:vAlign w:val="center"/>
          </w:tcPr>
          <w:p w14:paraId="7ECF0A51">
            <w:pPr>
              <w:pStyle w:val="19"/>
              <w:spacing w:line="300" w:lineRule="exact"/>
              <w:jc w:val="both"/>
              <w:rPr>
                <w:rFonts w:hint="eastAsia" w:ascii="方正书宋简体" w:hAnsi="Times New Roman" w:eastAsia="方正书宋简体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方正书宋简体" w:hAnsi="Times New Roman" w:eastAsia="方正书宋简体" w:cs="Times New Roman"/>
                <w:color w:val="auto"/>
                <w:sz w:val="22"/>
                <w:szCs w:val="22"/>
              </w:rPr>
              <w:t>本科及以上学历，学士学位</w:t>
            </w:r>
            <w:r>
              <w:rPr>
                <w:rFonts w:hint="eastAsia" w:cs="Times New Roman"/>
                <w:color w:val="auto"/>
                <w:sz w:val="22"/>
                <w:szCs w:val="22"/>
                <w:lang w:val="en-US" w:eastAsia="zh-CN"/>
              </w:rPr>
              <w:t>及以上</w:t>
            </w:r>
          </w:p>
        </w:tc>
        <w:tc>
          <w:tcPr>
            <w:tcW w:w="904" w:type="dxa"/>
            <w:vMerge w:val="restart"/>
            <w:vAlign w:val="center"/>
          </w:tcPr>
          <w:p w14:paraId="594201C9">
            <w:pPr>
              <w:pStyle w:val="19"/>
              <w:spacing w:line="300" w:lineRule="exact"/>
              <w:jc w:val="both"/>
              <w:rPr>
                <w:rFonts w:ascii="方正书宋简体" w:hAnsi="Times New Roman" w:eastAsia="方正书宋简体" w:cs="Times New Roman"/>
                <w:color w:val="auto"/>
                <w:sz w:val="22"/>
                <w:szCs w:val="22"/>
              </w:rPr>
            </w:pPr>
            <w:r>
              <w:rPr>
                <w:rFonts w:hint="eastAsia" w:ascii="方正书宋简体" w:hAnsi="Times New Roman" w:eastAsia="方正书宋简体" w:cs="Times New Roman"/>
                <w:color w:val="auto"/>
                <w:sz w:val="22"/>
                <w:szCs w:val="22"/>
              </w:rPr>
              <w:t>专业相符（研究生可本科相符或研究生阶段相符）</w:t>
            </w:r>
          </w:p>
        </w:tc>
        <w:tc>
          <w:tcPr>
            <w:tcW w:w="3304" w:type="dxa"/>
            <w:vAlign w:val="center"/>
          </w:tcPr>
          <w:p w14:paraId="12E8508A">
            <w:pPr>
              <w:pStyle w:val="19"/>
              <w:spacing w:line="300" w:lineRule="exact"/>
              <w:jc w:val="both"/>
              <w:rPr>
                <w:rFonts w:ascii="方正书宋简体" w:hAnsi="Times New Roman" w:eastAsia="方正书宋简体" w:cs="Times New Roman"/>
                <w:color w:val="auto"/>
                <w:sz w:val="22"/>
                <w:szCs w:val="22"/>
              </w:rPr>
            </w:pPr>
          </w:p>
        </w:tc>
      </w:tr>
      <w:tr w14:paraId="1F637FB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</w:trPr>
        <w:tc>
          <w:tcPr>
            <w:tcW w:w="829" w:type="dxa"/>
            <w:vMerge w:val="continue"/>
            <w:vAlign w:val="center"/>
          </w:tcPr>
          <w:p w14:paraId="5FC88194">
            <w:pPr>
              <w:pStyle w:val="19"/>
              <w:spacing w:line="300" w:lineRule="exact"/>
              <w:jc w:val="both"/>
              <w:rPr>
                <w:rFonts w:ascii="方正书宋简体" w:hAnsi="Times New Roman" w:eastAsia="方正书宋简体" w:cs="Times New Roman"/>
                <w:color w:val="auto"/>
                <w:sz w:val="22"/>
                <w:szCs w:val="22"/>
              </w:rPr>
            </w:pPr>
          </w:p>
        </w:tc>
        <w:tc>
          <w:tcPr>
            <w:tcW w:w="777" w:type="dxa"/>
            <w:vAlign w:val="center"/>
          </w:tcPr>
          <w:p w14:paraId="4D7BF6F9">
            <w:pPr>
              <w:pStyle w:val="19"/>
              <w:spacing w:line="300" w:lineRule="exact"/>
              <w:jc w:val="both"/>
              <w:rPr>
                <w:rFonts w:ascii="方正书宋简体" w:hAnsi="Times New Roman" w:eastAsia="方正书宋简体" w:cs="Times New Roman"/>
                <w:color w:val="auto"/>
                <w:sz w:val="22"/>
                <w:szCs w:val="22"/>
              </w:rPr>
            </w:pPr>
            <w:r>
              <w:rPr>
                <w:rFonts w:ascii="方正书宋简体" w:hAnsi="Times New Roman" w:eastAsia="方正书宋简体" w:cs="Times New Roman"/>
                <w:color w:val="auto"/>
                <w:sz w:val="22"/>
                <w:szCs w:val="22"/>
              </w:rPr>
              <w:t>C02</w:t>
            </w:r>
          </w:p>
        </w:tc>
        <w:tc>
          <w:tcPr>
            <w:tcW w:w="2250" w:type="dxa"/>
            <w:vAlign w:val="center"/>
          </w:tcPr>
          <w:p w14:paraId="4E7A8953">
            <w:pPr>
              <w:pStyle w:val="19"/>
              <w:spacing w:line="300" w:lineRule="exact"/>
              <w:jc w:val="both"/>
              <w:rPr>
                <w:rFonts w:ascii="方正书宋简体" w:hAnsi="Times New Roman" w:eastAsia="方正书宋简体" w:cs="Times New Roman"/>
                <w:color w:val="auto"/>
                <w:sz w:val="22"/>
                <w:szCs w:val="22"/>
              </w:rPr>
            </w:pPr>
            <w:r>
              <w:rPr>
                <w:rFonts w:hint="eastAsia" w:ascii="方正书宋简体" w:hAnsi="Times New Roman" w:eastAsia="方正书宋简体" w:cs="Times New Roman"/>
                <w:color w:val="auto"/>
                <w:sz w:val="22"/>
                <w:szCs w:val="22"/>
              </w:rPr>
              <w:t>职高建筑技术</w:t>
            </w:r>
          </w:p>
        </w:tc>
        <w:tc>
          <w:tcPr>
            <w:tcW w:w="707" w:type="dxa"/>
            <w:vAlign w:val="center"/>
          </w:tcPr>
          <w:p w14:paraId="20C07989">
            <w:pPr>
              <w:pStyle w:val="19"/>
              <w:spacing w:line="300" w:lineRule="exact"/>
              <w:jc w:val="both"/>
              <w:rPr>
                <w:rFonts w:ascii="方正书宋简体" w:hAnsi="Times New Roman" w:eastAsia="方正书宋简体" w:cs="Times New Roman"/>
                <w:color w:val="auto"/>
                <w:sz w:val="22"/>
                <w:szCs w:val="22"/>
              </w:rPr>
            </w:pPr>
            <w:r>
              <w:rPr>
                <w:rFonts w:ascii="方正书宋简体" w:hAnsi="Times New Roman" w:eastAsia="方正书宋简体" w:cs="Times New Roman"/>
                <w:color w:val="auto"/>
                <w:sz w:val="22"/>
                <w:szCs w:val="22"/>
              </w:rPr>
              <w:t>1</w:t>
            </w:r>
          </w:p>
        </w:tc>
        <w:tc>
          <w:tcPr>
            <w:tcW w:w="3191" w:type="dxa"/>
            <w:vAlign w:val="center"/>
          </w:tcPr>
          <w:p w14:paraId="292659B4">
            <w:pPr>
              <w:pStyle w:val="19"/>
              <w:spacing w:line="300" w:lineRule="exact"/>
              <w:jc w:val="both"/>
              <w:rPr>
                <w:rFonts w:ascii="方正书宋简体" w:hAnsi="Times New Roman" w:eastAsia="方正书宋简体" w:cs="Times New Roman"/>
                <w:color w:val="auto"/>
                <w:sz w:val="22"/>
                <w:szCs w:val="22"/>
              </w:rPr>
            </w:pPr>
            <w:bookmarkStart w:id="2" w:name="OLE_LINK2"/>
            <w:r>
              <w:rPr>
                <w:rFonts w:hint="eastAsia" w:ascii="方正书宋简体" w:hAnsi="Times New Roman" w:eastAsia="方正书宋简体" w:cs="Times New Roman"/>
                <w:color w:val="auto"/>
                <w:sz w:val="22"/>
                <w:szCs w:val="22"/>
              </w:rPr>
              <w:t>苍南县第三职业中等专业学校</w:t>
            </w:r>
            <w:bookmarkEnd w:id="2"/>
          </w:p>
        </w:tc>
        <w:tc>
          <w:tcPr>
            <w:tcW w:w="910" w:type="dxa"/>
            <w:vAlign w:val="center"/>
          </w:tcPr>
          <w:p w14:paraId="3A50C1BF">
            <w:pPr>
              <w:pStyle w:val="19"/>
              <w:spacing w:line="300" w:lineRule="exact"/>
              <w:jc w:val="both"/>
              <w:rPr>
                <w:rFonts w:ascii="方正书宋简体" w:hAnsi="Times New Roman" w:eastAsia="方正书宋简体" w:cs="Times New Roman"/>
                <w:color w:val="auto"/>
                <w:sz w:val="22"/>
                <w:szCs w:val="22"/>
              </w:rPr>
            </w:pPr>
            <w:r>
              <w:rPr>
                <w:rFonts w:ascii="方正书宋简体" w:hAnsi="Times New Roman" w:eastAsia="方正书宋简体" w:cs="Times New Roman"/>
                <w:color w:val="auto"/>
                <w:sz w:val="22"/>
                <w:szCs w:val="22"/>
              </w:rPr>
              <w:t>1</w:t>
            </w:r>
          </w:p>
        </w:tc>
        <w:tc>
          <w:tcPr>
            <w:tcW w:w="1125" w:type="dxa"/>
            <w:vMerge w:val="continue"/>
            <w:vAlign w:val="center"/>
          </w:tcPr>
          <w:p w14:paraId="12C94049">
            <w:pPr>
              <w:pStyle w:val="19"/>
              <w:spacing w:line="300" w:lineRule="exact"/>
              <w:jc w:val="both"/>
              <w:rPr>
                <w:rFonts w:ascii="方正书宋简体" w:hAnsi="Times New Roman" w:eastAsia="方正书宋简体" w:cs="Times New Roman"/>
                <w:color w:val="auto"/>
                <w:sz w:val="22"/>
                <w:szCs w:val="22"/>
              </w:rPr>
            </w:pPr>
          </w:p>
        </w:tc>
        <w:tc>
          <w:tcPr>
            <w:tcW w:w="904" w:type="dxa"/>
            <w:vMerge w:val="continue"/>
            <w:vAlign w:val="center"/>
          </w:tcPr>
          <w:p w14:paraId="4E69E11F">
            <w:pPr>
              <w:pStyle w:val="19"/>
              <w:spacing w:line="300" w:lineRule="exact"/>
              <w:jc w:val="both"/>
              <w:rPr>
                <w:rFonts w:ascii="方正书宋简体" w:hAnsi="Times New Roman" w:eastAsia="方正书宋简体" w:cs="Times New Roman"/>
                <w:color w:val="auto"/>
                <w:sz w:val="22"/>
                <w:szCs w:val="22"/>
              </w:rPr>
            </w:pPr>
          </w:p>
        </w:tc>
        <w:tc>
          <w:tcPr>
            <w:tcW w:w="3304" w:type="dxa"/>
            <w:vAlign w:val="center"/>
          </w:tcPr>
          <w:p w14:paraId="29D2F3AB">
            <w:pPr>
              <w:pStyle w:val="19"/>
              <w:spacing w:line="300" w:lineRule="exact"/>
              <w:jc w:val="both"/>
              <w:rPr>
                <w:rFonts w:ascii="方正书宋简体" w:hAnsi="Times New Roman" w:eastAsia="方正书宋简体" w:cs="Times New Roman"/>
                <w:color w:val="auto"/>
                <w:sz w:val="22"/>
                <w:szCs w:val="22"/>
              </w:rPr>
            </w:pPr>
          </w:p>
        </w:tc>
      </w:tr>
      <w:tr w14:paraId="76A8501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</w:trPr>
        <w:tc>
          <w:tcPr>
            <w:tcW w:w="829" w:type="dxa"/>
            <w:vMerge w:val="continue"/>
            <w:vAlign w:val="center"/>
          </w:tcPr>
          <w:p w14:paraId="61FFC40D">
            <w:pPr>
              <w:pStyle w:val="19"/>
              <w:spacing w:line="300" w:lineRule="exact"/>
              <w:jc w:val="both"/>
              <w:rPr>
                <w:rFonts w:ascii="方正书宋简体" w:hAnsi="Times New Roman" w:eastAsia="方正书宋简体" w:cs="Times New Roman"/>
                <w:color w:val="auto"/>
                <w:sz w:val="22"/>
                <w:szCs w:val="22"/>
              </w:rPr>
            </w:pPr>
          </w:p>
        </w:tc>
        <w:tc>
          <w:tcPr>
            <w:tcW w:w="777" w:type="dxa"/>
            <w:vAlign w:val="center"/>
          </w:tcPr>
          <w:p w14:paraId="28C2B4BB">
            <w:pPr>
              <w:pStyle w:val="19"/>
              <w:spacing w:line="300" w:lineRule="exact"/>
              <w:jc w:val="both"/>
              <w:rPr>
                <w:rFonts w:ascii="方正书宋简体" w:hAnsi="Times New Roman" w:eastAsia="方正书宋简体" w:cs="Times New Roman"/>
                <w:color w:val="auto"/>
                <w:sz w:val="22"/>
                <w:szCs w:val="22"/>
              </w:rPr>
            </w:pPr>
            <w:r>
              <w:rPr>
                <w:rFonts w:ascii="方正书宋简体" w:hAnsi="Times New Roman" w:eastAsia="方正书宋简体" w:cs="Times New Roman"/>
                <w:color w:val="auto"/>
                <w:sz w:val="22"/>
                <w:szCs w:val="22"/>
              </w:rPr>
              <w:t>C03</w:t>
            </w:r>
          </w:p>
        </w:tc>
        <w:tc>
          <w:tcPr>
            <w:tcW w:w="2250" w:type="dxa"/>
            <w:vAlign w:val="center"/>
          </w:tcPr>
          <w:p w14:paraId="6A1CA154">
            <w:pPr>
              <w:pStyle w:val="19"/>
              <w:spacing w:line="300" w:lineRule="exact"/>
              <w:jc w:val="both"/>
              <w:rPr>
                <w:rFonts w:ascii="方正书宋简体" w:hAnsi="Times New Roman" w:eastAsia="方正书宋简体" w:cs="Times New Roman"/>
                <w:color w:val="auto"/>
                <w:sz w:val="22"/>
                <w:szCs w:val="22"/>
              </w:rPr>
            </w:pPr>
            <w:r>
              <w:rPr>
                <w:rFonts w:hint="eastAsia" w:ascii="方正书宋简体" w:hAnsi="Times New Roman" w:eastAsia="方正书宋简体" w:cs="Times New Roman"/>
                <w:color w:val="auto"/>
                <w:sz w:val="22"/>
                <w:szCs w:val="22"/>
              </w:rPr>
              <w:t>初中信息技术</w:t>
            </w:r>
          </w:p>
        </w:tc>
        <w:tc>
          <w:tcPr>
            <w:tcW w:w="707" w:type="dxa"/>
            <w:vAlign w:val="center"/>
          </w:tcPr>
          <w:p w14:paraId="40BDD724">
            <w:pPr>
              <w:pStyle w:val="19"/>
              <w:spacing w:line="300" w:lineRule="exact"/>
              <w:jc w:val="both"/>
              <w:rPr>
                <w:rFonts w:ascii="方正书宋简体" w:hAnsi="Times New Roman" w:eastAsia="方正书宋简体" w:cs="Times New Roman"/>
                <w:color w:val="auto"/>
                <w:sz w:val="22"/>
                <w:szCs w:val="22"/>
              </w:rPr>
            </w:pPr>
            <w:r>
              <w:rPr>
                <w:rFonts w:ascii="方正书宋简体" w:hAnsi="Times New Roman" w:eastAsia="方正书宋简体" w:cs="Times New Roman"/>
                <w:color w:val="auto"/>
                <w:sz w:val="22"/>
                <w:szCs w:val="22"/>
              </w:rPr>
              <w:t>1</w:t>
            </w:r>
          </w:p>
        </w:tc>
        <w:tc>
          <w:tcPr>
            <w:tcW w:w="3191" w:type="dxa"/>
            <w:vAlign w:val="center"/>
          </w:tcPr>
          <w:p w14:paraId="6F260A13">
            <w:pPr>
              <w:pStyle w:val="19"/>
              <w:spacing w:line="300" w:lineRule="exact"/>
              <w:jc w:val="both"/>
              <w:rPr>
                <w:rFonts w:ascii="方正书宋简体" w:hAnsi="Times New Roman" w:eastAsia="方正书宋简体" w:cs="Times New Roman"/>
                <w:color w:val="auto"/>
                <w:sz w:val="22"/>
                <w:szCs w:val="22"/>
              </w:rPr>
            </w:pPr>
            <w:r>
              <w:rPr>
                <w:rFonts w:hint="eastAsia" w:ascii="方正书宋简体" w:hAnsi="Times New Roman" w:eastAsia="方正书宋简体" w:cs="Times New Roman"/>
                <w:color w:val="auto"/>
                <w:sz w:val="22"/>
                <w:szCs w:val="22"/>
              </w:rPr>
              <w:t>苍南县特殊教育学校</w:t>
            </w:r>
          </w:p>
        </w:tc>
        <w:tc>
          <w:tcPr>
            <w:tcW w:w="910" w:type="dxa"/>
            <w:vAlign w:val="center"/>
          </w:tcPr>
          <w:p w14:paraId="63BA8298">
            <w:pPr>
              <w:pStyle w:val="19"/>
              <w:spacing w:line="300" w:lineRule="exact"/>
              <w:jc w:val="both"/>
              <w:rPr>
                <w:rFonts w:ascii="方正书宋简体" w:hAnsi="Times New Roman" w:eastAsia="方正书宋简体" w:cs="Times New Roman"/>
                <w:color w:val="auto"/>
                <w:sz w:val="22"/>
                <w:szCs w:val="22"/>
              </w:rPr>
            </w:pPr>
            <w:r>
              <w:rPr>
                <w:rFonts w:ascii="方正书宋简体" w:hAnsi="Times New Roman" w:eastAsia="方正书宋简体" w:cs="Times New Roman"/>
                <w:color w:val="auto"/>
                <w:sz w:val="22"/>
                <w:szCs w:val="22"/>
              </w:rPr>
              <w:t>1</w:t>
            </w:r>
          </w:p>
        </w:tc>
        <w:tc>
          <w:tcPr>
            <w:tcW w:w="1125" w:type="dxa"/>
            <w:vMerge w:val="continue"/>
            <w:vAlign w:val="center"/>
          </w:tcPr>
          <w:p w14:paraId="4686DA38">
            <w:pPr>
              <w:pStyle w:val="19"/>
              <w:spacing w:line="300" w:lineRule="exact"/>
              <w:jc w:val="both"/>
              <w:rPr>
                <w:rFonts w:ascii="方正书宋简体" w:hAnsi="Times New Roman" w:eastAsia="方正书宋简体" w:cs="Times New Roman"/>
                <w:color w:val="auto"/>
                <w:sz w:val="22"/>
                <w:szCs w:val="22"/>
              </w:rPr>
            </w:pPr>
          </w:p>
        </w:tc>
        <w:tc>
          <w:tcPr>
            <w:tcW w:w="904" w:type="dxa"/>
            <w:vMerge w:val="continue"/>
            <w:vAlign w:val="center"/>
          </w:tcPr>
          <w:p w14:paraId="7D713E15">
            <w:pPr>
              <w:pStyle w:val="19"/>
              <w:spacing w:line="300" w:lineRule="exact"/>
              <w:jc w:val="both"/>
              <w:rPr>
                <w:rFonts w:ascii="方正书宋简体" w:hAnsi="Times New Roman" w:eastAsia="方正书宋简体" w:cs="Times New Roman"/>
                <w:color w:val="auto"/>
                <w:sz w:val="22"/>
                <w:szCs w:val="22"/>
              </w:rPr>
            </w:pPr>
          </w:p>
        </w:tc>
        <w:tc>
          <w:tcPr>
            <w:tcW w:w="3304" w:type="dxa"/>
            <w:vAlign w:val="center"/>
          </w:tcPr>
          <w:p w14:paraId="005652A2">
            <w:pPr>
              <w:pStyle w:val="19"/>
              <w:spacing w:line="300" w:lineRule="exact"/>
              <w:jc w:val="both"/>
              <w:rPr>
                <w:rFonts w:ascii="方正书宋简体" w:hAnsi="Times New Roman" w:eastAsia="方正书宋简体" w:cs="Times New Roman"/>
                <w:color w:val="auto"/>
                <w:sz w:val="22"/>
                <w:szCs w:val="22"/>
              </w:rPr>
            </w:pPr>
          </w:p>
        </w:tc>
      </w:tr>
      <w:tr w14:paraId="7F9CD9D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</w:trPr>
        <w:tc>
          <w:tcPr>
            <w:tcW w:w="829" w:type="dxa"/>
            <w:vMerge w:val="continue"/>
            <w:vAlign w:val="center"/>
          </w:tcPr>
          <w:p w14:paraId="43E573E5">
            <w:pPr>
              <w:pStyle w:val="19"/>
              <w:spacing w:line="300" w:lineRule="exact"/>
              <w:jc w:val="both"/>
              <w:rPr>
                <w:rFonts w:ascii="方正书宋简体" w:hAnsi="Times New Roman" w:eastAsia="方正书宋简体" w:cs="Times New Roman"/>
                <w:color w:val="auto"/>
                <w:sz w:val="22"/>
                <w:szCs w:val="22"/>
              </w:rPr>
            </w:pPr>
          </w:p>
        </w:tc>
        <w:tc>
          <w:tcPr>
            <w:tcW w:w="777" w:type="dxa"/>
            <w:vAlign w:val="center"/>
          </w:tcPr>
          <w:p w14:paraId="29E67008">
            <w:pPr>
              <w:pStyle w:val="19"/>
              <w:spacing w:line="300" w:lineRule="exact"/>
              <w:jc w:val="both"/>
              <w:rPr>
                <w:rFonts w:ascii="方正书宋简体" w:hAnsi="Times New Roman" w:eastAsia="方正书宋简体" w:cs="Times New Roman"/>
                <w:color w:val="auto"/>
                <w:sz w:val="22"/>
                <w:szCs w:val="22"/>
              </w:rPr>
            </w:pPr>
            <w:r>
              <w:rPr>
                <w:rFonts w:ascii="方正书宋简体" w:hAnsi="Times New Roman" w:eastAsia="方正书宋简体" w:cs="Times New Roman"/>
                <w:color w:val="auto"/>
                <w:sz w:val="22"/>
                <w:szCs w:val="22"/>
              </w:rPr>
              <w:t>C04</w:t>
            </w:r>
          </w:p>
        </w:tc>
        <w:tc>
          <w:tcPr>
            <w:tcW w:w="2250" w:type="dxa"/>
            <w:vAlign w:val="center"/>
          </w:tcPr>
          <w:p w14:paraId="74331DAF">
            <w:pPr>
              <w:pStyle w:val="19"/>
              <w:spacing w:line="300" w:lineRule="exact"/>
              <w:jc w:val="both"/>
              <w:rPr>
                <w:rFonts w:ascii="方正书宋简体" w:hAnsi="Times New Roman" w:eastAsia="方正书宋简体" w:cs="Times New Roman"/>
                <w:color w:val="auto"/>
                <w:sz w:val="22"/>
                <w:szCs w:val="22"/>
              </w:rPr>
            </w:pPr>
            <w:r>
              <w:rPr>
                <w:rFonts w:hint="eastAsia" w:ascii="方正书宋简体" w:hAnsi="Times New Roman" w:eastAsia="方正书宋简体" w:cs="Times New Roman"/>
                <w:color w:val="auto"/>
                <w:sz w:val="22"/>
                <w:szCs w:val="22"/>
              </w:rPr>
              <w:t>初中音乐</w:t>
            </w:r>
          </w:p>
        </w:tc>
        <w:tc>
          <w:tcPr>
            <w:tcW w:w="707" w:type="dxa"/>
            <w:vAlign w:val="center"/>
          </w:tcPr>
          <w:p w14:paraId="420C684D">
            <w:pPr>
              <w:pStyle w:val="19"/>
              <w:spacing w:line="300" w:lineRule="exact"/>
              <w:jc w:val="both"/>
              <w:rPr>
                <w:rFonts w:ascii="方正书宋简体" w:hAnsi="Times New Roman" w:eastAsia="方正书宋简体" w:cs="Times New Roman"/>
                <w:color w:val="auto"/>
                <w:sz w:val="22"/>
                <w:szCs w:val="22"/>
              </w:rPr>
            </w:pPr>
            <w:r>
              <w:rPr>
                <w:rFonts w:ascii="方正书宋简体" w:hAnsi="Times New Roman" w:eastAsia="方正书宋简体" w:cs="Times New Roman"/>
                <w:color w:val="auto"/>
                <w:sz w:val="22"/>
                <w:szCs w:val="22"/>
              </w:rPr>
              <w:t>1</w:t>
            </w:r>
          </w:p>
        </w:tc>
        <w:tc>
          <w:tcPr>
            <w:tcW w:w="3191" w:type="dxa"/>
            <w:vAlign w:val="center"/>
          </w:tcPr>
          <w:p w14:paraId="3BCA3099">
            <w:pPr>
              <w:pStyle w:val="19"/>
              <w:spacing w:line="300" w:lineRule="exact"/>
              <w:jc w:val="both"/>
              <w:rPr>
                <w:rFonts w:ascii="方正书宋简体" w:hAnsi="Times New Roman" w:eastAsia="方正书宋简体" w:cs="Times New Roman"/>
                <w:color w:val="auto"/>
                <w:sz w:val="22"/>
                <w:szCs w:val="22"/>
              </w:rPr>
            </w:pPr>
            <w:r>
              <w:rPr>
                <w:rFonts w:hint="eastAsia" w:ascii="方正书宋简体" w:hAnsi="Times New Roman" w:eastAsia="方正书宋简体" w:cs="Times New Roman"/>
                <w:color w:val="auto"/>
                <w:sz w:val="22"/>
                <w:szCs w:val="22"/>
              </w:rPr>
              <w:t>苍南县特殊教育学校</w:t>
            </w:r>
          </w:p>
        </w:tc>
        <w:tc>
          <w:tcPr>
            <w:tcW w:w="910" w:type="dxa"/>
            <w:vAlign w:val="center"/>
          </w:tcPr>
          <w:p w14:paraId="37559738">
            <w:pPr>
              <w:pStyle w:val="19"/>
              <w:spacing w:line="300" w:lineRule="exact"/>
              <w:jc w:val="both"/>
              <w:rPr>
                <w:rFonts w:ascii="方正书宋简体" w:hAnsi="Times New Roman" w:eastAsia="方正书宋简体" w:cs="Times New Roman"/>
                <w:color w:val="auto"/>
                <w:sz w:val="22"/>
                <w:szCs w:val="22"/>
              </w:rPr>
            </w:pPr>
            <w:r>
              <w:rPr>
                <w:rFonts w:ascii="方正书宋简体" w:hAnsi="Times New Roman" w:eastAsia="方正书宋简体" w:cs="Times New Roman"/>
                <w:color w:val="auto"/>
                <w:sz w:val="22"/>
                <w:szCs w:val="22"/>
              </w:rPr>
              <w:t>1</w:t>
            </w:r>
          </w:p>
        </w:tc>
        <w:tc>
          <w:tcPr>
            <w:tcW w:w="1125" w:type="dxa"/>
            <w:vMerge w:val="continue"/>
            <w:vAlign w:val="center"/>
          </w:tcPr>
          <w:p w14:paraId="4C192844">
            <w:pPr>
              <w:pStyle w:val="19"/>
              <w:spacing w:line="300" w:lineRule="exact"/>
              <w:jc w:val="both"/>
              <w:rPr>
                <w:rFonts w:ascii="方正书宋简体" w:hAnsi="Times New Roman" w:eastAsia="方正书宋简体" w:cs="Times New Roman"/>
                <w:color w:val="auto"/>
                <w:sz w:val="22"/>
                <w:szCs w:val="22"/>
              </w:rPr>
            </w:pPr>
          </w:p>
        </w:tc>
        <w:tc>
          <w:tcPr>
            <w:tcW w:w="904" w:type="dxa"/>
            <w:vMerge w:val="continue"/>
            <w:vAlign w:val="center"/>
          </w:tcPr>
          <w:p w14:paraId="6BF3450E">
            <w:pPr>
              <w:pStyle w:val="19"/>
              <w:spacing w:line="300" w:lineRule="exact"/>
              <w:jc w:val="both"/>
              <w:rPr>
                <w:rFonts w:ascii="方正书宋简体" w:hAnsi="Times New Roman" w:eastAsia="方正书宋简体" w:cs="Times New Roman"/>
                <w:color w:val="auto"/>
                <w:sz w:val="22"/>
                <w:szCs w:val="22"/>
              </w:rPr>
            </w:pPr>
          </w:p>
        </w:tc>
        <w:tc>
          <w:tcPr>
            <w:tcW w:w="3304" w:type="dxa"/>
            <w:vAlign w:val="center"/>
          </w:tcPr>
          <w:p w14:paraId="518450E1">
            <w:pPr>
              <w:pStyle w:val="19"/>
              <w:spacing w:line="300" w:lineRule="exact"/>
              <w:jc w:val="both"/>
              <w:rPr>
                <w:rFonts w:ascii="方正书宋简体" w:hAnsi="Times New Roman" w:eastAsia="方正书宋简体" w:cs="Times New Roman"/>
                <w:color w:val="auto"/>
                <w:sz w:val="22"/>
                <w:szCs w:val="22"/>
              </w:rPr>
            </w:pPr>
          </w:p>
        </w:tc>
      </w:tr>
      <w:tr w14:paraId="54E551A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</w:trPr>
        <w:tc>
          <w:tcPr>
            <w:tcW w:w="829" w:type="dxa"/>
            <w:vMerge w:val="continue"/>
            <w:vAlign w:val="center"/>
          </w:tcPr>
          <w:p w14:paraId="3EC3882A">
            <w:pPr>
              <w:pStyle w:val="19"/>
              <w:spacing w:line="300" w:lineRule="exact"/>
              <w:jc w:val="both"/>
              <w:rPr>
                <w:rFonts w:ascii="方正书宋简体" w:hAnsi="Times New Roman" w:eastAsia="方正书宋简体" w:cs="Times New Roman"/>
                <w:color w:val="auto"/>
                <w:sz w:val="22"/>
                <w:szCs w:val="22"/>
              </w:rPr>
            </w:pPr>
          </w:p>
        </w:tc>
        <w:tc>
          <w:tcPr>
            <w:tcW w:w="777" w:type="dxa"/>
            <w:vAlign w:val="center"/>
          </w:tcPr>
          <w:p w14:paraId="02A47322">
            <w:pPr>
              <w:pStyle w:val="19"/>
              <w:spacing w:line="300" w:lineRule="exact"/>
              <w:jc w:val="both"/>
              <w:rPr>
                <w:rFonts w:ascii="方正书宋简体" w:hAnsi="Times New Roman" w:eastAsia="方正书宋简体" w:cs="Times New Roman"/>
                <w:color w:val="auto"/>
                <w:sz w:val="22"/>
                <w:szCs w:val="22"/>
              </w:rPr>
            </w:pPr>
            <w:r>
              <w:rPr>
                <w:rFonts w:ascii="方正书宋简体" w:hAnsi="Times New Roman" w:eastAsia="方正书宋简体" w:cs="Times New Roman"/>
                <w:color w:val="auto"/>
                <w:sz w:val="22"/>
                <w:szCs w:val="22"/>
              </w:rPr>
              <w:t>C05</w:t>
            </w:r>
          </w:p>
        </w:tc>
        <w:tc>
          <w:tcPr>
            <w:tcW w:w="2250" w:type="dxa"/>
            <w:vAlign w:val="center"/>
          </w:tcPr>
          <w:p w14:paraId="624039AB">
            <w:pPr>
              <w:pStyle w:val="19"/>
              <w:spacing w:line="300" w:lineRule="exact"/>
              <w:jc w:val="both"/>
              <w:rPr>
                <w:rFonts w:ascii="方正书宋简体" w:hAnsi="Times New Roman" w:eastAsia="方正书宋简体" w:cs="Times New Roman"/>
                <w:color w:val="auto"/>
                <w:sz w:val="22"/>
                <w:szCs w:val="22"/>
              </w:rPr>
            </w:pPr>
            <w:r>
              <w:rPr>
                <w:rFonts w:hint="eastAsia" w:ascii="方正书宋简体" w:hAnsi="Times New Roman" w:eastAsia="方正书宋简体" w:cs="Times New Roman"/>
                <w:color w:val="auto"/>
                <w:sz w:val="22"/>
                <w:szCs w:val="22"/>
              </w:rPr>
              <w:t>儿童康复</w:t>
            </w:r>
          </w:p>
        </w:tc>
        <w:tc>
          <w:tcPr>
            <w:tcW w:w="707" w:type="dxa"/>
            <w:vAlign w:val="center"/>
          </w:tcPr>
          <w:p w14:paraId="690F3FDE">
            <w:pPr>
              <w:pStyle w:val="19"/>
              <w:spacing w:line="300" w:lineRule="exact"/>
              <w:jc w:val="both"/>
              <w:rPr>
                <w:rFonts w:ascii="方正书宋简体" w:hAnsi="Times New Roman" w:eastAsia="方正书宋简体" w:cs="Times New Roman"/>
                <w:color w:val="auto"/>
                <w:sz w:val="22"/>
                <w:szCs w:val="22"/>
              </w:rPr>
            </w:pPr>
            <w:r>
              <w:rPr>
                <w:rFonts w:ascii="方正书宋简体" w:hAnsi="Times New Roman" w:eastAsia="方正书宋简体" w:cs="Times New Roman"/>
                <w:color w:val="auto"/>
                <w:sz w:val="22"/>
                <w:szCs w:val="22"/>
              </w:rPr>
              <w:t>3</w:t>
            </w:r>
          </w:p>
        </w:tc>
        <w:tc>
          <w:tcPr>
            <w:tcW w:w="3191" w:type="dxa"/>
            <w:vAlign w:val="center"/>
          </w:tcPr>
          <w:p w14:paraId="49976640">
            <w:pPr>
              <w:pStyle w:val="19"/>
              <w:spacing w:line="300" w:lineRule="exact"/>
              <w:jc w:val="both"/>
              <w:rPr>
                <w:rFonts w:ascii="方正书宋简体" w:hAnsi="Times New Roman" w:eastAsia="方正书宋简体" w:cs="Times New Roman"/>
                <w:color w:val="auto"/>
                <w:sz w:val="22"/>
                <w:szCs w:val="22"/>
              </w:rPr>
            </w:pPr>
            <w:r>
              <w:rPr>
                <w:rFonts w:hint="eastAsia" w:ascii="方正书宋简体" w:hAnsi="Times New Roman" w:eastAsia="方正书宋简体" w:cs="Times New Roman"/>
                <w:color w:val="auto"/>
                <w:sz w:val="22"/>
                <w:szCs w:val="22"/>
              </w:rPr>
              <w:t>苍南县特殊教育学校</w:t>
            </w:r>
          </w:p>
        </w:tc>
        <w:tc>
          <w:tcPr>
            <w:tcW w:w="910" w:type="dxa"/>
            <w:vAlign w:val="center"/>
          </w:tcPr>
          <w:p w14:paraId="79133D3D">
            <w:pPr>
              <w:pStyle w:val="19"/>
              <w:spacing w:line="300" w:lineRule="exact"/>
              <w:jc w:val="both"/>
              <w:rPr>
                <w:rFonts w:ascii="方正书宋简体" w:hAnsi="Times New Roman" w:eastAsia="方正书宋简体" w:cs="Times New Roman"/>
                <w:color w:val="auto"/>
                <w:sz w:val="22"/>
                <w:szCs w:val="22"/>
              </w:rPr>
            </w:pPr>
            <w:r>
              <w:rPr>
                <w:rFonts w:ascii="方正书宋简体" w:hAnsi="Times New Roman" w:eastAsia="方正书宋简体" w:cs="Times New Roman"/>
                <w:color w:val="auto"/>
                <w:sz w:val="22"/>
                <w:szCs w:val="22"/>
              </w:rPr>
              <w:t>3</w:t>
            </w:r>
          </w:p>
        </w:tc>
        <w:tc>
          <w:tcPr>
            <w:tcW w:w="1125" w:type="dxa"/>
            <w:vMerge w:val="continue"/>
            <w:vAlign w:val="center"/>
          </w:tcPr>
          <w:p w14:paraId="5EF19F5B">
            <w:pPr>
              <w:pStyle w:val="19"/>
              <w:spacing w:line="300" w:lineRule="exact"/>
              <w:jc w:val="both"/>
              <w:rPr>
                <w:rFonts w:ascii="方正书宋简体" w:hAnsi="Times New Roman" w:eastAsia="方正书宋简体" w:cs="Times New Roman"/>
                <w:color w:val="auto"/>
                <w:sz w:val="22"/>
                <w:szCs w:val="22"/>
              </w:rPr>
            </w:pPr>
          </w:p>
        </w:tc>
        <w:tc>
          <w:tcPr>
            <w:tcW w:w="904" w:type="dxa"/>
            <w:vMerge w:val="continue"/>
            <w:vAlign w:val="center"/>
          </w:tcPr>
          <w:p w14:paraId="2A3D4AF9">
            <w:pPr>
              <w:pStyle w:val="19"/>
              <w:spacing w:line="300" w:lineRule="exact"/>
              <w:jc w:val="both"/>
              <w:rPr>
                <w:rFonts w:ascii="方正书宋简体" w:hAnsi="Times New Roman" w:eastAsia="方正书宋简体" w:cs="Times New Roman"/>
                <w:color w:val="auto"/>
                <w:sz w:val="22"/>
                <w:szCs w:val="22"/>
              </w:rPr>
            </w:pPr>
          </w:p>
        </w:tc>
        <w:tc>
          <w:tcPr>
            <w:tcW w:w="3304" w:type="dxa"/>
            <w:vAlign w:val="center"/>
          </w:tcPr>
          <w:p w14:paraId="26F924D6">
            <w:pPr>
              <w:pStyle w:val="19"/>
              <w:spacing w:line="300" w:lineRule="exact"/>
              <w:jc w:val="both"/>
              <w:rPr>
                <w:rFonts w:ascii="方正书宋简体" w:hAnsi="Times New Roman" w:eastAsia="方正书宋简体" w:cs="Times New Roman"/>
                <w:color w:val="auto"/>
                <w:sz w:val="22"/>
                <w:szCs w:val="22"/>
              </w:rPr>
            </w:pPr>
          </w:p>
        </w:tc>
      </w:tr>
      <w:tr w14:paraId="2465E6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</w:trPr>
        <w:tc>
          <w:tcPr>
            <w:tcW w:w="829" w:type="dxa"/>
            <w:vMerge w:val="continue"/>
            <w:vAlign w:val="center"/>
          </w:tcPr>
          <w:p w14:paraId="2E11C252">
            <w:pPr>
              <w:pStyle w:val="19"/>
              <w:spacing w:line="300" w:lineRule="exact"/>
              <w:jc w:val="both"/>
              <w:rPr>
                <w:rFonts w:ascii="方正书宋简体" w:hAnsi="Times New Roman" w:eastAsia="方正书宋简体" w:cs="Times New Roman"/>
                <w:color w:val="auto"/>
                <w:sz w:val="22"/>
                <w:szCs w:val="22"/>
              </w:rPr>
            </w:pPr>
          </w:p>
        </w:tc>
        <w:tc>
          <w:tcPr>
            <w:tcW w:w="777" w:type="dxa"/>
            <w:vAlign w:val="center"/>
          </w:tcPr>
          <w:p w14:paraId="6FE1725B">
            <w:pPr>
              <w:pStyle w:val="19"/>
              <w:spacing w:line="300" w:lineRule="exact"/>
              <w:jc w:val="both"/>
              <w:rPr>
                <w:rFonts w:ascii="方正书宋简体" w:hAnsi="Times New Roman" w:eastAsia="方正书宋简体" w:cs="Times New Roman"/>
                <w:color w:val="auto"/>
                <w:sz w:val="22"/>
                <w:szCs w:val="22"/>
              </w:rPr>
            </w:pPr>
            <w:r>
              <w:rPr>
                <w:rFonts w:ascii="方正书宋简体" w:hAnsi="Times New Roman" w:eastAsia="方正书宋简体" w:cs="Times New Roman"/>
                <w:color w:val="auto"/>
                <w:sz w:val="22"/>
                <w:szCs w:val="22"/>
              </w:rPr>
              <w:t>C06</w:t>
            </w:r>
          </w:p>
        </w:tc>
        <w:tc>
          <w:tcPr>
            <w:tcW w:w="2250" w:type="dxa"/>
            <w:vAlign w:val="center"/>
          </w:tcPr>
          <w:p w14:paraId="6E4196B5">
            <w:pPr>
              <w:pStyle w:val="19"/>
              <w:spacing w:line="300" w:lineRule="exact"/>
              <w:jc w:val="both"/>
              <w:rPr>
                <w:rFonts w:ascii="方正书宋简体" w:hAnsi="Times New Roman" w:eastAsia="方正书宋简体" w:cs="Times New Roman"/>
                <w:color w:val="auto"/>
                <w:sz w:val="22"/>
                <w:szCs w:val="22"/>
              </w:rPr>
            </w:pPr>
            <w:r>
              <w:rPr>
                <w:rFonts w:hint="eastAsia" w:ascii="方正书宋简体" w:hAnsi="Times New Roman" w:eastAsia="方正书宋简体" w:cs="Times New Roman"/>
                <w:color w:val="auto"/>
                <w:sz w:val="22"/>
                <w:szCs w:val="22"/>
              </w:rPr>
              <w:t>学前教育</w:t>
            </w:r>
          </w:p>
        </w:tc>
        <w:tc>
          <w:tcPr>
            <w:tcW w:w="707" w:type="dxa"/>
            <w:vAlign w:val="center"/>
          </w:tcPr>
          <w:p w14:paraId="0D876194">
            <w:pPr>
              <w:pStyle w:val="19"/>
              <w:spacing w:line="300" w:lineRule="exact"/>
              <w:jc w:val="both"/>
              <w:rPr>
                <w:rFonts w:ascii="方正书宋简体" w:hAnsi="Times New Roman" w:eastAsia="方正书宋简体" w:cs="Times New Roman"/>
                <w:color w:val="auto"/>
                <w:sz w:val="22"/>
                <w:szCs w:val="22"/>
              </w:rPr>
            </w:pPr>
            <w:r>
              <w:rPr>
                <w:rFonts w:ascii="方正书宋简体" w:hAnsi="Times New Roman" w:eastAsia="方正书宋简体" w:cs="Times New Roman"/>
                <w:color w:val="auto"/>
                <w:sz w:val="22"/>
                <w:szCs w:val="22"/>
              </w:rPr>
              <w:t>1</w:t>
            </w:r>
          </w:p>
        </w:tc>
        <w:tc>
          <w:tcPr>
            <w:tcW w:w="3191" w:type="dxa"/>
            <w:vAlign w:val="center"/>
          </w:tcPr>
          <w:p w14:paraId="36503086">
            <w:pPr>
              <w:pStyle w:val="19"/>
              <w:spacing w:line="300" w:lineRule="exact"/>
              <w:jc w:val="both"/>
              <w:rPr>
                <w:rFonts w:ascii="方正书宋简体" w:hAnsi="Times New Roman" w:eastAsia="方正书宋简体" w:cs="Times New Roman"/>
                <w:color w:val="auto"/>
                <w:sz w:val="22"/>
                <w:szCs w:val="22"/>
              </w:rPr>
            </w:pPr>
            <w:r>
              <w:rPr>
                <w:rFonts w:hint="eastAsia" w:ascii="方正书宋简体" w:hAnsi="Times New Roman" w:eastAsia="方正书宋简体" w:cs="Times New Roman"/>
                <w:color w:val="auto"/>
                <w:sz w:val="22"/>
                <w:szCs w:val="22"/>
              </w:rPr>
              <w:t>苍南县钱库镇第一幼儿园教育集团</w:t>
            </w:r>
          </w:p>
        </w:tc>
        <w:tc>
          <w:tcPr>
            <w:tcW w:w="910" w:type="dxa"/>
            <w:vAlign w:val="center"/>
          </w:tcPr>
          <w:p w14:paraId="7492FC95">
            <w:pPr>
              <w:pStyle w:val="19"/>
              <w:spacing w:line="300" w:lineRule="exact"/>
              <w:jc w:val="both"/>
              <w:rPr>
                <w:rFonts w:ascii="方正书宋简体" w:hAnsi="Times New Roman" w:eastAsia="方正书宋简体" w:cs="Times New Roman"/>
                <w:color w:val="auto"/>
                <w:sz w:val="22"/>
                <w:szCs w:val="22"/>
              </w:rPr>
            </w:pPr>
            <w:r>
              <w:rPr>
                <w:rFonts w:ascii="方正书宋简体" w:hAnsi="Times New Roman" w:eastAsia="方正书宋简体" w:cs="Times New Roman"/>
                <w:color w:val="auto"/>
                <w:sz w:val="22"/>
                <w:szCs w:val="22"/>
              </w:rPr>
              <w:t>1</w:t>
            </w:r>
          </w:p>
        </w:tc>
        <w:tc>
          <w:tcPr>
            <w:tcW w:w="1125" w:type="dxa"/>
            <w:vMerge w:val="continue"/>
            <w:vAlign w:val="center"/>
          </w:tcPr>
          <w:p w14:paraId="72FE4521">
            <w:pPr>
              <w:pStyle w:val="19"/>
              <w:spacing w:line="300" w:lineRule="exact"/>
              <w:jc w:val="both"/>
              <w:rPr>
                <w:rFonts w:ascii="方正书宋简体" w:hAnsi="Times New Roman" w:eastAsia="方正书宋简体" w:cs="Times New Roman"/>
                <w:color w:val="auto"/>
                <w:sz w:val="22"/>
                <w:szCs w:val="22"/>
              </w:rPr>
            </w:pPr>
          </w:p>
        </w:tc>
        <w:tc>
          <w:tcPr>
            <w:tcW w:w="904" w:type="dxa"/>
            <w:vMerge w:val="continue"/>
            <w:vAlign w:val="center"/>
          </w:tcPr>
          <w:p w14:paraId="3B5207A2">
            <w:pPr>
              <w:pStyle w:val="19"/>
              <w:spacing w:line="300" w:lineRule="exact"/>
              <w:jc w:val="both"/>
              <w:rPr>
                <w:rFonts w:ascii="方正书宋简体" w:hAnsi="Times New Roman" w:eastAsia="方正书宋简体" w:cs="Times New Roman"/>
                <w:color w:val="auto"/>
                <w:sz w:val="22"/>
                <w:szCs w:val="22"/>
              </w:rPr>
            </w:pPr>
          </w:p>
        </w:tc>
        <w:tc>
          <w:tcPr>
            <w:tcW w:w="3304" w:type="dxa"/>
            <w:vAlign w:val="center"/>
          </w:tcPr>
          <w:p w14:paraId="3ED8C1CA">
            <w:pPr>
              <w:pStyle w:val="19"/>
              <w:spacing w:line="300" w:lineRule="exact"/>
              <w:jc w:val="both"/>
              <w:rPr>
                <w:rFonts w:ascii="方正书宋简体" w:hAnsi="Times New Roman" w:eastAsia="方正书宋简体" w:cs="Times New Roman"/>
                <w:color w:val="auto"/>
                <w:sz w:val="22"/>
                <w:szCs w:val="22"/>
              </w:rPr>
            </w:pPr>
          </w:p>
        </w:tc>
      </w:tr>
    </w:tbl>
    <w:p w14:paraId="5E25A851">
      <w:pPr>
        <w:ind w:firstLine="0" w:firstLineChars="0"/>
        <w:rPr>
          <w:color w:val="auto"/>
        </w:rPr>
        <w:sectPr>
          <w:headerReference r:id="rId5" w:type="default"/>
          <w:footerReference r:id="rId7" w:type="default"/>
          <w:headerReference r:id="rId6" w:type="even"/>
          <w:footerReference r:id="rId8" w:type="even"/>
          <w:pgSz w:w="16838" w:h="11906" w:orient="landscape"/>
          <w:pgMar w:top="1474" w:right="1418" w:bottom="1588" w:left="1418" w:header="851" w:footer="1134" w:gutter="0"/>
          <w:cols w:space="425" w:num="1"/>
          <w:docGrid w:type="linesAndChars" w:linePitch="566" w:charSpace="-849"/>
        </w:sectPr>
      </w:pPr>
    </w:p>
    <w:p w14:paraId="34ABA2C1">
      <w:pPr>
        <w:ind w:firstLine="0" w:firstLineChars="0"/>
        <w:rPr>
          <w:color w:val="auto"/>
        </w:rPr>
      </w:pPr>
      <w:r>
        <w:rPr>
          <w:rFonts w:hint="eastAsia"/>
          <w:color w:val="auto"/>
        </w:rPr>
        <w:t>附件2</w:t>
      </w:r>
    </w:p>
    <w:p w14:paraId="43F62E63">
      <w:pPr>
        <w:pStyle w:val="4"/>
        <w:rPr>
          <w:color w:val="auto"/>
          <w:sz w:val="40"/>
          <w:szCs w:val="40"/>
        </w:rPr>
      </w:pPr>
      <w:r>
        <w:rPr>
          <w:color w:val="auto"/>
          <w:sz w:val="40"/>
          <w:szCs w:val="40"/>
        </w:rPr>
        <w:t>2025</w:t>
      </w:r>
      <w:r>
        <w:rPr>
          <w:rFonts w:hint="eastAsia"/>
          <w:color w:val="auto"/>
          <w:sz w:val="40"/>
          <w:szCs w:val="40"/>
        </w:rPr>
        <w:t>年秋季苍南县教育系统公开选聘</w:t>
      </w:r>
    </w:p>
    <w:p w14:paraId="51BDA50B">
      <w:pPr>
        <w:pStyle w:val="4"/>
        <w:rPr>
          <w:color w:val="auto"/>
          <w:sz w:val="40"/>
          <w:szCs w:val="40"/>
        </w:rPr>
      </w:pPr>
      <w:r>
        <w:rPr>
          <w:rFonts w:hint="eastAsia"/>
          <w:color w:val="auto"/>
          <w:sz w:val="40"/>
          <w:szCs w:val="40"/>
        </w:rPr>
        <w:t>优秀毕业生报名登记表</w:t>
      </w:r>
    </w:p>
    <w:tbl>
      <w:tblPr>
        <w:tblStyle w:val="12"/>
        <w:tblW w:w="8860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4"/>
        <w:gridCol w:w="820"/>
        <w:gridCol w:w="920"/>
        <w:gridCol w:w="570"/>
        <w:gridCol w:w="503"/>
        <w:gridCol w:w="10"/>
        <w:gridCol w:w="810"/>
        <w:gridCol w:w="1010"/>
        <w:gridCol w:w="433"/>
        <w:gridCol w:w="107"/>
        <w:gridCol w:w="1200"/>
        <w:gridCol w:w="80"/>
        <w:gridCol w:w="677"/>
        <w:gridCol w:w="1146"/>
      </w:tblGrid>
      <w:tr w14:paraId="43ECF54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94" w:type="dxa"/>
            <w:gridSpan w:val="2"/>
            <w:vAlign w:val="center"/>
          </w:tcPr>
          <w:p w14:paraId="742BCD5F">
            <w:pPr>
              <w:pStyle w:val="19"/>
              <w:spacing w:line="240" w:lineRule="exact"/>
              <w:jc w:val="center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</w:rPr>
              <w:t>姓名</w:t>
            </w:r>
          </w:p>
        </w:tc>
        <w:tc>
          <w:tcPr>
            <w:tcW w:w="920" w:type="dxa"/>
            <w:vAlign w:val="center"/>
          </w:tcPr>
          <w:p w14:paraId="2CF62EB0">
            <w:pPr>
              <w:pStyle w:val="19"/>
              <w:spacing w:line="240" w:lineRule="exac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073" w:type="dxa"/>
            <w:gridSpan w:val="2"/>
            <w:vAlign w:val="center"/>
          </w:tcPr>
          <w:p w14:paraId="7A20405E">
            <w:pPr>
              <w:pStyle w:val="19"/>
              <w:spacing w:line="240" w:lineRule="exact"/>
              <w:jc w:val="center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</w:rPr>
              <w:t>性别</w:t>
            </w:r>
          </w:p>
        </w:tc>
        <w:tc>
          <w:tcPr>
            <w:tcW w:w="820" w:type="dxa"/>
            <w:gridSpan w:val="2"/>
            <w:vAlign w:val="center"/>
          </w:tcPr>
          <w:p w14:paraId="7F9040CD">
            <w:pPr>
              <w:pStyle w:val="19"/>
              <w:spacing w:line="240" w:lineRule="exac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443" w:type="dxa"/>
            <w:gridSpan w:val="2"/>
            <w:vAlign w:val="center"/>
          </w:tcPr>
          <w:p w14:paraId="274D0787">
            <w:pPr>
              <w:pStyle w:val="19"/>
              <w:spacing w:line="240" w:lineRule="exact"/>
              <w:jc w:val="center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</w:rPr>
              <w:t>出生年月</w:t>
            </w:r>
          </w:p>
        </w:tc>
        <w:tc>
          <w:tcPr>
            <w:tcW w:w="1307" w:type="dxa"/>
            <w:gridSpan w:val="2"/>
            <w:vAlign w:val="center"/>
          </w:tcPr>
          <w:p w14:paraId="6737FE95">
            <w:pPr>
              <w:pStyle w:val="19"/>
              <w:spacing w:line="240" w:lineRule="exac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903" w:type="dxa"/>
            <w:gridSpan w:val="3"/>
            <w:vMerge w:val="restart"/>
            <w:vAlign w:val="center"/>
          </w:tcPr>
          <w:p w14:paraId="2296475C">
            <w:pPr>
              <w:pStyle w:val="19"/>
              <w:spacing w:line="240" w:lineRule="exact"/>
              <w:jc w:val="center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</w:rPr>
              <w:t>正面免冠</w:t>
            </w:r>
          </w:p>
          <w:p w14:paraId="73E39344">
            <w:pPr>
              <w:pStyle w:val="19"/>
              <w:spacing w:line="240" w:lineRule="exact"/>
              <w:jc w:val="center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</w:rPr>
              <w:t>单寸照片</w:t>
            </w:r>
          </w:p>
        </w:tc>
      </w:tr>
      <w:tr w14:paraId="246EB6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94" w:type="dxa"/>
            <w:gridSpan w:val="2"/>
            <w:vAlign w:val="center"/>
          </w:tcPr>
          <w:p w14:paraId="7EDEB59B">
            <w:pPr>
              <w:pStyle w:val="19"/>
              <w:spacing w:line="240" w:lineRule="exact"/>
              <w:jc w:val="center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</w:rPr>
              <w:t>现户籍地</w:t>
            </w:r>
          </w:p>
        </w:tc>
        <w:tc>
          <w:tcPr>
            <w:tcW w:w="920" w:type="dxa"/>
            <w:vAlign w:val="center"/>
          </w:tcPr>
          <w:p w14:paraId="19191625">
            <w:pPr>
              <w:pStyle w:val="19"/>
              <w:spacing w:line="240" w:lineRule="exac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073" w:type="dxa"/>
            <w:gridSpan w:val="2"/>
            <w:vAlign w:val="center"/>
          </w:tcPr>
          <w:p w14:paraId="41C49811">
            <w:pPr>
              <w:pStyle w:val="19"/>
              <w:spacing w:line="240" w:lineRule="exact"/>
              <w:jc w:val="center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</w:rPr>
              <w:t>生源地</w:t>
            </w:r>
          </w:p>
        </w:tc>
        <w:tc>
          <w:tcPr>
            <w:tcW w:w="820" w:type="dxa"/>
            <w:gridSpan w:val="2"/>
            <w:vAlign w:val="center"/>
          </w:tcPr>
          <w:p w14:paraId="37238A92">
            <w:pPr>
              <w:pStyle w:val="19"/>
              <w:spacing w:line="240" w:lineRule="exac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443" w:type="dxa"/>
            <w:gridSpan w:val="2"/>
            <w:vAlign w:val="center"/>
          </w:tcPr>
          <w:p w14:paraId="1CC615CC">
            <w:pPr>
              <w:pStyle w:val="19"/>
              <w:spacing w:line="240" w:lineRule="exact"/>
              <w:jc w:val="center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</w:rPr>
              <w:t>政治面貌</w:t>
            </w:r>
          </w:p>
        </w:tc>
        <w:tc>
          <w:tcPr>
            <w:tcW w:w="1307" w:type="dxa"/>
            <w:gridSpan w:val="2"/>
            <w:vAlign w:val="center"/>
          </w:tcPr>
          <w:p w14:paraId="1DCC976D">
            <w:pPr>
              <w:pStyle w:val="19"/>
              <w:spacing w:line="240" w:lineRule="exac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903" w:type="dxa"/>
            <w:gridSpan w:val="3"/>
            <w:vMerge w:val="continue"/>
            <w:vAlign w:val="center"/>
          </w:tcPr>
          <w:p w14:paraId="587DCA7C">
            <w:pPr>
              <w:pStyle w:val="19"/>
              <w:spacing w:line="240" w:lineRule="exact"/>
              <w:jc w:val="center"/>
              <w:rPr>
                <w:color w:val="auto"/>
                <w:sz w:val="22"/>
                <w:szCs w:val="22"/>
              </w:rPr>
            </w:pPr>
          </w:p>
        </w:tc>
      </w:tr>
      <w:tr w14:paraId="14C475F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94" w:type="dxa"/>
            <w:gridSpan w:val="2"/>
            <w:vAlign w:val="center"/>
          </w:tcPr>
          <w:p w14:paraId="30B7CD14">
            <w:pPr>
              <w:pStyle w:val="19"/>
              <w:spacing w:line="240" w:lineRule="exact"/>
              <w:jc w:val="center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</w:rPr>
              <w:t>学历</w:t>
            </w:r>
          </w:p>
        </w:tc>
        <w:tc>
          <w:tcPr>
            <w:tcW w:w="920" w:type="dxa"/>
            <w:vAlign w:val="center"/>
          </w:tcPr>
          <w:p w14:paraId="586EFD42">
            <w:pPr>
              <w:pStyle w:val="19"/>
              <w:spacing w:line="240" w:lineRule="exac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073" w:type="dxa"/>
            <w:gridSpan w:val="2"/>
            <w:vAlign w:val="center"/>
          </w:tcPr>
          <w:p w14:paraId="60B1A5D5">
            <w:pPr>
              <w:pStyle w:val="19"/>
              <w:spacing w:line="240" w:lineRule="exact"/>
              <w:jc w:val="center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</w:rPr>
              <w:t>学位</w:t>
            </w:r>
          </w:p>
        </w:tc>
        <w:tc>
          <w:tcPr>
            <w:tcW w:w="820" w:type="dxa"/>
            <w:gridSpan w:val="2"/>
            <w:vAlign w:val="center"/>
          </w:tcPr>
          <w:p w14:paraId="1B20BC10">
            <w:pPr>
              <w:pStyle w:val="19"/>
              <w:spacing w:line="240" w:lineRule="exac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443" w:type="dxa"/>
            <w:gridSpan w:val="2"/>
            <w:vAlign w:val="center"/>
          </w:tcPr>
          <w:p w14:paraId="50D71E8B">
            <w:pPr>
              <w:pStyle w:val="19"/>
              <w:spacing w:line="240" w:lineRule="exact"/>
              <w:jc w:val="center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</w:rPr>
              <w:t>专业</w:t>
            </w:r>
          </w:p>
        </w:tc>
        <w:tc>
          <w:tcPr>
            <w:tcW w:w="1307" w:type="dxa"/>
            <w:gridSpan w:val="2"/>
            <w:vAlign w:val="center"/>
          </w:tcPr>
          <w:p w14:paraId="790075F8">
            <w:pPr>
              <w:pStyle w:val="19"/>
              <w:spacing w:line="240" w:lineRule="exac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903" w:type="dxa"/>
            <w:gridSpan w:val="3"/>
            <w:vMerge w:val="continue"/>
            <w:vAlign w:val="center"/>
          </w:tcPr>
          <w:p w14:paraId="06FB8CE0">
            <w:pPr>
              <w:pStyle w:val="19"/>
              <w:spacing w:line="240" w:lineRule="exact"/>
              <w:jc w:val="center"/>
              <w:rPr>
                <w:color w:val="auto"/>
                <w:sz w:val="22"/>
                <w:szCs w:val="22"/>
              </w:rPr>
            </w:pPr>
          </w:p>
        </w:tc>
      </w:tr>
      <w:tr w14:paraId="5D709C5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94" w:type="dxa"/>
            <w:gridSpan w:val="2"/>
            <w:vAlign w:val="center"/>
          </w:tcPr>
          <w:p w14:paraId="4E6810DD">
            <w:pPr>
              <w:pStyle w:val="19"/>
              <w:spacing w:line="240" w:lineRule="exact"/>
              <w:jc w:val="center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</w:rPr>
              <w:t>毕业院校</w:t>
            </w:r>
          </w:p>
        </w:tc>
        <w:tc>
          <w:tcPr>
            <w:tcW w:w="2813" w:type="dxa"/>
            <w:gridSpan w:val="5"/>
            <w:vAlign w:val="center"/>
          </w:tcPr>
          <w:p w14:paraId="72F0DA74">
            <w:pPr>
              <w:pStyle w:val="19"/>
              <w:spacing w:line="240" w:lineRule="exac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443" w:type="dxa"/>
            <w:gridSpan w:val="2"/>
            <w:vAlign w:val="center"/>
          </w:tcPr>
          <w:p w14:paraId="5F70FF1A">
            <w:pPr>
              <w:pStyle w:val="19"/>
              <w:spacing w:line="240" w:lineRule="exact"/>
              <w:jc w:val="center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</w:rPr>
              <w:t>专业是否为师范类</w:t>
            </w:r>
          </w:p>
        </w:tc>
        <w:tc>
          <w:tcPr>
            <w:tcW w:w="1307" w:type="dxa"/>
            <w:gridSpan w:val="2"/>
            <w:vAlign w:val="center"/>
          </w:tcPr>
          <w:p w14:paraId="6223EACA">
            <w:pPr>
              <w:pStyle w:val="19"/>
              <w:spacing w:line="240" w:lineRule="exac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903" w:type="dxa"/>
            <w:gridSpan w:val="3"/>
            <w:vMerge w:val="continue"/>
            <w:vAlign w:val="center"/>
          </w:tcPr>
          <w:p w14:paraId="545A8FAD">
            <w:pPr>
              <w:pStyle w:val="19"/>
              <w:spacing w:line="240" w:lineRule="exact"/>
              <w:jc w:val="center"/>
              <w:rPr>
                <w:color w:val="auto"/>
                <w:sz w:val="22"/>
                <w:szCs w:val="22"/>
              </w:rPr>
            </w:pPr>
          </w:p>
        </w:tc>
      </w:tr>
      <w:tr w14:paraId="39474C1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94" w:type="dxa"/>
            <w:gridSpan w:val="2"/>
            <w:vAlign w:val="center"/>
          </w:tcPr>
          <w:p w14:paraId="64677BBB">
            <w:pPr>
              <w:pStyle w:val="19"/>
              <w:spacing w:line="240" w:lineRule="exact"/>
              <w:jc w:val="center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</w:rPr>
              <w:t>教师资格</w:t>
            </w:r>
          </w:p>
        </w:tc>
        <w:tc>
          <w:tcPr>
            <w:tcW w:w="1490" w:type="dxa"/>
            <w:gridSpan w:val="2"/>
            <w:vAlign w:val="center"/>
          </w:tcPr>
          <w:p w14:paraId="488F9F31">
            <w:pPr>
              <w:pStyle w:val="19"/>
              <w:spacing w:line="240" w:lineRule="exac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323" w:type="dxa"/>
            <w:gridSpan w:val="3"/>
            <w:vAlign w:val="center"/>
          </w:tcPr>
          <w:p w14:paraId="074D9A5D">
            <w:pPr>
              <w:pStyle w:val="19"/>
              <w:spacing w:line="240" w:lineRule="exact"/>
              <w:jc w:val="center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</w:rPr>
              <w:t>居民身份</w:t>
            </w:r>
          </w:p>
          <w:p w14:paraId="4A29DCBA">
            <w:pPr>
              <w:pStyle w:val="19"/>
              <w:spacing w:line="240" w:lineRule="exact"/>
              <w:jc w:val="center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</w:rPr>
              <w:t>证号码</w:t>
            </w:r>
          </w:p>
        </w:tc>
        <w:tc>
          <w:tcPr>
            <w:tcW w:w="2750" w:type="dxa"/>
            <w:gridSpan w:val="4"/>
            <w:vAlign w:val="center"/>
          </w:tcPr>
          <w:p w14:paraId="698CD499">
            <w:pPr>
              <w:pStyle w:val="19"/>
              <w:spacing w:line="240" w:lineRule="exac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903" w:type="dxa"/>
            <w:gridSpan w:val="3"/>
            <w:vMerge w:val="continue"/>
            <w:vAlign w:val="center"/>
          </w:tcPr>
          <w:p w14:paraId="69510513">
            <w:pPr>
              <w:pStyle w:val="19"/>
              <w:spacing w:line="240" w:lineRule="exact"/>
              <w:jc w:val="center"/>
              <w:rPr>
                <w:color w:val="auto"/>
                <w:sz w:val="22"/>
                <w:szCs w:val="22"/>
              </w:rPr>
            </w:pPr>
          </w:p>
        </w:tc>
      </w:tr>
      <w:tr w14:paraId="2CE5DBF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94" w:type="dxa"/>
            <w:gridSpan w:val="2"/>
            <w:vAlign w:val="center"/>
          </w:tcPr>
          <w:p w14:paraId="32091D49">
            <w:pPr>
              <w:pStyle w:val="19"/>
              <w:spacing w:line="240" w:lineRule="exact"/>
              <w:jc w:val="center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</w:rPr>
              <w:t>家庭住址</w:t>
            </w:r>
          </w:p>
        </w:tc>
        <w:tc>
          <w:tcPr>
            <w:tcW w:w="2813" w:type="dxa"/>
            <w:gridSpan w:val="5"/>
            <w:vAlign w:val="center"/>
          </w:tcPr>
          <w:p w14:paraId="770FCC07">
            <w:pPr>
              <w:pStyle w:val="19"/>
              <w:spacing w:line="240" w:lineRule="exac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550" w:type="dxa"/>
            <w:gridSpan w:val="3"/>
            <w:vAlign w:val="center"/>
          </w:tcPr>
          <w:p w14:paraId="43431986">
            <w:pPr>
              <w:pStyle w:val="19"/>
              <w:spacing w:line="240" w:lineRule="exact"/>
              <w:jc w:val="center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</w:rPr>
              <w:t>联系电话及紧急联系人电话</w:t>
            </w:r>
          </w:p>
        </w:tc>
        <w:tc>
          <w:tcPr>
            <w:tcW w:w="3103" w:type="dxa"/>
            <w:gridSpan w:val="4"/>
            <w:vAlign w:val="center"/>
          </w:tcPr>
          <w:p w14:paraId="0D9EA32E">
            <w:pPr>
              <w:pStyle w:val="19"/>
              <w:spacing w:line="240" w:lineRule="exact"/>
              <w:jc w:val="center"/>
              <w:rPr>
                <w:color w:val="auto"/>
                <w:sz w:val="22"/>
                <w:szCs w:val="22"/>
              </w:rPr>
            </w:pPr>
          </w:p>
        </w:tc>
      </w:tr>
      <w:tr w14:paraId="2950CB2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4" w:type="dxa"/>
            <w:vMerge w:val="restart"/>
            <w:vAlign w:val="center"/>
          </w:tcPr>
          <w:p w14:paraId="451B4BE0">
            <w:pPr>
              <w:pStyle w:val="19"/>
              <w:spacing w:line="240" w:lineRule="exact"/>
              <w:jc w:val="center"/>
              <w:rPr>
                <w:color w:val="auto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主要学习或工作简历</w:t>
            </w:r>
          </w:p>
        </w:tc>
        <w:tc>
          <w:tcPr>
            <w:tcW w:w="820" w:type="dxa"/>
            <w:vAlign w:val="center"/>
          </w:tcPr>
          <w:p w14:paraId="4CA04333">
            <w:pPr>
              <w:pStyle w:val="19"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阶段</w:t>
            </w:r>
          </w:p>
        </w:tc>
        <w:tc>
          <w:tcPr>
            <w:tcW w:w="1490" w:type="dxa"/>
            <w:gridSpan w:val="2"/>
            <w:vAlign w:val="center"/>
          </w:tcPr>
          <w:p w14:paraId="13BC204D">
            <w:pPr>
              <w:pStyle w:val="19"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起止时间</w:t>
            </w:r>
          </w:p>
        </w:tc>
        <w:tc>
          <w:tcPr>
            <w:tcW w:w="2766" w:type="dxa"/>
            <w:gridSpan w:val="5"/>
            <w:vAlign w:val="center"/>
          </w:tcPr>
          <w:p w14:paraId="782BCDB6">
            <w:pPr>
              <w:pStyle w:val="19"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学习或工作单位</w:t>
            </w:r>
          </w:p>
        </w:tc>
        <w:tc>
          <w:tcPr>
            <w:tcW w:w="2064" w:type="dxa"/>
            <w:gridSpan w:val="4"/>
            <w:vAlign w:val="center"/>
          </w:tcPr>
          <w:p w14:paraId="43C88BCB">
            <w:pPr>
              <w:pStyle w:val="19"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就读学校专业或工作单位担任职务</w:t>
            </w:r>
          </w:p>
        </w:tc>
        <w:tc>
          <w:tcPr>
            <w:tcW w:w="1146" w:type="dxa"/>
            <w:vAlign w:val="center"/>
          </w:tcPr>
          <w:p w14:paraId="7C868059">
            <w:pPr>
              <w:pStyle w:val="19"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证明人</w:t>
            </w:r>
          </w:p>
        </w:tc>
      </w:tr>
      <w:tr w14:paraId="5FB57A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4" w:type="dxa"/>
            <w:vMerge w:val="continue"/>
            <w:vAlign w:val="center"/>
          </w:tcPr>
          <w:p w14:paraId="1296D49F">
            <w:pPr>
              <w:pStyle w:val="19"/>
              <w:spacing w:line="240" w:lineRule="exac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820" w:type="dxa"/>
            <w:vAlign w:val="center"/>
          </w:tcPr>
          <w:p w14:paraId="248AA452">
            <w:pPr>
              <w:pStyle w:val="19"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高中</w:t>
            </w:r>
          </w:p>
        </w:tc>
        <w:tc>
          <w:tcPr>
            <w:tcW w:w="1490" w:type="dxa"/>
            <w:gridSpan w:val="2"/>
            <w:vAlign w:val="center"/>
          </w:tcPr>
          <w:p w14:paraId="363B02ED">
            <w:pPr>
              <w:pStyle w:val="19"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766" w:type="dxa"/>
            <w:gridSpan w:val="5"/>
            <w:vAlign w:val="center"/>
          </w:tcPr>
          <w:p w14:paraId="7C70CEFA">
            <w:pPr>
              <w:pStyle w:val="19"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064" w:type="dxa"/>
            <w:gridSpan w:val="4"/>
            <w:vAlign w:val="center"/>
          </w:tcPr>
          <w:p w14:paraId="2B959399">
            <w:pPr>
              <w:pStyle w:val="19"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46" w:type="dxa"/>
            <w:vAlign w:val="center"/>
          </w:tcPr>
          <w:p w14:paraId="63D9353D">
            <w:pPr>
              <w:pStyle w:val="19"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</w:p>
        </w:tc>
      </w:tr>
      <w:tr w14:paraId="0B3BA1F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4" w:type="dxa"/>
            <w:vMerge w:val="continue"/>
            <w:vAlign w:val="center"/>
          </w:tcPr>
          <w:p w14:paraId="7954EBD2">
            <w:pPr>
              <w:pStyle w:val="19"/>
              <w:spacing w:line="240" w:lineRule="exac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820" w:type="dxa"/>
            <w:vAlign w:val="center"/>
          </w:tcPr>
          <w:p w14:paraId="1F78B0D0">
            <w:pPr>
              <w:pStyle w:val="19"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大学</w:t>
            </w:r>
          </w:p>
        </w:tc>
        <w:tc>
          <w:tcPr>
            <w:tcW w:w="1490" w:type="dxa"/>
            <w:gridSpan w:val="2"/>
            <w:vAlign w:val="center"/>
          </w:tcPr>
          <w:p w14:paraId="63FC120D">
            <w:pPr>
              <w:pStyle w:val="19"/>
              <w:spacing w:line="240" w:lineRule="exac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766" w:type="dxa"/>
            <w:gridSpan w:val="5"/>
            <w:vAlign w:val="center"/>
          </w:tcPr>
          <w:p w14:paraId="5D597D99">
            <w:pPr>
              <w:pStyle w:val="19"/>
              <w:spacing w:line="240" w:lineRule="exac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064" w:type="dxa"/>
            <w:gridSpan w:val="4"/>
            <w:vAlign w:val="center"/>
          </w:tcPr>
          <w:p w14:paraId="629A8823">
            <w:pPr>
              <w:pStyle w:val="19"/>
              <w:spacing w:line="240" w:lineRule="exac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146" w:type="dxa"/>
            <w:vAlign w:val="center"/>
          </w:tcPr>
          <w:p w14:paraId="33C09E1B">
            <w:pPr>
              <w:pStyle w:val="19"/>
              <w:spacing w:line="240" w:lineRule="exact"/>
              <w:jc w:val="center"/>
              <w:rPr>
                <w:color w:val="auto"/>
                <w:sz w:val="22"/>
                <w:szCs w:val="22"/>
              </w:rPr>
            </w:pPr>
          </w:p>
        </w:tc>
      </w:tr>
      <w:tr w14:paraId="1475620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4" w:type="dxa"/>
            <w:vMerge w:val="continue"/>
            <w:vAlign w:val="center"/>
          </w:tcPr>
          <w:p w14:paraId="3CA00E31">
            <w:pPr>
              <w:pStyle w:val="19"/>
              <w:spacing w:line="240" w:lineRule="exac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820" w:type="dxa"/>
            <w:vAlign w:val="center"/>
          </w:tcPr>
          <w:p w14:paraId="6DD6A00A">
            <w:pPr>
              <w:pStyle w:val="19"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研究生</w:t>
            </w:r>
          </w:p>
        </w:tc>
        <w:tc>
          <w:tcPr>
            <w:tcW w:w="1490" w:type="dxa"/>
            <w:gridSpan w:val="2"/>
            <w:vAlign w:val="center"/>
          </w:tcPr>
          <w:p w14:paraId="5A043933">
            <w:pPr>
              <w:pStyle w:val="19"/>
              <w:spacing w:line="240" w:lineRule="exac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766" w:type="dxa"/>
            <w:gridSpan w:val="5"/>
            <w:vAlign w:val="center"/>
          </w:tcPr>
          <w:p w14:paraId="7B437CB6">
            <w:pPr>
              <w:pStyle w:val="19"/>
              <w:spacing w:line="240" w:lineRule="exac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064" w:type="dxa"/>
            <w:gridSpan w:val="4"/>
            <w:vAlign w:val="center"/>
          </w:tcPr>
          <w:p w14:paraId="54AF61FD">
            <w:pPr>
              <w:pStyle w:val="19"/>
              <w:spacing w:line="240" w:lineRule="exac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146" w:type="dxa"/>
            <w:vAlign w:val="center"/>
          </w:tcPr>
          <w:p w14:paraId="6E791065">
            <w:pPr>
              <w:pStyle w:val="19"/>
              <w:spacing w:line="240" w:lineRule="exact"/>
              <w:jc w:val="center"/>
              <w:rPr>
                <w:color w:val="auto"/>
                <w:sz w:val="22"/>
                <w:szCs w:val="22"/>
              </w:rPr>
            </w:pPr>
          </w:p>
        </w:tc>
      </w:tr>
      <w:tr w14:paraId="09F42D2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0" w:hRule="atLeast"/>
        </w:trPr>
        <w:tc>
          <w:tcPr>
            <w:tcW w:w="1394" w:type="dxa"/>
            <w:gridSpan w:val="2"/>
            <w:vAlign w:val="center"/>
          </w:tcPr>
          <w:p w14:paraId="2E32271C">
            <w:pPr>
              <w:pStyle w:val="19"/>
              <w:spacing w:line="240" w:lineRule="exact"/>
              <w:jc w:val="center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</w:rPr>
              <w:t>主要</w:t>
            </w:r>
          </w:p>
          <w:p w14:paraId="21DEC1B0">
            <w:pPr>
              <w:pStyle w:val="19"/>
              <w:spacing w:line="240" w:lineRule="exact"/>
              <w:jc w:val="center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</w:rPr>
              <w:t>获奖</w:t>
            </w:r>
          </w:p>
          <w:p w14:paraId="376F2AE9">
            <w:pPr>
              <w:pStyle w:val="19"/>
              <w:spacing w:line="240" w:lineRule="exact"/>
              <w:jc w:val="center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</w:rPr>
              <w:t>情况</w:t>
            </w:r>
          </w:p>
        </w:tc>
        <w:tc>
          <w:tcPr>
            <w:tcW w:w="7466" w:type="dxa"/>
            <w:gridSpan w:val="12"/>
            <w:vAlign w:val="center"/>
          </w:tcPr>
          <w:p w14:paraId="5467B113">
            <w:pPr>
              <w:pStyle w:val="19"/>
              <w:spacing w:line="240" w:lineRule="exact"/>
              <w:jc w:val="center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</w:rPr>
              <w:t>（从大学本科起）</w:t>
            </w:r>
          </w:p>
        </w:tc>
      </w:tr>
      <w:tr w14:paraId="2ED4D65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94" w:type="dxa"/>
            <w:gridSpan w:val="2"/>
            <w:vAlign w:val="center"/>
          </w:tcPr>
          <w:p w14:paraId="3FF04A20">
            <w:pPr>
              <w:pStyle w:val="19"/>
              <w:spacing w:line="240" w:lineRule="exact"/>
              <w:jc w:val="center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</w:rPr>
              <w:t>报名学科</w:t>
            </w:r>
          </w:p>
          <w:p w14:paraId="51253FCC">
            <w:pPr>
              <w:pStyle w:val="19"/>
              <w:spacing w:line="240" w:lineRule="exact"/>
              <w:jc w:val="center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</w:rPr>
              <w:t>岗位</w:t>
            </w:r>
          </w:p>
        </w:tc>
        <w:tc>
          <w:tcPr>
            <w:tcW w:w="2003" w:type="dxa"/>
            <w:gridSpan w:val="4"/>
            <w:vAlign w:val="center"/>
          </w:tcPr>
          <w:p w14:paraId="39D9210C">
            <w:pPr>
              <w:pStyle w:val="19"/>
              <w:spacing w:line="240" w:lineRule="exact"/>
              <w:jc w:val="center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</w:rPr>
              <w:t>岗位代码</w:t>
            </w:r>
          </w:p>
        </w:tc>
        <w:tc>
          <w:tcPr>
            <w:tcW w:w="1820" w:type="dxa"/>
            <w:gridSpan w:val="2"/>
            <w:vAlign w:val="center"/>
          </w:tcPr>
          <w:p w14:paraId="03D7F52C">
            <w:pPr>
              <w:pStyle w:val="19"/>
              <w:spacing w:line="240" w:lineRule="exac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820" w:type="dxa"/>
            <w:gridSpan w:val="4"/>
            <w:vAlign w:val="center"/>
          </w:tcPr>
          <w:p w14:paraId="00EF2B8C">
            <w:pPr>
              <w:pStyle w:val="19"/>
              <w:spacing w:line="240" w:lineRule="exact"/>
              <w:jc w:val="center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</w:rPr>
              <w:t>岗位名称</w:t>
            </w:r>
          </w:p>
        </w:tc>
        <w:tc>
          <w:tcPr>
            <w:tcW w:w="1823" w:type="dxa"/>
            <w:gridSpan w:val="2"/>
            <w:vAlign w:val="center"/>
          </w:tcPr>
          <w:p w14:paraId="3032A467">
            <w:pPr>
              <w:pStyle w:val="19"/>
              <w:spacing w:line="240" w:lineRule="exact"/>
              <w:jc w:val="center"/>
              <w:rPr>
                <w:color w:val="auto"/>
                <w:sz w:val="22"/>
                <w:szCs w:val="22"/>
              </w:rPr>
            </w:pPr>
          </w:p>
        </w:tc>
      </w:tr>
      <w:tr w14:paraId="1BFE9AE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</w:trPr>
        <w:tc>
          <w:tcPr>
            <w:tcW w:w="1394" w:type="dxa"/>
            <w:gridSpan w:val="2"/>
            <w:vAlign w:val="center"/>
          </w:tcPr>
          <w:p w14:paraId="2B6BADAF">
            <w:pPr>
              <w:pStyle w:val="19"/>
              <w:spacing w:line="240" w:lineRule="exact"/>
              <w:jc w:val="center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</w:rPr>
              <w:t>报名承诺签名</w:t>
            </w:r>
          </w:p>
        </w:tc>
        <w:tc>
          <w:tcPr>
            <w:tcW w:w="7466" w:type="dxa"/>
            <w:gridSpan w:val="12"/>
            <w:vAlign w:val="center"/>
          </w:tcPr>
          <w:p w14:paraId="21277499">
            <w:pPr>
              <w:pStyle w:val="19"/>
              <w:spacing w:line="240" w:lineRule="exact"/>
              <w:rPr>
                <w:color w:val="auto"/>
                <w:sz w:val="22"/>
                <w:szCs w:val="22"/>
              </w:rPr>
            </w:pPr>
          </w:p>
          <w:p w14:paraId="3E33B948">
            <w:pPr>
              <w:pStyle w:val="19"/>
              <w:spacing w:line="240" w:lineRule="exact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</w:rPr>
              <w:t>我保证于规定时间内前取得学历学位证书及教师资格证，个人所填表格信息及所提供的佐证材料真实有效，否则一切后果自负。特此承诺。</w:t>
            </w:r>
          </w:p>
          <w:p w14:paraId="7FE6A964">
            <w:pPr>
              <w:pStyle w:val="19"/>
              <w:spacing w:line="240" w:lineRule="exact"/>
              <w:rPr>
                <w:color w:val="auto"/>
                <w:sz w:val="22"/>
                <w:szCs w:val="22"/>
              </w:rPr>
            </w:pPr>
          </w:p>
          <w:p w14:paraId="49189ECC">
            <w:pPr>
              <w:pStyle w:val="19"/>
              <w:spacing w:line="240" w:lineRule="exact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</w:rPr>
              <w:t>毕业生签名：</w:t>
            </w:r>
          </w:p>
          <w:p w14:paraId="034D1E62">
            <w:pPr>
              <w:pStyle w:val="19"/>
              <w:spacing w:line="240" w:lineRule="exact"/>
              <w:jc w:val="right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</w:rPr>
              <w:t>年</w:t>
            </w:r>
            <w:r>
              <w:rPr>
                <w:color w:val="auto"/>
                <w:sz w:val="22"/>
                <w:szCs w:val="22"/>
              </w:rPr>
              <w:t xml:space="preserve">    </w:t>
            </w:r>
            <w:r>
              <w:rPr>
                <w:rFonts w:hint="eastAsia"/>
                <w:color w:val="auto"/>
                <w:sz w:val="22"/>
                <w:szCs w:val="22"/>
              </w:rPr>
              <w:t>月</w:t>
            </w:r>
            <w:r>
              <w:rPr>
                <w:color w:val="auto"/>
                <w:sz w:val="22"/>
                <w:szCs w:val="22"/>
              </w:rPr>
              <w:t xml:space="preserve">    </w:t>
            </w:r>
            <w:r>
              <w:rPr>
                <w:rFonts w:hint="eastAsia"/>
                <w:color w:val="auto"/>
                <w:sz w:val="22"/>
                <w:szCs w:val="22"/>
              </w:rPr>
              <w:t>日</w:t>
            </w:r>
          </w:p>
        </w:tc>
      </w:tr>
      <w:tr w14:paraId="7D6D54C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7" w:hRule="atLeast"/>
        </w:trPr>
        <w:tc>
          <w:tcPr>
            <w:tcW w:w="1394" w:type="dxa"/>
            <w:gridSpan w:val="2"/>
            <w:vAlign w:val="center"/>
          </w:tcPr>
          <w:p w14:paraId="7665D868">
            <w:pPr>
              <w:pStyle w:val="19"/>
              <w:spacing w:line="240" w:lineRule="exact"/>
              <w:jc w:val="center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</w:rPr>
              <w:t>现场确认</w:t>
            </w:r>
          </w:p>
          <w:p w14:paraId="073C955E">
            <w:pPr>
              <w:pStyle w:val="19"/>
              <w:spacing w:line="240" w:lineRule="exact"/>
              <w:jc w:val="center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</w:rPr>
              <w:t>意见</w:t>
            </w:r>
          </w:p>
        </w:tc>
        <w:tc>
          <w:tcPr>
            <w:tcW w:w="7466" w:type="dxa"/>
            <w:gridSpan w:val="12"/>
            <w:vAlign w:val="center"/>
          </w:tcPr>
          <w:p w14:paraId="385797E2">
            <w:pPr>
              <w:pStyle w:val="19"/>
              <w:spacing w:line="240" w:lineRule="exact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</w:rPr>
              <w:t>资格初审小组意见：</w:t>
            </w:r>
          </w:p>
          <w:p w14:paraId="09BE5576">
            <w:pPr>
              <w:pStyle w:val="19"/>
              <w:spacing w:line="360" w:lineRule="exact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</w:rPr>
              <w:t>材料齐全，符合第</w:t>
            </w:r>
            <w:r>
              <w:rPr>
                <w:color w:val="auto"/>
                <w:sz w:val="22"/>
                <w:szCs w:val="22"/>
              </w:rPr>
              <w:t>______</w:t>
            </w:r>
            <w:r>
              <w:rPr>
                <w:rFonts w:hint="eastAsia"/>
                <w:color w:val="auto"/>
                <w:sz w:val="22"/>
                <w:szCs w:val="22"/>
              </w:rPr>
              <w:t>报考条件。</w:t>
            </w:r>
          </w:p>
          <w:p w14:paraId="1906CB6F">
            <w:pPr>
              <w:pStyle w:val="19"/>
              <w:spacing w:line="360" w:lineRule="exact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</w:rPr>
              <w:t>审核人签名：</w:t>
            </w:r>
          </w:p>
          <w:p w14:paraId="29DB6A29">
            <w:pPr>
              <w:pStyle w:val="19"/>
              <w:spacing w:line="240" w:lineRule="exact"/>
              <w:jc w:val="right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</w:rPr>
              <w:t>年</w:t>
            </w:r>
            <w:r>
              <w:rPr>
                <w:color w:val="auto"/>
                <w:sz w:val="22"/>
                <w:szCs w:val="22"/>
              </w:rPr>
              <w:t xml:space="preserve">    </w:t>
            </w:r>
            <w:r>
              <w:rPr>
                <w:rFonts w:hint="eastAsia"/>
                <w:color w:val="auto"/>
                <w:sz w:val="22"/>
                <w:szCs w:val="22"/>
              </w:rPr>
              <w:t>月</w:t>
            </w:r>
            <w:r>
              <w:rPr>
                <w:color w:val="auto"/>
                <w:sz w:val="22"/>
                <w:szCs w:val="22"/>
              </w:rPr>
              <w:t xml:space="preserve">    </w:t>
            </w:r>
            <w:r>
              <w:rPr>
                <w:rFonts w:hint="eastAsia"/>
                <w:color w:val="auto"/>
                <w:sz w:val="22"/>
                <w:szCs w:val="22"/>
              </w:rPr>
              <w:t>日</w:t>
            </w:r>
          </w:p>
          <w:p w14:paraId="511E3B17">
            <w:pPr>
              <w:pStyle w:val="19"/>
              <w:spacing w:line="240" w:lineRule="exact"/>
              <w:jc w:val="right"/>
              <w:rPr>
                <w:color w:val="auto"/>
                <w:sz w:val="22"/>
                <w:szCs w:val="22"/>
              </w:rPr>
            </w:pPr>
          </w:p>
        </w:tc>
      </w:tr>
      <w:tr w14:paraId="326006F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1394" w:type="dxa"/>
            <w:gridSpan w:val="2"/>
            <w:vAlign w:val="center"/>
          </w:tcPr>
          <w:p w14:paraId="391CAA8A">
            <w:pPr>
              <w:pStyle w:val="19"/>
              <w:spacing w:line="240" w:lineRule="exact"/>
              <w:jc w:val="center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</w:rPr>
              <w:t>资格复审</w:t>
            </w:r>
          </w:p>
          <w:p w14:paraId="3298BEEC">
            <w:pPr>
              <w:pStyle w:val="19"/>
              <w:spacing w:line="240" w:lineRule="exact"/>
              <w:jc w:val="center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</w:rPr>
              <w:t>意见</w:t>
            </w:r>
          </w:p>
        </w:tc>
        <w:tc>
          <w:tcPr>
            <w:tcW w:w="7466" w:type="dxa"/>
            <w:gridSpan w:val="12"/>
            <w:vAlign w:val="center"/>
          </w:tcPr>
          <w:p w14:paraId="1BA6677F">
            <w:pPr>
              <w:pStyle w:val="19"/>
              <w:spacing w:line="240" w:lineRule="exact"/>
              <w:jc w:val="center"/>
              <w:rPr>
                <w:color w:val="auto"/>
                <w:sz w:val="22"/>
                <w:szCs w:val="22"/>
              </w:rPr>
            </w:pPr>
          </w:p>
          <w:p w14:paraId="4ABA543F">
            <w:pPr>
              <w:pStyle w:val="19"/>
              <w:spacing w:line="240" w:lineRule="exact"/>
              <w:jc w:val="center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</w:rPr>
              <w:t>经审核，符合第</w:t>
            </w:r>
            <w:r>
              <w:rPr>
                <w:color w:val="auto"/>
                <w:sz w:val="22"/>
                <w:szCs w:val="22"/>
              </w:rPr>
              <w:t>______</w:t>
            </w:r>
            <w:r>
              <w:rPr>
                <w:rFonts w:hint="eastAsia"/>
                <w:color w:val="auto"/>
                <w:sz w:val="22"/>
                <w:szCs w:val="22"/>
              </w:rPr>
              <w:t>条选聘报名条件，确定为参加综合考核对象。</w:t>
            </w:r>
          </w:p>
          <w:p w14:paraId="0B5669C8">
            <w:pPr>
              <w:pStyle w:val="19"/>
              <w:spacing w:line="240" w:lineRule="exact"/>
              <w:jc w:val="center"/>
              <w:rPr>
                <w:color w:val="auto"/>
                <w:sz w:val="22"/>
                <w:szCs w:val="22"/>
              </w:rPr>
            </w:pPr>
          </w:p>
          <w:p w14:paraId="72E70C14">
            <w:pPr>
              <w:pStyle w:val="19"/>
              <w:spacing w:line="240" w:lineRule="exact"/>
              <w:jc w:val="center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</w:rPr>
              <w:t xml:space="preserve">审核人签字：       </w:t>
            </w:r>
            <w:r>
              <w:rPr>
                <w:color w:val="auto"/>
                <w:sz w:val="22"/>
                <w:szCs w:val="22"/>
              </w:rPr>
              <w:t xml:space="preserve">     </w:t>
            </w:r>
            <w:r>
              <w:rPr>
                <w:rFonts w:hint="eastAsia"/>
                <w:color w:val="auto"/>
                <w:sz w:val="22"/>
                <w:szCs w:val="22"/>
              </w:rPr>
              <w:t>年</w:t>
            </w:r>
            <w:r>
              <w:rPr>
                <w:color w:val="auto"/>
                <w:sz w:val="22"/>
                <w:szCs w:val="22"/>
              </w:rPr>
              <w:t xml:space="preserve">    </w:t>
            </w:r>
            <w:r>
              <w:rPr>
                <w:rFonts w:hint="eastAsia"/>
                <w:color w:val="auto"/>
                <w:sz w:val="22"/>
                <w:szCs w:val="22"/>
              </w:rPr>
              <w:t>月</w:t>
            </w:r>
            <w:r>
              <w:rPr>
                <w:color w:val="auto"/>
                <w:sz w:val="22"/>
                <w:szCs w:val="22"/>
              </w:rPr>
              <w:t xml:space="preserve">   </w:t>
            </w:r>
            <w:r>
              <w:rPr>
                <w:rFonts w:hint="eastAsia"/>
                <w:color w:val="auto"/>
                <w:sz w:val="22"/>
                <w:szCs w:val="22"/>
              </w:rPr>
              <w:t>日</w:t>
            </w:r>
          </w:p>
        </w:tc>
      </w:tr>
    </w:tbl>
    <w:p w14:paraId="2891D061">
      <w:pPr>
        <w:pStyle w:val="19"/>
        <w:rPr>
          <w:b/>
          <w:bCs/>
          <w:color w:val="auto"/>
          <w:sz w:val="22"/>
          <w:szCs w:val="22"/>
        </w:rPr>
      </w:pPr>
      <w:r>
        <w:rPr>
          <w:rFonts w:hint="eastAsia"/>
          <w:b/>
          <w:bCs/>
          <w:color w:val="auto"/>
          <w:sz w:val="22"/>
          <w:szCs w:val="22"/>
        </w:rPr>
        <w:t>说明：“教师资格证类别”填已有（或将取得）资格证情况，例如填“高中语文、初中数学等”</w:t>
      </w:r>
    </w:p>
    <w:p w14:paraId="60472C62">
      <w:pPr>
        <w:ind w:firstLine="0" w:firstLineChars="0"/>
        <w:rPr>
          <w:color w:val="auto"/>
        </w:rPr>
      </w:pPr>
      <w:r>
        <w:rPr>
          <w:rFonts w:hint="eastAsia"/>
          <w:color w:val="auto"/>
        </w:rPr>
        <w:t>附件3</w:t>
      </w:r>
    </w:p>
    <w:p w14:paraId="577E63E8">
      <w:pPr>
        <w:pStyle w:val="4"/>
        <w:rPr>
          <w:color w:val="auto"/>
          <w:sz w:val="40"/>
          <w:szCs w:val="40"/>
        </w:rPr>
      </w:pPr>
      <w:r>
        <w:rPr>
          <w:rFonts w:hint="eastAsia"/>
          <w:color w:val="auto"/>
          <w:sz w:val="40"/>
          <w:szCs w:val="40"/>
        </w:rPr>
        <w:t>世界大学排名三大榜单前50位高校名单</w:t>
      </w:r>
    </w:p>
    <w:p w14:paraId="0F55FBC0">
      <w:pPr>
        <w:pStyle w:val="4"/>
        <w:rPr>
          <w:color w:val="auto"/>
          <w:sz w:val="38"/>
          <w:szCs w:val="38"/>
        </w:rPr>
      </w:pPr>
      <w:r>
        <w:rPr>
          <w:rFonts w:hint="eastAsia"/>
          <w:color w:val="auto"/>
          <w:sz w:val="38"/>
          <w:szCs w:val="38"/>
        </w:rPr>
        <w:t>（QS、THE、U.S.News）</w:t>
      </w:r>
    </w:p>
    <w:p w14:paraId="37502039">
      <w:pPr>
        <w:pStyle w:val="16"/>
        <w:rPr>
          <w:rFonts w:ascii="楷体" w:hAnsi="楷体" w:eastAsia="楷体"/>
          <w:b/>
          <w:bCs/>
          <w:color w:val="auto"/>
          <w:sz w:val="30"/>
          <w:szCs w:val="30"/>
        </w:rPr>
      </w:pPr>
      <w:r>
        <w:rPr>
          <w:rFonts w:hint="eastAsia" w:ascii="楷体" w:hAnsi="楷体" w:eastAsia="楷体"/>
          <w:b/>
          <w:bCs/>
          <w:color w:val="auto"/>
          <w:sz w:val="30"/>
          <w:szCs w:val="30"/>
        </w:rPr>
        <w:t>世界大学榜单排名前</w:t>
      </w:r>
      <w:r>
        <w:rPr>
          <w:rFonts w:ascii="楷体" w:hAnsi="楷体" w:eastAsia="楷体"/>
          <w:b/>
          <w:bCs/>
          <w:color w:val="auto"/>
          <w:sz w:val="30"/>
          <w:szCs w:val="30"/>
        </w:rPr>
        <w:t>50位高校名单（QS，2025版）</w:t>
      </w:r>
    </w:p>
    <w:tbl>
      <w:tblPr>
        <w:tblStyle w:val="12"/>
        <w:tblW w:w="8832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1"/>
        <w:gridCol w:w="5518"/>
        <w:gridCol w:w="2503"/>
      </w:tblGrid>
      <w:tr w14:paraId="7078961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</w:trPr>
        <w:tc>
          <w:tcPr>
            <w:tcW w:w="811" w:type="dxa"/>
            <w:noWrap/>
            <w:vAlign w:val="center"/>
          </w:tcPr>
          <w:p w14:paraId="0BBCFC39">
            <w:pPr>
              <w:pStyle w:val="19"/>
              <w:jc w:val="center"/>
              <w:rPr>
                <w:rFonts w:ascii="黑体" w:hAnsi="黑体" w:eastAsia="黑体"/>
                <w:color w:val="auto"/>
                <w:sz w:val="22"/>
                <w:szCs w:val="22"/>
              </w:rPr>
            </w:pPr>
            <w:r>
              <w:rPr>
                <w:rFonts w:hint="eastAsia" w:ascii="黑体" w:hAnsi="黑体" w:eastAsia="黑体"/>
                <w:color w:val="auto"/>
                <w:sz w:val="22"/>
                <w:szCs w:val="22"/>
                <w:lang w:bidi="ar"/>
              </w:rPr>
              <w:t>排名</w:t>
            </w:r>
          </w:p>
        </w:tc>
        <w:tc>
          <w:tcPr>
            <w:tcW w:w="5518" w:type="dxa"/>
            <w:noWrap/>
            <w:vAlign w:val="center"/>
          </w:tcPr>
          <w:p w14:paraId="207DF8BA">
            <w:pPr>
              <w:pStyle w:val="19"/>
              <w:jc w:val="center"/>
              <w:rPr>
                <w:rFonts w:ascii="黑体" w:hAnsi="黑体" w:eastAsia="黑体"/>
                <w:color w:val="auto"/>
                <w:sz w:val="22"/>
                <w:szCs w:val="22"/>
              </w:rPr>
            </w:pPr>
            <w:r>
              <w:rPr>
                <w:rFonts w:hint="eastAsia" w:ascii="黑体" w:hAnsi="黑体" w:eastAsia="黑体"/>
                <w:color w:val="auto"/>
                <w:sz w:val="22"/>
                <w:szCs w:val="22"/>
                <w:lang w:bidi="ar"/>
              </w:rPr>
              <w:t xml:space="preserve">学  校 </w:t>
            </w:r>
            <w:r>
              <w:rPr>
                <w:rFonts w:ascii="黑体" w:hAnsi="黑体" w:eastAsia="黑体"/>
                <w:color w:val="auto"/>
                <w:sz w:val="22"/>
                <w:szCs w:val="22"/>
                <w:lang w:bidi="ar"/>
              </w:rPr>
              <w:t xml:space="preserve"> </w:t>
            </w:r>
            <w:r>
              <w:rPr>
                <w:rFonts w:hint="eastAsia" w:ascii="黑体" w:hAnsi="黑体" w:eastAsia="黑体"/>
                <w:color w:val="auto"/>
                <w:sz w:val="22"/>
                <w:szCs w:val="22"/>
                <w:lang w:bidi="ar"/>
              </w:rPr>
              <w:t xml:space="preserve">名 </w:t>
            </w:r>
            <w:r>
              <w:rPr>
                <w:rFonts w:ascii="黑体" w:hAnsi="黑体" w:eastAsia="黑体"/>
                <w:color w:val="auto"/>
                <w:sz w:val="22"/>
                <w:szCs w:val="22"/>
                <w:lang w:bidi="ar"/>
              </w:rPr>
              <w:t xml:space="preserve"> </w:t>
            </w:r>
            <w:r>
              <w:rPr>
                <w:rFonts w:hint="eastAsia" w:ascii="黑体" w:hAnsi="黑体" w:eastAsia="黑体"/>
                <w:color w:val="auto"/>
                <w:sz w:val="22"/>
                <w:szCs w:val="22"/>
                <w:lang w:bidi="ar"/>
              </w:rPr>
              <w:t>称</w:t>
            </w:r>
          </w:p>
        </w:tc>
        <w:tc>
          <w:tcPr>
            <w:tcW w:w="2503" w:type="dxa"/>
            <w:noWrap/>
            <w:vAlign w:val="center"/>
          </w:tcPr>
          <w:p w14:paraId="6CE1EC3A">
            <w:pPr>
              <w:pStyle w:val="19"/>
              <w:jc w:val="center"/>
              <w:rPr>
                <w:rFonts w:ascii="黑体" w:hAnsi="黑体" w:eastAsia="黑体"/>
                <w:color w:val="auto"/>
                <w:sz w:val="22"/>
                <w:szCs w:val="22"/>
              </w:rPr>
            </w:pPr>
            <w:r>
              <w:rPr>
                <w:rFonts w:hint="eastAsia" w:ascii="黑体" w:hAnsi="黑体" w:eastAsia="黑体"/>
                <w:color w:val="auto"/>
                <w:sz w:val="22"/>
                <w:szCs w:val="22"/>
                <w:lang w:bidi="ar"/>
              </w:rPr>
              <w:t>国家</w:t>
            </w:r>
            <w:r>
              <w:rPr>
                <w:rFonts w:ascii="黑体" w:hAnsi="黑体" w:eastAsia="黑体"/>
                <w:color w:val="auto"/>
                <w:sz w:val="22"/>
                <w:szCs w:val="22"/>
                <w:lang w:bidi="ar"/>
              </w:rPr>
              <w:t>/地区</w:t>
            </w:r>
          </w:p>
        </w:tc>
      </w:tr>
      <w:tr w14:paraId="1ABF8E6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11" w:type="dxa"/>
            <w:noWrap/>
            <w:vAlign w:val="center"/>
          </w:tcPr>
          <w:p w14:paraId="10A18656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  <w:lang w:bidi="ar"/>
              </w:rPr>
              <w:t>1</w:t>
            </w:r>
          </w:p>
        </w:tc>
        <w:tc>
          <w:tcPr>
            <w:tcW w:w="5518" w:type="dxa"/>
            <w:noWrap/>
            <w:vAlign w:val="center"/>
          </w:tcPr>
          <w:p w14:paraId="2143AF1A">
            <w:pPr>
              <w:pStyle w:val="19"/>
              <w:jc w:val="both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  <w:lang w:bidi="ar"/>
              </w:rPr>
              <w:t>麻省理工学院</w:t>
            </w:r>
          </w:p>
        </w:tc>
        <w:tc>
          <w:tcPr>
            <w:tcW w:w="2503" w:type="dxa"/>
            <w:noWrap/>
            <w:vAlign w:val="center"/>
          </w:tcPr>
          <w:p w14:paraId="6A9DEFFC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  <w:lang w:bidi="ar"/>
              </w:rPr>
              <w:t>美国</w:t>
            </w:r>
          </w:p>
        </w:tc>
      </w:tr>
      <w:tr w14:paraId="6856C3C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11" w:type="dxa"/>
            <w:noWrap/>
            <w:vAlign w:val="center"/>
          </w:tcPr>
          <w:p w14:paraId="73AEE394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  <w:lang w:bidi="ar"/>
              </w:rPr>
              <w:t>2</w:t>
            </w:r>
          </w:p>
        </w:tc>
        <w:tc>
          <w:tcPr>
            <w:tcW w:w="5518" w:type="dxa"/>
            <w:noWrap/>
            <w:vAlign w:val="center"/>
          </w:tcPr>
          <w:p w14:paraId="680DDFAF">
            <w:pPr>
              <w:pStyle w:val="19"/>
              <w:jc w:val="both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  <w:lang w:bidi="ar"/>
              </w:rPr>
              <w:t>帝国理工学院</w:t>
            </w:r>
          </w:p>
        </w:tc>
        <w:tc>
          <w:tcPr>
            <w:tcW w:w="2503" w:type="dxa"/>
            <w:noWrap/>
            <w:vAlign w:val="center"/>
          </w:tcPr>
          <w:p w14:paraId="18A2E00A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  <w:lang w:bidi="ar"/>
              </w:rPr>
              <w:t>英国</w:t>
            </w:r>
          </w:p>
        </w:tc>
      </w:tr>
      <w:tr w14:paraId="6C87FA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11" w:type="dxa"/>
            <w:noWrap/>
            <w:vAlign w:val="center"/>
          </w:tcPr>
          <w:p w14:paraId="0E821ABF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  <w:lang w:bidi="ar"/>
              </w:rPr>
              <w:t>3</w:t>
            </w:r>
          </w:p>
        </w:tc>
        <w:tc>
          <w:tcPr>
            <w:tcW w:w="5518" w:type="dxa"/>
            <w:noWrap/>
            <w:vAlign w:val="center"/>
          </w:tcPr>
          <w:p w14:paraId="5C516BE3">
            <w:pPr>
              <w:pStyle w:val="19"/>
              <w:jc w:val="both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  <w:lang w:bidi="ar"/>
              </w:rPr>
              <w:t>牛津大学</w:t>
            </w:r>
          </w:p>
        </w:tc>
        <w:tc>
          <w:tcPr>
            <w:tcW w:w="2503" w:type="dxa"/>
            <w:noWrap/>
            <w:vAlign w:val="center"/>
          </w:tcPr>
          <w:p w14:paraId="3BBC9E2B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  <w:lang w:bidi="ar"/>
              </w:rPr>
              <w:t>英国</w:t>
            </w:r>
          </w:p>
        </w:tc>
      </w:tr>
      <w:tr w14:paraId="04E4C0C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11" w:type="dxa"/>
            <w:noWrap/>
            <w:vAlign w:val="center"/>
          </w:tcPr>
          <w:p w14:paraId="41BD89DD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  <w:lang w:bidi="ar"/>
              </w:rPr>
              <w:t>4</w:t>
            </w:r>
          </w:p>
        </w:tc>
        <w:tc>
          <w:tcPr>
            <w:tcW w:w="5518" w:type="dxa"/>
            <w:noWrap/>
            <w:vAlign w:val="center"/>
          </w:tcPr>
          <w:p w14:paraId="3FE271D2">
            <w:pPr>
              <w:pStyle w:val="19"/>
              <w:jc w:val="both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  <w:lang w:bidi="ar"/>
              </w:rPr>
              <w:t>哈佛大学</w:t>
            </w:r>
          </w:p>
        </w:tc>
        <w:tc>
          <w:tcPr>
            <w:tcW w:w="2503" w:type="dxa"/>
            <w:noWrap/>
            <w:vAlign w:val="center"/>
          </w:tcPr>
          <w:p w14:paraId="6FF3C962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  <w:lang w:bidi="ar"/>
              </w:rPr>
              <w:t>美国</w:t>
            </w:r>
          </w:p>
        </w:tc>
      </w:tr>
      <w:tr w14:paraId="7D3F095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11" w:type="dxa"/>
            <w:noWrap/>
            <w:vAlign w:val="center"/>
          </w:tcPr>
          <w:p w14:paraId="3E6BF40D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  <w:lang w:bidi="ar"/>
              </w:rPr>
              <w:t>5</w:t>
            </w:r>
          </w:p>
        </w:tc>
        <w:tc>
          <w:tcPr>
            <w:tcW w:w="5518" w:type="dxa"/>
            <w:noWrap/>
            <w:vAlign w:val="center"/>
          </w:tcPr>
          <w:p w14:paraId="231A3B4C">
            <w:pPr>
              <w:pStyle w:val="19"/>
              <w:jc w:val="both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  <w:lang w:bidi="ar"/>
              </w:rPr>
              <w:t>剑桥大学</w:t>
            </w:r>
          </w:p>
        </w:tc>
        <w:tc>
          <w:tcPr>
            <w:tcW w:w="2503" w:type="dxa"/>
            <w:noWrap/>
            <w:vAlign w:val="center"/>
          </w:tcPr>
          <w:p w14:paraId="2993AB45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  <w:lang w:bidi="ar"/>
              </w:rPr>
              <w:t>英国</w:t>
            </w:r>
          </w:p>
        </w:tc>
      </w:tr>
      <w:tr w14:paraId="203CA2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11" w:type="dxa"/>
            <w:noWrap/>
            <w:vAlign w:val="center"/>
          </w:tcPr>
          <w:p w14:paraId="30680506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  <w:lang w:bidi="ar"/>
              </w:rPr>
              <w:t>6</w:t>
            </w:r>
          </w:p>
        </w:tc>
        <w:tc>
          <w:tcPr>
            <w:tcW w:w="5518" w:type="dxa"/>
            <w:noWrap/>
            <w:vAlign w:val="center"/>
          </w:tcPr>
          <w:p w14:paraId="5AF98A13">
            <w:pPr>
              <w:pStyle w:val="19"/>
              <w:jc w:val="both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  <w:lang w:bidi="ar"/>
              </w:rPr>
              <w:t>斯坦福大学</w:t>
            </w:r>
          </w:p>
        </w:tc>
        <w:tc>
          <w:tcPr>
            <w:tcW w:w="2503" w:type="dxa"/>
            <w:noWrap/>
            <w:vAlign w:val="center"/>
          </w:tcPr>
          <w:p w14:paraId="280B4DAE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  <w:lang w:bidi="ar"/>
              </w:rPr>
              <w:t>美国</w:t>
            </w:r>
          </w:p>
        </w:tc>
      </w:tr>
      <w:tr w14:paraId="756553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11" w:type="dxa"/>
            <w:noWrap/>
            <w:vAlign w:val="center"/>
          </w:tcPr>
          <w:p w14:paraId="44587D84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  <w:lang w:bidi="ar"/>
              </w:rPr>
              <w:t>7</w:t>
            </w:r>
          </w:p>
        </w:tc>
        <w:tc>
          <w:tcPr>
            <w:tcW w:w="5518" w:type="dxa"/>
            <w:noWrap/>
            <w:vAlign w:val="center"/>
          </w:tcPr>
          <w:p w14:paraId="787C3A58">
            <w:pPr>
              <w:pStyle w:val="19"/>
              <w:jc w:val="both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  <w:lang w:bidi="ar"/>
              </w:rPr>
              <w:t>苏黎世联邦理工大学（瑞士联邦理工学院）</w:t>
            </w:r>
          </w:p>
        </w:tc>
        <w:tc>
          <w:tcPr>
            <w:tcW w:w="2503" w:type="dxa"/>
            <w:noWrap/>
            <w:vAlign w:val="center"/>
          </w:tcPr>
          <w:p w14:paraId="38F71012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  <w:lang w:bidi="ar"/>
              </w:rPr>
              <w:t>瑞士</w:t>
            </w:r>
          </w:p>
        </w:tc>
      </w:tr>
      <w:tr w14:paraId="4EAF5C9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11" w:type="dxa"/>
            <w:noWrap/>
            <w:vAlign w:val="center"/>
          </w:tcPr>
          <w:p w14:paraId="5A991D40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  <w:lang w:bidi="ar"/>
              </w:rPr>
              <w:t>8</w:t>
            </w:r>
          </w:p>
        </w:tc>
        <w:tc>
          <w:tcPr>
            <w:tcW w:w="5518" w:type="dxa"/>
            <w:noWrap/>
            <w:vAlign w:val="center"/>
          </w:tcPr>
          <w:p w14:paraId="13D13112">
            <w:pPr>
              <w:pStyle w:val="19"/>
              <w:jc w:val="both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  <w:lang w:bidi="ar"/>
              </w:rPr>
              <w:t>新加坡国立大学</w:t>
            </w:r>
          </w:p>
        </w:tc>
        <w:tc>
          <w:tcPr>
            <w:tcW w:w="2503" w:type="dxa"/>
            <w:noWrap/>
            <w:vAlign w:val="center"/>
          </w:tcPr>
          <w:p w14:paraId="2376A6EA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  <w:lang w:bidi="ar"/>
              </w:rPr>
              <w:t>新加坡</w:t>
            </w:r>
          </w:p>
        </w:tc>
      </w:tr>
      <w:tr w14:paraId="591472C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11" w:type="dxa"/>
            <w:noWrap/>
            <w:vAlign w:val="center"/>
          </w:tcPr>
          <w:p w14:paraId="5AD85AAA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  <w:lang w:bidi="ar"/>
              </w:rPr>
              <w:t>9</w:t>
            </w:r>
          </w:p>
        </w:tc>
        <w:tc>
          <w:tcPr>
            <w:tcW w:w="5518" w:type="dxa"/>
            <w:noWrap/>
            <w:vAlign w:val="center"/>
          </w:tcPr>
          <w:p w14:paraId="6A40B31F">
            <w:pPr>
              <w:pStyle w:val="19"/>
              <w:jc w:val="both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  <w:lang w:bidi="ar"/>
              </w:rPr>
              <w:t>伦敦大学学院</w:t>
            </w:r>
          </w:p>
        </w:tc>
        <w:tc>
          <w:tcPr>
            <w:tcW w:w="2503" w:type="dxa"/>
            <w:noWrap/>
            <w:vAlign w:val="center"/>
          </w:tcPr>
          <w:p w14:paraId="1337EC54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  <w:lang w:bidi="ar"/>
              </w:rPr>
              <w:t>英国</w:t>
            </w:r>
          </w:p>
        </w:tc>
      </w:tr>
      <w:tr w14:paraId="1D91AB9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11" w:type="dxa"/>
            <w:noWrap/>
            <w:vAlign w:val="center"/>
          </w:tcPr>
          <w:p w14:paraId="5242EABC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  <w:lang w:bidi="ar"/>
              </w:rPr>
              <w:t>10</w:t>
            </w:r>
          </w:p>
        </w:tc>
        <w:tc>
          <w:tcPr>
            <w:tcW w:w="5518" w:type="dxa"/>
            <w:noWrap/>
            <w:vAlign w:val="center"/>
          </w:tcPr>
          <w:p w14:paraId="5CEB86D5">
            <w:pPr>
              <w:pStyle w:val="19"/>
              <w:jc w:val="both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  <w:lang w:bidi="ar"/>
              </w:rPr>
              <w:t>加州理工大学（Caltech)</w:t>
            </w:r>
          </w:p>
        </w:tc>
        <w:tc>
          <w:tcPr>
            <w:tcW w:w="2503" w:type="dxa"/>
            <w:noWrap/>
            <w:vAlign w:val="center"/>
          </w:tcPr>
          <w:p w14:paraId="7D5F4A21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  <w:lang w:bidi="ar"/>
              </w:rPr>
              <w:t>美国</w:t>
            </w:r>
          </w:p>
        </w:tc>
      </w:tr>
      <w:tr w14:paraId="5E4CD61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11" w:type="dxa"/>
            <w:noWrap/>
            <w:vAlign w:val="center"/>
          </w:tcPr>
          <w:p w14:paraId="39D9F547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  <w:lang w:bidi="ar"/>
              </w:rPr>
              <w:t>11</w:t>
            </w:r>
          </w:p>
        </w:tc>
        <w:tc>
          <w:tcPr>
            <w:tcW w:w="5518" w:type="dxa"/>
            <w:noWrap/>
            <w:vAlign w:val="center"/>
          </w:tcPr>
          <w:p w14:paraId="1CA46226">
            <w:pPr>
              <w:pStyle w:val="19"/>
              <w:jc w:val="both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  <w:lang w:bidi="ar"/>
              </w:rPr>
              <w:t>宾夕法尼亚大学</w:t>
            </w:r>
          </w:p>
        </w:tc>
        <w:tc>
          <w:tcPr>
            <w:tcW w:w="2503" w:type="dxa"/>
            <w:noWrap/>
            <w:vAlign w:val="center"/>
          </w:tcPr>
          <w:p w14:paraId="3E13726F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  <w:lang w:bidi="ar"/>
              </w:rPr>
              <w:t>美国</w:t>
            </w:r>
          </w:p>
        </w:tc>
      </w:tr>
      <w:tr w14:paraId="2A40A5B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11" w:type="dxa"/>
            <w:noWrap/>
            <w:vAlign w:val="center"/>
          </w:tcPr>
          <w:p w14:paraId="4857F2D2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  <w:lang w:bidi="ar"/>
              </w:rPr>
              <w:t>12</w:t>
            </w:r>
          </w:p>
        </w:tc>
        <w:tc>
          <w:tcPr>
            <w:tcW w:w="5518" w:type="dxa"/>
            <w:noWrap/>
            <w:vAlign w:val="center"/>
          </w:tcPr>
          <w:p w14:paraId="0B9AA1B0">
            <w:pPr>
              <w:pStyle w:val="19"/>
              <w:jc w:val="both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  <w:lang w:bidi="ar"/>
              </w:rPr>
              <w:t>加州大学伯克利分校</w:t>
            </w:r>
          </w:p>
        </w:tc>
        <w:tc>
          <w:tcPr>
            <w:tcW w:w="2503" w:type="dxa"/>
            <w:noWrap/>
            <w:vAlign w:val="center"/>
          </w:tcPr>
          <w:p w14:paraId="09ABBDEC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  <w:lang w:bidi="ar"/>
              </w:rPr>
              <w:t>美国</w:t>
            </w:r>
          </w:p>
        </w:tc>
      </w:tr>
      <w:tr w14:paraId="5F50697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11" w:type="dxa"/>
            <w:noWrap/>
            <w:vAlign w:val="center"/>
          </w:tcPr>
          <w:p w14:paraId="7B38F487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  <w:lang w:bidi="ar"/>
              </w:rPr>
              <w:t>13</w:t>
            </w:r>
          </w:p>
        </w:tc>
        <w:tc>
          <w:tcPr>
            <w:tcW w:w="5518" w:type="dxa"/>
            <w:noWrap/>
            <w:vAlign w:val="center"/>
          </w:tcPr>
          <w:p w14:paraId="24B4C2E5">
            <w:pPr>
              <w:pStyle w:val="19"/>
              <w:jc w:val="both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  <w:lang w:bidi="ar"/>
              </w:rPr>
              <w:t>墨尔本大学</w:t>
            </w:r>
          </w:p>
        </w:tc>
        <w:tc>
          <w:tcPr>
            <w:tcW w:w="2503" w:type="dxa"/>
            <w:noWrap/>
            <w:vAlign w:val="center"/>
          </w:tcPr>
          <w:p w14:paraId="0E1A6CFE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  <w:lang w:bidi="ar"/>
              </w:rPr>
              <w:t>澳大利亚</w:t>
            </w:r>
          </w:p>
        </w:tc>
      </w:tr>
      <w:tr w14:paraId="367492A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11" w:type="dxa"/>
            <w:noWrap/>
            <w:vAlign w:val="center"/>
          </w:tcPr>
          <w:p w14:paraId="7DEF6637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  <w:lang w:bidi="ar"/>
              </w:rPr>
              <w:t>14</w:t>
            </w:r>
          </w:p>
        </w:tc>
        <w:tc>
          <w:tcPr>
            <w:tcW w:w="5518" w:type="dxa"/>
            <w:noWrap/>
            <w:vAlign w:val="center"/>
          </w:tcPr>
          <w:p w14:paraId="472EB82A">
            <w:pPr>
              <w:pStyle w:val="19"/>
              <w:jc w:val="both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  <w:lang w:bidi="ar"/>
              </w:rPr>
              <w:t>北京大学</w:t>
            </w:r>
          </w:p>
        </w:tc>
        <w:tc>
          <w:tcPr>
            <w:tcW w:w="2503" w:type="dxa"/>
            <w:noWrap/>
            <w:vAlign w:val="center"/>
          </w:tcPr>
          <w:p w14:paraId="7BADAEAC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  <w:lang w:bidi="ar"/>
              </w:rPr>
              <w:t>中国</w:t>
            </w:r>
          </w:p>
        </w:tc>
      </w:tr>
      <w:tr w14:paraId="16F7EC3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11" w:type="dxa"/>
            <w:noWrap/>
            <w:vAlign w:val="center"/>
          </w:tcPr>
          <w:p w14:paraId="4C17E42A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  <w:lang w:bidi="ar"/>
              </w:rPr>
              <w:t>15</w:t>
            </w:r>
          </w:p>
        </w:tc>
        <w:tc>
          <w:tcPr>
            <w:tcW w:w="5518" w:type="dxa"/>
            <w:noWrap/>
            <w:vAlign w:val="center"/>
          </w:tcPr>
          <w:p w14:paraId="47E89B27">
            <w:pPr>
              <w:pStyle w:val="19"/>
              <w:jc w:val="both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  <w:lang w:bidi="ar"/>
              </w:rPr>
              <w:t>南洋理工大学</w:t>
            </w:r>
          </w:p>
        </w:tc>
        <w:tc>
          <w:tcPr>
            <w:tcW w:w="2503" w:type="dxa"/>
            <w:noWrap/>
            <w:vAlign w:val="center"/>
          </w:tcPr>
          <w:p w14:paraId="2316A961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  <w:lang w:bidi="ar"/>
              </w:rPr>
              <w:t>新加坡</w:t>
            </w:r>
          </w:p>
        </w:tc>
      </w:tr>
      <w:tr w14:paraId="312107B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11" w:type="dxa"/>
            <w:noWrap/>
            <w:vAlign w:val="center"/>
          </w:tcPr>
          <w:p w14:paraId="6AAC109D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  <w:lang w:bidi="ar"/>
              </w:rPr>
              <w:t>16</w:t>
            </w:r>
          </w:p>
        </w:tc>
        <w:tc>
          <w:tcPr>
            <w:tcW w:w="5518" w:type="dxa"/>
            <w:noWrap/>
            <w:vAlign w:val="center"/>
          </w:tcPr>
          <w:p w14:paraId="57566D86">
            <w:pPr>
              <w:pStyle w:val="19"/>
              <w:jc w:val="both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  <w:lang w:bidi="ar"/>
              </w:rPr>
              <w:t>康奈尔大学</w:t>
            </w:r>
          </w:p>
        </w:tc>
        <w:tc>
          <w:tcPr>
            <w:tcW w:w="2503" w:type="dxa"/>
            <w:noWrap/>
            <w:vAlign w:val="center"/>
          </w:tcPr>
          <w:p w14:paraId="63EBE669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  <w:lang w:bidi="ar"/>
              </w:rPr>
              <w:t>美国</w:t>
            </w:r>
          </w:p>
        </w:tc>
      </w:tr>
      <w:tr w14:paraId="3E628C5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11" w:type="dxa"/>
            <w:noWrap/>
            <w:vAlign w:val="center"/>
          </w:tcPr>
          <w:p w14:paraId="6A366301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  <w:lang w:bidi="ar"/>
              </w:rPr>
              <w:t>17</w:t>
            </w:r>
          </w:p>
        </w:tc>
        <w:tc>
          <w:tcPr>
            <w:tcW w:w="5518" w:type="dxa"/>
            <w:noWrap/>
            <w:vAlign w:val="center"/>
          </w:tcPr>
          <w:p w14:paraId="74CB1476">
            <w:pPr>
              <w:pStyle w:val="19"/>
              <w:jc w:val="both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  <w:lang w:bidi="ar"/>
              </w:rPr>
              <w:t>香港大学（HKU）</w:t>
            </w:r>
          </w:p>
        </w:tc>
        <w:tc>
          <w:tcPr>
            <w:tcW w:w="2503" w:type="dxa"/>
            <w:noWrap/>
            <w:vAlign w:val="center"/>
          </w:tcPr>
          <w:p w14:paraId="18EE6E47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  <w:lang w:bidi="ar"/>
              </w:rPr>
              <w:t>中国香港</w:t>
            </w:r>
          </w:p>
        </w:tc>
      </w:tr>
      <w:tr w14:paraId="32844CD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11" w:type="dxa"/>
            <w:noWrap/>
            <w:vAlign w:val="center"/>
          </w:tcPr>
          <w:p w14:paraId="16E421A9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  <w:lang w:bidi="ar"/>
              </w:rPr>
              <w:t>18</w:t>
            </w:r>
          </w:p>
        </w:tc>
        <w:tc>
          <w:tcPr>
            <w:tcW w:w="5518" w:type="dxa"/>
            <w:noWrap/>
            <w:vAlign w:val="center"/>
          </w:tcPr>
          <w:p w14:paraId="4843321A">
            <w:pPr>
              <w:pStyle w:val="19"/>
              <w:jc w:val="both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  <w:lang w:bidi="ar"/>
              </w:rPr>
              <w:t>悉尼大学</w:t>
            </w:r>
          </w:p>
        </w:tc>
        <w:tc>
          <w:tcPr>
            <w:tcW w:w="2503" w:type="dxa"/>
            <w:noWrap/>
            <w:vAlign w:val="center"/>
          </w:tcPr>
          <w:p w14:paraId="6018A8A5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  <w:lang w:bidi="ar"/>
              </w:rPr>
              <w:t>澳大利亚</w:t>
            </w:r>
          </w:p>
        </w:tc>
      </w:tr>
      <w:tr w14:paraId="4143DF2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11" w:type="dxa"/>
            <w:noWrap/>
            <w:vAlign w:val="center"/>
          </w:tcPr>
          <w:p w14:paraId="1819F382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  <w:lang w:bidi="ar"/>
              </w:rPr>
              <w:t>19</w:t>
            </w:r>
          </w:p>
        </w:tc>
        <w:tc>
          <w:tcPr>
            <w:tcW w:w="5518" w:type="dxa"/>
            <w:noWrap/>
            <w:vAlign w:val="center"/>
          </w:tcPr>
          <w:p w14:paraId="74F26AAF">
            <w:pPr>
              <w:pStyle w:val="19"/>
              <w:jc w:val="both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  <w:lang w:bidi="ar"/>
              </w:rPr>
              <w:t>新南威尔士大学（UNSW）</w:t>
            </w:r>
          </w:p>
        </w:tc>
        <w:tc>
          <w:tcPr>
            <w:tcW w:w="2503" w:type="dxa"/>
            <w:noWrap/>
            <w:vAlign w:val="center"/>
          </w:tcPr>
          <w:p w14:paraId="2E865F77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  <w:lang w:bidi="ar"/>
              </w:rPr>
              <w:t>澳大利亚</w:t>
            </w:r>
          </w:p>
        </w:tc>
      </w:tr>
      <w:tr w14:paraId="1DF2D28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11" w:type="dxa"/>
            <w:noWrap/>
            <w:vAlign w:val="center"/>
          </w:tcPr>
          <w:p w14:paraId="799C10C4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  <w:lang w:bidi="ar"/>
              </w:rPr>
              <w:t>20</w:t>
            </w:r>
          </w:p>
        </w:tc>
        <w:tc>
          <w:tcPr>
            <w:tcW w:w="5518" w:type="dxa"/>
            <w:noWrap/>
            <w:vAlign w:val="center"/>
          </w:tcPr>
          <w:p w14:paraId="27B39BD5">
            <w:pPr>
              <w:pStyle w:val="19"/>
              <w:jc w:val="both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  <w:lang w:bidi="ar"/>
              </w:rPr>
              <w:t>清华大学</w:t>
            </w:r>
          </w:p>
        </w:tc>
        <w:tc>
          <w:tcPr>
            <w:tcW w:w="2503" w:type="dxa"/>
            <w:noWrap/>
            <w:vAlign w:val="center"/>
          </w:tcPr>
          <w:p w14:paraId="46C0DB32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  <w:lang w:bidi="ar"/>
              </w:rPr>
              <w:t>中国</w:t>
            </w:r>
          </w:p>
        </w:tc>
      </w:tr>
      <w:tr w14:paraId="2A1531B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11" w:type="dxa"/>
            <w:noWrap/>
            <w:vAlign w:val="center"/>
          </w:tcPr>
          <w:p w14:paraId="46E43C96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  <w:lang w:bidi="ar"/>
              </w:rPr>
              <w:t>21</w:t>
            </w:r>
          </w:p>
        </w:tc>
        <w:tc>
          <w:tcPr>
            <w:tcW w:w="5518" w:type="dxa"/>
            <w:noWrap/>
            <w:vAlign w:val="center"/>
          </w:tcPr>
          <w:p w14:paraId="1D1F1BF1">
            <w:pPr>
              <w:pStyle w:val="19"/>
              <w:jc w:val="both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  <w:lang w:bidi="ar"/>
              </w:rPr>
              <w:t>芝加哥大学</w:t>
            </w:r>
          </w:p>
        </w:tc>
        <w:tc>
          <w:tcPr>
            <w:tcW w:w="2503" w:type="dxa"/>
            <w:noWrap/>
            <w:vAlign w:val="center"/>
          </w:tcPr>
          <w:p w14:paraId="3466EA40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  <w:lang w:bidi="ar"/>
              </w:rPr>
              <w:t>美国</w:t>
            </w:r>
          </w:p>
        </w:tc>
      </w:tr>
      <w:tr w14:paraId="6519D62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11" w:type="dxa"/>
            <w:noWrap/>
            <w:vAlign w:val="center"/>
          </w:tcPr>
          <w:p w14:paraId="77631885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  <w:lang w:bidi="ar"/>
              </w:rPr>
              <w:t>22</w:t>
            </w:r>
          </w:p>
        </w:tc>
        <w:tc>
          <w:tcPr>
            <w:tcW w:w="5518" w:type="dxa"/>
            <w:noWrap/>
            <w:vAlign w:val="center"/>
          </w:tcPr>
          <w:p w14:paraId="176D4053">
            <w:pPr>
              <w:pStyle w:val="19"/>
              <w:jc w:val="both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  <w:lang w:bidi="ar"/>
              </w:rPr>
              <w:t>普林斯顿大学</w:t>
            </w:r>
          </w:p>
        </w:tc>
        <w:tc>
          <w:tcPr>
            <w:tcW w:w="2503" w:type="dxa"/>
            <w:noWrap/>
            <w:vAlign w:val="center"/>
          </w:tcPr>
          <w:p w14:paraId="6BCD3153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  <w:lang w:bidi="ar"/>
              </w:rPr>
              <w:t>美国</w:t>
            </w:r>
          </w:p>
        </w:tc>
      </w:tr>
      <w:tr w14:paraId="6C9EA94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11" w:type="dxa"/>
            <w:noWrap/>
            <w:vAlign w:val="center"/>
          </w:tcPr>
          <w:p w14:paraId="488E91AA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  <w:lang w:bidi="ar"/>
              </w:rPr>
              <w:t>23</w:t>
            </w:r>
          </w:p>
        </w:tc>
        <w:tc>
          <w:tcPr>
            <w:tcW w:w="5518" w:type="dxa"/>
            <w:noWrap/>
            <w:vAlign w:val="center"/>
          </w:tcPr>
          <w:p w14:paraId="166F7A23">
            <w:pPr>
              <w:pStyle w:val="19"/>
              <w:jc w:val="both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  <w:lang w:bidi="ar"/>
              </w:rPr>
              <w:t>耶鲁大学</w:t>
            </w:r>
          </w:p>
        </w:tc>
        <w:tc>
          <w:tcPr>
            <w:tcW w:w="2503" w:type="dxa"/>
            <w:noWrap/>
            <w:vAlign w:val="center"/>
          </w:tcPr>
          <w:p w14:paraId="778AD6C2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  <w:lang w:bidi="ar"/>
              </w:rPr>
              <w:t>美国</w:t>
            </w:r>
          </w:p>
        </w:tc>
      </w:tr>
      <w:tr w14:paraId="57F1CB8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11" w:type="dxa"/>
            <w:noWrap/>
            <w:vAlign w:val="center"/>
          </w:tcPr>
          <w:p w14:paraId="14C5D3D1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  <w:lang w:bidi="ar"/>
              </w:rPr>
              <w:t>24</w:t>
            </w:r>
          </w:p>
        </w:tc>
        <w:tc>
          <w:tcPr>
            <w:tcW w:w="5518" w:type="dxa"/>
            <w:noWrap/>
            <w:vAlign w:val="center"/>
          </w:tcPr>
          <w:p w14:paraId="7E6E2D87">
            <w:pPr>
              <w:pStyle w:val="19"/>
              <w:jc w:val="both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  <w:lang w:bidi="ar"/>
              </w:rPr>
              <w:t>巴黎科学艺术人文大学</w:t>
            </w:r>
          </w:p>
        </w:tc>
        <w:tc>
          <w:tcPr>
            <w:tcW w:w="2503" w:type="dxa"/>
            <w:noWrap/>
            <w:vAlign w:val="center"/>
          </w:tcPr>
          <w:p w14:paraId="57DD9577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  <w:lang w:bidi="ar"/>
              </w:rPr>
              <w:t>法国</w:t>
            </w:r>
          </w:p>
        </w:tc>
      </w:tr>
      <w:tr w14:paraId="0589579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11" w:type="dxa"/>
            <w:noWrap/>
            <w:vAlign w:val="center"/>
          </w:tcPr>
          <w:p w14:paraId="6CAD60AD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  <w:lang w:bidi="ar"/>
              </w:rPr>
              <w:t>25</w:t>
            </w:r>
          </w:p>
        </w:tc>
        <w:tc>
          <w:tcPr>
            <w:tcW w:w="5518" w:type="dxa"/>
            <w:noWrap/>
            <w:vAlign w:val="center"/>
          </w:tcPr>
          <w:p w14:paraId="429C4E2B">
            <w:pPr>
              <w:pStyle w:val="19"/>
              <w:jc w:val="both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  <w:lang w:bidi="ar"/>
              </w:rPr>
              <w:t>多伦多大学</w:t>
            </w:r>
          </w:p>
        </w:tc>
        <w:tc>
          <w:tcPr>
            <w:tcW w:w="2503" w:type="dxa"/>
            <w:noWrap/>
            <w:vAlign w:val="center"/>
          </w:tcPr>
          <w:p w14:paraId="5C127A07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  <w:lang w:bidi="ar"/>
              </w:rPr>
              <w:t>加拿大</w:t>
            </w:r>
          </w:p>
        </w:tc>
      </w:tr>
      <w:tr w14:paraId="0D80459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11" w:type="dxa"/>
            <w:noWrap/>
            <w:vAlign w:val="center"/>
          </w:tcPr>
          <w:p w14:paraId="4C8F7E40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  <w:lang w:bidi="ar"/>
              </w:rPr>
              <w:t>26</w:t>
            </w:r>
          </w:p>
        </w:tc>
        <w:tc>
          <w:tcPr>
            <w:tcW w:w="5518" w:type="dxa"/>
            <w:noWrap/>
            <w:vAlign w:val="center"/>
          </w:tcPr>
          <w:p w14:paraId="238CE41C">
            <w:pPr>
              <w:pStyle w:val="19"/>
              <w:jc w:val="both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  <w:lang w:bidi="ar"/>
              </w:rPr>
              <w:t>洛桑联邦理工学院（EPFL)</w:t>
            </w:r>
          </w:p>
        </w:tc>
        <w:tc>
          <w:tcPr>
            <w:tcW w:w="2503" w:type="dxa"/>
            <w:noWrap/>
            <w:vAlign w:val="center"/>
          </w:tcPr>
          <w:p w14:paraId="5C2D27D1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  <w:lang w:bidi="ar"/>
              </w:rPr>
              <w:t>瑞士</w:t>
            </w:r>
          </w:p>
        </w:tc>
      </w:tr>
      <w:tr w14:paraId="528608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11" w:type="dxa"/>
            <w:noWrap/>
            <w:vAlign w:val="center"/>
          </w:tcPr>
          <w:p w14:paraId="37DFCF38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  <w:lang w:bidi="ar"/>
              </w:rPr>
              <w:t>27</w:t>
            </w:r>
          </w:p>
        </w:tc>
        <w:tc>
          <w:tcPr>
            <w:tcW w:w="5518" w:type="dxa"/>
            <w:noWrap/>
            <w:vAlign w:val="center"/>
          </w:tcPr>
          <w:p w14:paraId="21AA566C">
            <w:pPr>
              <w:pStyle w:val="19"/>
              <w:jc w:val="both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  <w:lang w:bidi="ar"/>
              </w:rPr>
              <w:t>爱丁堡大学</w:t>
            </w:r>
          </w:p>
        </w:tc>
        <w:tc>
          <w:tcPr>
            <w:tcW w:w="2503" w:type="dxa"/>
            <w:noWrap/>
            <w:vAlign w:val="center"/>
          </w:tcPr>
          <w:p w14:paraId="63C80C41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  <w:lang w:bidi="ar"/>
              </w:rPr>
              <w:t>英国</w:t>
            </w:r>
          </w:p>
        </w:tc>
      </w:tr>
      <w:tr w14:paraId="3F25A3A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11" w:type="dxa"/>
            <w:noWrap/>
            <w:vAlign w:val="center"/>
          </w:tcPr>
          <w:p w14:paraId="51E73A1E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  <w:lang w:bidi="ar"/>
              </w:rPr>
              <w:t>28</w:t>
            </w:r>
          </w:p>
        </w:tc>
        <w:tc>
          <w:tcPr>
            <w:tcW w:w="5518" w:type="dxa"/>
            <w:noWrap/>
            <w:vAlign w:val="center"/>
          </w:tcPr>
          <w:p w14:paraId="6F1CB575">
            <w:pPr>
              <w:pStyle w:val="19"/>
              <w:jc w:val="both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  <w:lang w:bidi="ar"/>
              </w:rPr>
              <w:t>慕尼黑工业大学</w:t>
            </w:r>
          </w:p>
        </w:tc>
        <w:tc>
          <w:tcPr>
            <w:tcW w:w="2503" w:type="dxa"/>
            <w:noWrap/>
            <w:vAlign w:val="center"/>
          </w:tcPr>
          <w:p w14:paraId="0AFE0913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  <w:lang w:bidi="ar"/>
              </w:rPr>
              <w:t>德国</w:t>
            </w:r>
          </w:p>
        </w:tc>
      </w:tr>
      <w:tr w14:paraId="1CA1010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11" w:type="dxa"/>
            <w:noWrap/>
            <w:vAlign w:val="center"/>
          </w:tcPr>
          <w:p w14:paraId="6B467CCA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  <w:lang w:bidi="ar"/>
              </w:rPr>
              <w:t>29</w:t>
            </w:r>
          </w:p>
        </w:tc>
        <w:tc>
          <w:tcPr>
            <w:tcW w:w="5518" w:type="dxa"/>
            <w:noWrap/>
            <w:vAlign w:val="center"/>
          </w:tcPr>
          <w:p w14:paraId="4AAB1247">
            <w:pPr>
              <w:pStyle w:val="19"/>
              <w:jc w:val="both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  <w:lang w:bidi="ar"/>
              </w:rPr>
              <w:t>麦吉尔大学</w:t>
            </w:r>
          </w:p>
        </w:tc>
        <w:tc>
          <w:tcPr>
            <w:tcW w:w="2503" w:type="dxa"/>
            <w:noWrap/>
            <w:vAlign w:val="center"/>
          </w:tcPr>
          <w:p w14:paraId="6AE213B3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  <w:lang w:bidi="ar"/>
              </w:rPr>
              <w:t>加拿大</w:t>
            </w:r>
          </w:p>
        </w:tc>
      </w:tr>
      <w:tr w14:paraId="41A7AB3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11" w:type="dxa"/>
            <w:noWrap/>
            <w:vAlign w:val="center"/>
          </w:tcPr>
          <w:p w14:paraId="1594DAB3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  <w:lang w:bidi="ar"/>
              </w:rPr>
              <w:t>30</w:t>
            </w:r>
          </w:p>
        </w:tc>
        <w:tc>
          <w:tcPr>
            <w:tcW w:w="5518" w:type="dxa"/>
            <w:noWrap/>
            <w:vAlign w:val="center"/>
          </w:tcPr>
          <w:p w14:paraId="7F535306">
            <w:pPr>
              <w:pStyle w:val="19"/>
              <w:jc w:val="both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  <w:lang w:bidi="ar"/>
              </w:rPr>
              <w:t>澳大利亚国立大学（ANU)</w:t>
            </w:r>
          </w:p>
        </w:tc>
        <w:tc>
          <w:tcPr>
            <w:tcW w:w="2503" w:type="dxa"/>
            <w:noWrap/>
            <w:vAlign w:val="center"/>
          </w:tcPr>
          <w:p w14:paraId="3DA2D7B8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  <w:lang w:bidi="ar"/>
              </w:rPr>
              <w:t>澳大利亚</w:t>
            </w:r>
          </w:p>
        </w:tc>
      </w:tr>
      <w:tr w14:paraId="1C13A0E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11" w:type="dxa"/>
            <w:noWrap/>
            <w:vAlign w:val="center"/>
          </w:tcPr>
          <w:p w14:paraId="4B4E8063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  <w:lang w:bidi="ar"/>
              </w:rPr>
              <w:t>31</w:t>
            </w:r>
          </w:p>
        </w:tc>
        <w:tc>
          <w:tcPr>
            <w:tcW w:w="5518" w:type="dxa"/>
            <w:noWrap/>
            <w:vAlign w:val="center"/>
          </w:tcPr>
          <w:p w14:paraId="07D87E14">
            <w:pPr>
              <w:pStyle w:val="19"/>
              <w:jc w:val="both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  <w:lang w:bidi="ar"/>
              </w:rPr>
              <w:t>首尔国立大学</w:t>
            </w:r>
          </w:p>
        </w:tc>
        <w:tc>
          <w:tcPr>
            <w:tcW w:w="2503" w:type="dxa"/>
            <w:noWrap/>
            <w:vAlign w:val="center"/>
          </w:tcPr>
          <w:p w14:paraId="4C88399D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  <w:lang w:bidi="ar"/>
              </w:rPr>
              <w:t>韩国</w:t>
            </w:r>
          </w:p>
        </w:tc>
      </w:tr>
      <w:tr w14:paraId="1581172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11" w:type="dxa"/>
            <w:noWrap/>
            <w:vAlign w:val="center"/>
          </w:tcPr>
          <w:p w14:paraId="195D4C7E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  <w:lang w:bidi="ar"/>
              </w:rPr>
              <w:t>32</w:t>
            </w:r>
          </w:p>
        </w:tc>
        <w:tc>
          <w:tcPr>
            <w:tcW w:w="5518" w:type="dxa"/>
            <w:noWrap/>
            <w:vAlign w:val="center"/>
          </w:tcPr>
          <w:p w14:paraId="0469E9E0">
            <w:pPr>
              <w:pStyle w:val="19"/>
              <w:jc w:val="both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  <w:lang w:bidi="ar"/>
              </w:rPr>
              <w:t>约翰霍普金斯大学</w:t>
            </w:r>
          </w:p>
        </w:tc>
        <w:tc>
          <w:tcPr>
            <w:tcW w:w="2503" w:type="dxa"/>
            <w:noWrap/>
            <w:vAlign w:val="center"/>
          </w:tcPr>
          <w:p w14:paraId="6AA683F5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  <w:lang w:bidi="ar"/>
              </w:rPr>
              <w:t>美国</w:t>
            </w:r>
          </w:p>
        </w:tc>
      </w:tr>
      <w:tr w14:paraId="63FEB8F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11" w:type="dxa"/>
            <w:noWrap/>
            <w:vAlign w:val="center"/>
          </w:tcPr>
          <w:p w14:paraId="540D9026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  <w:lang w:bidi="ar"/>
              </w:rPr>
              <w:t>32</w:t>
            </w:r>
          </w:p>
        </w:tc>
        <w:tc>
          <w:tcPr>
            <w:tcW w:w="5518" w:type="dxa"/>
            <w:noWrap/>
            <w:vAlign w:val="center"/>
          </w:tcPr>
          <w:p w14:paraId="17DC8D19">
            <w:pPr>
              <w:pStyle w:val="19"/>
              <w:jc w:val="both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  <w:lang w:bidi="ar"/>
              </w:rPr>
              <w:t>东京大学</w:t>
            </w:r>
          </w:p>
        </w:tc>
        <w:tc>
          <w:tcPr>
            <w:tcW w:w="2503" w:type="dxa"/>
            <w:noWrap/>
            <w:vAlign w:val="center"/>
          </w:tcPr>
          <w:p w14:paraId="28B33313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  <w:lang w:bidi="ar"/>
              </w:rPr>
              <w:t>日本</w:t>
            </w:r>
          </w:p>
        </w:tc>
      </w:tr>
      <w:tr w14:paraId="1B02396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11" w:type="dxa"/>
            <w:noWrap/>
            <w:vAlign w:val="center"/>
          </w:tcPr>
          <w:p w14:paraId="23800265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  <w:lang w:bidi="ar"/>
              </w:rPr>
              <w:t>34</w:t>
            </w:r>
          </w:p>
        </w:tc>
        <w:tc>
          <w:tcPr>
            <w:tcW w:w="5518" w:type="dxa"/>
            <w:noWrap/>
            <w:vAlign w:val="center"/>
          </w:tcPr>
          <w:p w14:paraId="050D5FD4">
            <w:pPr>
              <w:pStyle w:val="19"/>
              <w:jc w:val="both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  <w:lang w:bidi="ar"/>
              </w:rPr>
              <w:t>哥伦比亚大学</w:t>
            </w:r>
          </w:p>
        </w:tc>
        <w:tc>
          <w:tcPr>
            <w:tcW w:w="2503" w:type="dxa"/>
            <w:noWrap/>
            <w:vAlign w:val="center"/>
          </w:tcPr>
          <w:p w14:paraId="7AD444FF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  <w:lang w:bidi="ar"/>
              </w:rPr>
              <w:t>美国</w:t>
            </w:r>
          </w:p>
        </w:tc>
      </w:tr>
      <w:tr w14:paraId="53EC7C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11" w:type="dxa"/>
            <w:noWrap/>
            <w:vAlign w:val="center"/>
          </w:tcPr>
          <w:p w14:paraId="197D9EE9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  <w:lang w:bidi="ar"/>
              </w:rPr>
              <w:t>34</w:t>
            </w:r>
          </w:p>
        </w:tc>
        <w:tc>
          <w:tcPr>
            <w:tcW w:w="5518" w:type="dxa"/>
            <w:noWrap/>
            <w:vAlign w:val="center"/>
          </w:tcPr>
          <w:p w14:paraId="4B6460DC">
            <w:pPr>
              <w:pStyle w:val="19"/>
              <w:jc w:val="both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  <w:lang w:bidi="ar"/>
              </w:rPr>
              <w:t>曼彻斯特大学</w:t>
            </w:r>
          </w:p>
        </w:tc>
        <w:tc>
          <w:tcPr>
            <w:tcW w:w="2503" w:type="dxa"/>
            <w:noWrap/>
            <w:vAlign w:val="center"/>
          </w:tcPr>
          <w:p w14:paraId="22A48DF8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  <w:lang w:bidi="ar"/>
              </w:rPr>
              <w:t>英国</w:t>
            </w:r>
          </w:p>
        </w:tc>
      </w:tr>
      <w:tr w14:paraId="48E8BB6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11" w:type="dxa"/>
            <w:noWrap/>
            <w:vAlign w:val="center"/>
          </w:tcPr>
          <w:p w14:paraId="4BA9409D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  <w:lang w:bidi="ar"/>
              </w:rPr>
              <w:t>36</w:t>
            </w:r>
          </w:p>
        </w:tc>
        <w:tc>
          <w:tcPr>
            <w:tcW w:w="5518" w:type="dxa"/>
            <w:noWrap/>
            <w:vAlign w:val="center"/>
          </w:tcPr>
          <w:p w14:paraId="649737E7">
            <w:pPr>
              <w:pStyle w:val="19"/>
              <w:jc w:val="both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  <w:lang w:bidi="ar"/>
              </w:rPr>
              <w:t>香港中文大学</w:t>
            </w:r>
          </w:p>
        </w:tc>
        <w:tc>
          <w:tcPr>
            <w:tcW w:w="2503" w:type="dxa"/>
            <w:noWrap/>
            <w:vAlign w:val="center"/>
          </w:tcPr>
          <w:p w14:paraId="31D3A928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  <w:lang w:bidi="ar"/>
              </w:rPr>
              <w:t>中国香港</w:t>
            </w:r>
          </w:p>
        </w:tc>
      </w:tr>
      <w:tr w14:paraId="57B9D43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11" w:type="dxa"/>
            <w:noWrap/>
            <w:vAlign w:val="center"/>
          </w:tcPr>
          <w:p w14:paraId="2980419D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  <w:lang w:bidi="ar"/>
              </w:rPr>
              <w:t>37</w:t>
            </w:r>
          </w:p>
        </w:tc>
        <w:tc>
          <w:tcPr>
            <w:tcW w:w="5518" w:type="dxa"/>
            <w:noWrap/>
            <w:vAlign w:val="center"/>
          </w:tcPr>
          <w:p w14:paraId="7822E465">
            <w:pPr>
              <w:pStyle w:val="19"/>
              <w:jc w:val="both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  <w:lang w:bidi="ar"/>
              </w:rPr>
              <w:t>蒙纳士大学</w:t>
            </w:r>
          </w:p>
        </w:tc>
        <w:tc>
          <w:tcPr>
            <w:tcW w:w="2503" w:type="dxa"/>
            <w:noWrap/>
            <w:vAlign w:val="center"/>
          </w:tcPr>
          <w:p w14:paraId="7D56A08D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  <w:lang w:bidi="ar"/>
              </w:rPr>
              <w:t>澳大利亚</w:t>
            </w:r>
          </w:p>
        </w:tc>
      </w:tr>
      <w:tr w14:paraId="1B3A0F9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11" w:type="dxa"/>
            <w:noWrap/>
            <w:vAlign w:val="center"/>
          </w:tcPr>
          <w:p w14:paraId="28622D24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  <w:lang w:bidi="ar"/>
              </w:rPr>
              <w:t>38</w:t>
            </w:r>
          </w:p>
        </w:tc>
        <w:tc>
          <w:tcPr>
            <w:tcW w:w="5518" w:type="dxa"/>
            <w:noWrap/>
            <w:vAlign w:val="center"/>
          </w:tcPr>
          <w:p w14:paraId="17905993">
            <w:pPr>
              <w:pStyle w:val="19"/>
              <w:jc w:val="both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  <w:lang w:bidi="ar"/>
              </w:rPr>
              <w:t>不列颠哥伦比亚大学</w:t>
            </w:r>
          </w:p>
        </w:tc>
        <w:tc>
          <w:tcPr>
            <w:tcW w:w="2503" w:type="dxa"/>
            <w:noWrap/>
            <w:vAlign w:val="center"/>
          </w:tcPr>
          <w:p w14:paraId="30815884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  <w:lang w:bidi="ar"/>
              </w:rPr>
              <w:t>加拿大</w:t>
            </w:r>
          </w:p>
        </w:tc>
      </w:tr>
      <w:tr w14:paraId="2A2FA4B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811" w:type="dxa"/>
            <w:noWrap/>
            <w:vAlign w:val="center"/>
          </w:tcPr>
          <w:p w14:paraId="75E4DB72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  <w:lang w:bidi="ar"/>
              </w:rPr>
              <w:t>39</w:t>
            </w:r>
          </w:p>
        </w:tc>
        <w:tc>
          <w:tcPr>
            <w:tcW w:w="5518" w:type="dxa"/>
            <w:noWrap/>
            <w:vAlign w:val="center"/>
          </w:tcPr>
          <w:p w14:paraId="2A5B5625">
            <w:pPr>
              <w:pStyle w:val="19"/>
              <w:jc w:val="both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  <w:lang w:bidi="ar"/>
              </w:rPr>
              <w:t>复旦大学</w:t>
            </w:r>
          </w:p>
        </w:tc>
        <w:tc>
          <w:tcPr>
            <w:tcW w:w="2503" w:type="dxa"/>
            <w:noWrap/>
            <w:vAlign w:val="center"/>
          </w:tcPr>
          <w:p w14:paraId="3A3477C3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  <w:lang w:bidi="ar"/>
              </w:rPr>
              <w:t>中国</w:t>
            </w:r>
          </w:p>
        </w:tc>
      </w:tr>
      <w:tr w14:paraId="743AAF5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811" w:type="dxa"/>
            <w:noWrap/>
            <w:vAlign w:val="center"/>
          </w:tcPr>
          <w:p w14:paraId="7FA5D6AE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  <w:lang w:bidi="ar"/>
              </w:rPr>
              <w:t>40</w:t>
            </w:r>
          </w:p>
        </w:tc>
        <w:tc>
          <w:tcPr>
            <w:tcW w:w="5518" w:type="dxa"/>
            <w:noWrap/>
            <w:vAlign w:val="center"/>
          </w:tcPr>
          <w:p w14:paraId="6F8ACDD2">
            <w:pPr>
              <w:pStyle w:val="19"/>
              <w:jc w:val="both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  <w:lang w:bidi="ar"/>
              </w:rPr>
              <w:t>伦敦国王学院</w:t>
            </w:r>
          </w:p>
        </w:tc>
        <w:tc>
          <w:tcPr>
            <w:tcW w:w="2503" w:type="dxa"/>
            <w:noWrap/>
            <w:vAlign w:val="center"/>
          </w:tcPr>
          <w:p w14:paraId="15ECDE7D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  <w:lang w:bidi="ar"/>
              </w:rPr>
              <w:t>英国</w:t>
            </w:r>
          </w:p>
        </w:tc>
      </w:tr>
      <w:tr w14:paraId="2112D0B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811" w:type="dxa"/>
            <w:noWrap/>
            <w:vAlign w:val="center"/>
          </w:tcPr>
          <w:p w14:paraId="6CE2A2CA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  <w:lang w:bidi="ar"/>
              </w:rPr>
              <w:t>40</w:t>
            </w:r>
          </w:p>
        </w:tc>
        <w:tc>
          <w:tcPr>
            <w:tcW w:w="5518" w:type="dxa"/>
            <w:noWrap/>
            <w:vAlign w:val="center"/>
          </w:tcPr>
          <w:p w14:paraId="6B4D646A">
            <w:pPr>
              <w:pStyle w:val="19"/>
              <w:jc w:val="both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  <w:lang w:bidi="ar"/>
              </w:rPr>
              <w:t>昆士兰大学（UQ）</w:t>
            </w:r>
          </w:p>
        </w:tc>
        <w:tc>
          <w:tcPr>
            <w:tcW w:w="2503" w:type="dxa"/>
            <w:noWrap/>
            <w:vAlign w:val="center"/>
          </w:tcPr>
          <w:p w14:paraId="2BF86A03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  <w:lang w:bidi="ar"/>
              </w:rPr>
              <w:t>澳大利亚</w:t>
            </w:r>
          </w:p>
        </w:tc>
      </w:tr>
      <w:tr w14:paraId="4CEB7F4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811" w:type="dxa"/>
            <w:noWrap/>
            <w:vAlign w:val="center"/>
          </w:tcPr>
          <w:p w14:paraId="491C218D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  <w:lang w:bidi="ar"/>
              </w:rPr>
              <w:t>42</w:t>
            </w:r>
          </w:p>
        </w:tc>
        <w:tc>
          <w:tcPr>
            <w:tcW w:w="5518" w:type="dxa"/>
            <w:noWrap/>
            <w:vAlign w:val="center"/>
          </w:tcPr>
          <w:p w14:paraId="6D990F32">
            <w:pPr>
              <w:pStyle w:val="19"/>
              <w:jc w:val="both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  <w:lang w:bidi="ar"/>
              </w:rPr>
              <w:t>加州大学洛杉矶分校</w:t>
            </w:r>
          </w:p>
        </w:tc>
        <w:tc>
          <w:tcPr>
            <w:tcW w:w="2503" w:type="dxa"/>
            <w:noWrap/>
            <w:vAlign w:val="center"/>
          </w:tcPr>
          <w:p w14:paraId="4FE60863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  <w:lang w:bidi="ar"/>
              </w:rPr>
              <w:t>美国</w:t>
            </w:r>
          </w:p>
        </w:tc>
      </w:tr>
      <w:tr w14:paraId="189F816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811" w:type="dxa"/>
            <w:noWrap/>
            <w:vAlign w:val="center"/>
          </w:tcPr>
          <w:p w14:paraId="749CCCDF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  <w:lang w:bidi="ar"/>
              </w:rPr>
              <w:t>43</w:t>
            </w:r>
          </w:p>
        </w:tc>
        <w:tc>
          <w:tcPr>
            <w:tcW w:w="5518" w:type="dxa"/>
            <w:noWrap/>
            <w:vAlign w:val="center"/>
          </w:tcPr>
          <w:p w14:paraId="13704520">
            <w:pPr>
              <w:pStyle w:val="19"/>
              <w:jc w:val="both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  <w:lang w:bidi="ar"/>
              </w:rPr>
              <w:t>纽约大学（NYU）</w:t>
            </w:r>
          </w:p>
        </w:tc>
        <w:tc>
          <w:tcPr>
            <w:tcW w:w="2503" w:type="dxa"/>
            <w:noWrap/>
            <w:vAlign w:val="center"/>
          </w:tcPr>
          <w:p w14:paraId="4505F226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  <w:lang w:bidi="ar"/>
              </w:rPr>
              <w:t>美国</w:t>
            </w:r>
          </w:p>
        </w:tc>
      </w:tr>
      <w:tr w14:paraId="12CE785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811" w:type="dxa"/>
            <w:noWrap/>
            <w:vAlign w:val="center"/>
          </w:tcPr>
          <w:p w14:paraId="2E266360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  <w:lang w:bidi="ar"/>
              </w:rPr>
              <w:t>44</w:t>
            </w:r>
          </w:p>
        </w:tc>
        <w:tc>
          <w:tcPr>
            <w:tcW w:w="5518" w:type="dxa"/>
            <w:noWrap/>
            <w:vAlign w:val="center"/>
          </w:tcPr>
          <w:p w14:paraId="5CDFCCC3">
            <w:pPr>
              <w:pStyle w:val="19"/>
              <w:jc w:val="both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  <w:lang w:bidi="ar"/>
              </w:rPr>
              <w:t>密歇根大学</w:t>
            </w:r>
          </w:p>
        </w:tc>
        <w:tc>
          <w:tcPr>
            <w:tcW w:w="2503" w:type="dxa"/>
            <w:noWrap/>
            <w:vAlign w:val="center"/>
          </w:tcPr>
          <w:p w14:paraId="1F6C214F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  <w:lang w:bidi="ar"/>
              </w:rPr>
              <w:t>美国</w:t>
            </w:r>
          </w:p>
        </w:tc>
      </w:tr>
      <w:tr w14:paraId="023B0BB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811" w:type="dxa"/>
            <w:noWrap/>
            <w:vAlign w:val="center"/>
          </w:tcPr>
          <w:p w14:paraId="4F4DB632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  <w:lang w:bidi="ar"/>
              </w:rPr>
              <w:t>45</w:t>
            </w:r>
          </w:p>
        </w:tc>
        <w:tc>
          <w:tcPr>
            <w:tcW w:w="5518" w:type="dxa"/>
            <w:noWrap/>
            <w:vAlign w:val="center"/>
          </w:tcPr>
          <w:p w14:paraId="4E1A2CE9">
            <w:pPr>
              <w:pStyle w:val="19"/>
              <w:jc w:val="both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  <w:lang w:bidi="ar"/>
              </w:rPr>
              <w:t>上海交通大学</w:t>
            </w:r>
          </w:p>
        </w:tc>
        <w:tc>
          <w:tcPr>
            <w:tcW w:w="2503" w:type="dxa"/>
            <w:noWrap/>
            <w:vAlign w:val="center"/>
          </w:tcPr>
          <w:p w14:paraId="249034CD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  <w:lang w:bidi="ar"/>
              </w:rPr>
              <w:t>中国</w:t>
            </w:r>
          </w:p>
        </w:tc>
      </w:tr>
      <w:tr w14:paraId="44D8371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811" w:type="dxa"/>
            <w:noWrap/>
            <w:vAlign w:val="center"/>
          </w:tcPr>
          <w:p w14:paraId="76CB0E83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  <w:lang w:bidi="ar"/>
              </w:rPr>
              <w:t>46</w:t>
            </w:r>
          </w:p>
        </w:tc>
        <w:tc>
          <w:tcPr>
            <w:tcW w:w="5518" w:type="dxa"/>
            <w:noWrap/>
            <w:vAlign w:val="center"/>
          </w:tcPr>
          <w:p w14:paraId="19515110">
            <w:pPr>
              <w:pStyle w:val="19"/>
              <w:jc w:val="both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  <w:lang w:bidi="ar"/>
              </w:rPr>
              <w:t>巴黎理工学院</w:t>
            </w:r>
          </w:p>
        </w:tc>
        <w:tc>
          <w:tcPr>
            <w:tcW w:w="2503" w:type="dxa"/>
            <w:noWrap/>
            <w:vAlign w:val="center"/>
          </w:tcPr>
          <w:p w14:paraId="2EF6C321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  <w:lang w:bidi="ar"/>
              </w:rPr>
              <w:t>法国</w:t>
            </w:r>
          </w:p>
        </w:tc>
      </w:tr>
      <w:tr w14:paraId="5359ECF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811" w:type="dxa"/>
            <w:noWrap/>
            <w:vAlign w:val="center"/>
          </w:tcPr>
          <w:p w14:paraId="09B599E5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  <w:lang w:bidi="ar"/>
              </w:rPr>
              <w:t>47</w:t>
            </w:r>
          </w:p>
        </w:tc>
        <w:tc>
          <w:tcPr>
            <w:tcW w:w="5518" w:type="dxa"/>
            <w:noWrap/>
            <w:vAlign w:val="center"/>
          </w:tcPr>
          <w:p w14:paraId="57AD5F6A">
            <w:pPr>
              <w:pStyle w:val="19"/>
              <w:jc w:val="both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  <w:lang w:bidi="ar"/>
              </w:rPr>
              <w:t>香港科技大学（HKUST)</w:t>
            </w:r>
          </w:p>
        </w:tc>
        <w:tc>
          <w:tcPr>
            <w:tcW w:w="2503" w:type="dxa"/>
            <w:noWrap/>
            <w:vAlign w:val="center"/>
          </w:tcPr>
          <w:p w14:paraId="217CADC1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  <w:lang w:bidi="ar"/>
              </w:rPr>
              <w:t>中国香港</w:t>
            </w:r>
          </w:p>
        </w:tc>
      </w:tr>
      <w:tr w14:paraId="43C882C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811" w:type="dxa"/>
            <w:noWrap/>
            <w:vAlign w:val="center"/>
          </w:tcPr>
          <w:p w14:paraId="05ADD48E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  <w:lang w:bidi="ar"/>
              </w:rPr>
              <w:t>47</w:t>
            </w:r>
          </w:p>
        </w:tc>
        <w:tc>
          <w:tcPr>
            <w:tcW w:w="5518" w:type="dxa"/>
            <w:noWrap/>
            <w:vAlign w:val="center"/>
          </w:tcPr>
          <w:p w14:paraId="5878E443">
            <w:pPr>
              <w:pStyle w:val="19"/>
              <w:jc w:val="both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  <w:lang w:bidi="ar"/>
              </w:rPr>
              <w:t>浙江大学</w:t>
            </w:r>
          </w:p>
        </w:tc>
        <w:tc>
          <w:tcPr>
            <w:tcW w:w="2503" w:type="dxa"/>
            <w:noWrap/>
            <w:vAlign w:val="center"/>
          </w:tcPr>
          <w:p w14:paraId="67E4B5AE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  <w:lang w:bidi="ar"/>
              </w:rPr>
              <w:t>中国</w:t>
            </w:r>
          </w:p>
        </w:tc>
      </w:tr>
      <w:tr w14:paraId="63FEAE7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811" w:type="dxa"/>
            <w:noWrap/>
            <w:vAlign w:val="center"/>
          </w:tcPr>
          <w:p w14:paraId="1536908D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  <w:lang w:bidi="ar"/>
              </w:rPr>
              <w:t>49</w:t>
            </w:r>
          </w:p>
        </w:tc>
        <w:tc>
          <w:tcPr>
            <w:tcW w:w="5518" w:type="dxa"/>
            <w:noWrap/>
            <w:vAlign w:val="center"/>
          </w:tcPr>
          <w:p w14:paraId="615A6388">
            <w:pPr>
              <w:pStyle w:val="19"/>
              <w:jc w:val="both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  <w:lang w:bidi="ar"/>
              </w:rPr>
              <w:t>代尔夫特理工大学</w:t>
            </w:r>
          </w:p>
        </w:tc>
        <w:tc>
          <w:tcPr>
            <w:tcW w:w="2503" w:type="dxa"/>
            <w:noWrap/>
            <w:vAlign w:val="center"/>
          </w:tcPr>
          <w:p w14:paraId="4B7CA40D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  <w:lang w:bidi="ar"/>
              </w:rPr>
              <w:t>荷兰</w:t>
            </w:r>
          </w:p>
        </w:tc>
      </w:tr>
      <w:tr w14:paraId="4487408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811" w:type="dxa"/>
            <w:noWrap/>
            <w:vAlign w:val="center"/>
          </w:tcPr>
          <w:p w14:paraId="7FFCD2C7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  <w:lang w:bidi="ar"/>
              </w:rPr>
              <w:t>50</w:t>
            </w:r>
          </w:p>
        </w:tc>
        <w:tc>
          <w:tcPr>
            <w:tcW w:w="5518" w:type="dxa"/>
            <w:noWrap/>
            <w:vAlign w:val="center"/>
          </w:tcPr>
          <w:p w14:paraId="456B89F5">
            <w:pPr>
              <w:pStyle w:val="19"/>
              <w:jc w:val="both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  <w:lang w:bidi="ar"/>
              </w:rPr>
              <w:t>京都大学</w:t>
            </w:r>
          </w:p>
        </w:tc>
        <w:tc>
          <w:tcPr>
            <w:tcW w:w="2503" w:type="dxa"/>
            <w:noWrap/>
            <w:vAlign w:val="center"/>
          </w:tcPr>
          <w:p w14:paraId="577DB557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  <w:lang w:bidi="ar"/>
              </w:rPr>
              <w:t>日本</w:t>
            </w:r>
          </w:p>
        </w:tc>
      </w:tr>
      <w:tr w14:paraId="115B2C9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811" w:type="dxa"/>
            <w:noWrap/>
            <w:vAlign w:val="center"/>
          </w:tcPr>
          <w:p w14:paraId="767DC303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  <w:lang w:bidi="ar"/>
              </w:rPr>
              <w:t>50</w:t>
            </w:r>
          </w:p>
        </w:tc>
        <w:tc>
          <w:tcPr>
            <w:tcW w:w="5518" w:type="dxa"/>
            <w:noWrap/>
            <w:vAlign w:val="center"/>
          </w:tcPr>
          <w:p w14:paraId="7D48AC35">
            <w:pPr>
              <w:pStyle w:val="19"/>
              <w:jc w:val="both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  <w:lang w:bidi="ar"/>
              </w:rPr>
              <w:t>西北大学</w:t>
            </w:r>
          </w:p>
        </w:tc>
        <w:tc>
          <w:tcPr>
            <w:tcW w:w="2503" w:type="dxa"/>
            <w:noWrap/>
            <w:vAlign w:val="center"/>
          </w:tcPr>
          <w:p w14:paraId="1BB7B1DE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  <w:lang w:bidi="ar"/>
              </w:rPr>
              <w:t>美国</w:t>
            </w:r>
          </w:p>
        </w:tc>
      </w:tr>
      <w:tr w14:paraId="5F2F44A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811" w:type="dxa"/>
            <w:noWrap/>
            <w:vAlign w:val="center"/>
          </w:tcPr>
          <w:p w14:paraId="72FA2249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  <w:lang w:bidi="ar"/>
              </w:rPr>
              <w:t>50</w:t>
            </w:r>
          </w:p>
        </w:tc>
        <w:tc>
          <w:tcPr>
            <w:tcW w:w="5518" w:type="dxa"/>
            <w:noWrap/>
            <w:vAlign w:val="center"/>
          </w:tcPr>
          <w:p w14:paraId="3E55F252">
            <w:pPr>
              <w:pStyle w:val="19"/>
              <w:jc w:val="both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  <w:lang w:bidi="ar"/>
              </w:rPr>
              <w:t>伦敦政治经济学院</w:t>
            </w:r>
          </w:p>
        </w:tc>
        <w:tc>
          <w:tcPr>
            <w:tcW w:w="2503" w:type="dxa"/>
            <w:noWrap/>
            <w:vAlign w:val="center"/>
          </w:tcPr>
          <w:p w14:paraId="118D7DB2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  <w:lang w:bidi="ar"/>
              </w:rPr>
              <w:t>英国</w:t>
            </w:r>
          </w:p>
        </w:tc>
      </w:tr>
    </w:tbl>
    <w:p w14:paraId="0CC51B28">
      <w:pPr>
        <w:pStyle w:val="16"/>
        <w:rPr>
          <w:rFonts w:ascii="楷体" w:hAnsi="楷体" w:eastAsia="楷体"/>
          <w:b/>
          <w:bCs/>
          <w:color w:val="auto"/>
          <w:sz w:val="30"/>
          <w:szCs w:val="30"/>
        </w:rPr>
      </w:pPr>
      <w:r>
        <w:rPr>
          <w:rFonts w:hint="eastAsia" w:ascii="楷体" w:hAnsi="楷体" w:eastAsia="楷体"/>
          <w:b/>
          <w:bCs/>
          <w:color w:val="auto"/>
          <w:sz w:val="30"/>
          <w:szCs w:val="30"/>
        </w:rPr>
        <w:t>世界大学榜单排名前</w:t>
      </w:r>
      <w:r>
        <w:rPr>
          <w:rFonts w:ascii="楷体" w:hAnsi="楷体" w:eastAsia="楷体"/>
          <w:b/>
          <w:bCs/>
          <w:color w:val="auto"/>
          <w:sz w:val="30"/>
          <w:szCs w:val="30"/>
        </w:rPr>
        <w:t>50位高校名单（THE，2025版）</w:t>
      </w:r>
    </w:p>
    <w:tbl>
      <w:tblPr>
        <w:tblStyle w:val="12"/>
        <w:tblW w:w="8832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1"/>
        <w:gridCol w:w="5518"/>
        <w:gridCol w:w="2503"/>
      </w:tblGrid>
      <w:tr w14:paraId="6C89ED1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</w:trPr>
        <w:tc>
          <w:tcPr>
            <w:tcW w:w="811" w:type="dxa"/>
            <w:noWrap/>
            <w:vAlign w:val="center"/>
          </w:tcPr>
          <w:p w14:paraId="05123D57">
            <w:pPr>
              <w:pStyle w:val="19"/>
              <w:jc w:val="center"/>
              <w:rPr>
                <w:rFonts w:ascii="黑体" w:hAnsi="黑体" w:eastAsia="黑体"/>
                <w:color w:val="auto"/>
                <w:sz w:val="22"/>
                <w:szCs w:val="22"/>
              </w:rPr>
            </w:pPr>
            <w:r>
              <w:rPr>
                <w:rFonts w:hint="eastAsia" w:ascii="黑体" w:hAnsi="黑体" w:eastAsia="黑体"/>
                <w:color w:val="auto"/>
                <w:sz w:val="22"/>
                <w:szCs w:val="22"/>
                <w:lang w:bidi="ar"/>
              </w:rPr>
              <w:t>排名</w:t>
            </w:r>
          </w:p>
        </w:tc>
        <w:tc>
          <w:tcPr>
            <w:tcW w:w="5518" w:type="dxa"/>
            <w:noWrap/>
            <w:vAlign w:val="center"/>
          </w:tcPr>
          <w:p w14:paraId="6CB600E6">
            <w:pPr>
              <w:pStyle w:val="19"/>
              <w:jc w:val="center"/>
              <w:rPr>
                <w:rFonts w:ascii="黑体" w:hAnsi="黑体" w:eastAsia="黑体"/>
                <w:color w:val="auto"/>
                <w:sz w:val="22"/>
                <w:szCs w:val="22"/>
              </w:rPr>
            </w:pPr>
            <w:r>
              <w:rPr>
                <w:rFonts w:hint="eastAsia" w:ascii="黑体" w:hAnsi="黑体" w:eastAsia="黑体"/>
                <w:color w:val="auto"/>
                <w:sz w:val="22"/>
                <w:szCs w:val="22"/>
                <w:lang w:bidi="ar"/>
              </w:rPr>
              <w:t xml:space="preserve">学 </w:t>
            </w:r>
            <w:r>
              <w:rPr>
                <w:rFonts w:ascii="黑体" w:hAnsi="黑体" w:eastAsia="黑体"/>
                <w:color w:val="auto"/>
                <w:sz w:val="22"/>
                <w:szCs w:val="22"/>
                <w:lang w:bidi="ar"/>
              </w:rPr>
              <w:t xml:space="preserve"> </w:t>
            </w:r>
            <w:r>
              <w:rPr>
                <w:rFonts w:hint="eastAsia" w:ascii="黑体" w:hAnsi="黑体" w:eastAsia="黑体"/>
                <w:color w:val="auto"/>
                <w:sz w:val="22"/>
                <w:szCs w:val="22"/>
                <w:lang w:bidi="ar"/>
              </w:rPr>
              <w:t xml:space="preserve">校 </w:t>
            </w:r>
            <w:r>
              <w:rPr>
                <w:rFonts w:ascii="黑体" w:hAnsi="黑体" w:eastAsia="黑体"/>
                <w:color w:val="auto"/>
                <w:sz w:val="22"/>
                <w:szCs w:val="22"/>
                <w:lang w:bidi="ar"/>
              </w:rPr>
              <w:t xml:space="preserve"> </w:t>
            </w:r>
            <w:r>
              <w:rPr>
                <w:rFonts w:hint="eastAsia" w:ascii="黑体" w:hAnsi="黑体" w:eastAsia="黑体"/>
                <w:color w:val="auto"/>
                <w:sz w:val="22"/>
                <w:szCs w:val="22"/>
                <w:lang w:bidi="ar"/>
              </w:rPr>
              <w:t xml:space="preserve">名 </w:t>
            </w:r>
            <w:r>
              <w:rPr>
                <w:rFonts w:ascii="黑体" w:hAnsi="黑体" w:eastAsia="黑体"/>
                <w:color w:val="auto"/>
                <w:sz w:val="22"/>
                <w:szCs w:val="22"/>
                <w:lang w:bidi="ar"/>
              </w:rPr>
              <w:t xml:space="preserve"> </w:t>
            </w:r>
            <w:r>
              <w:rPr>
                <w:rFonts w:hint="eastAsia" w:ascii="黑体" w:hAnsi="黑体" w:eastAsia="黑体"/>
                <w:color w:val="auto"/>
                <w:sz w:val="22"/>
                <w:szCs w:val="22"/>
                <w:lang w:bidi="ar"/>
              </w:rPr>
              <w:t>称</w:t>
            </w:r>
          </w:p>
        </w:tc>
        <w:tc>
          <w:tcPr>
            <w:tcW w:w="2503" w:type="dxa"/>
            <w:noWrap/>
            <w:vAlign w:val="center"/>
          </w:tcPr>
          <w:p w14:paraId="1BC49913">
            <w:pPr>
              <w:pStyle w:val="19"/>
              <w:jc w:val="center"/>
              <w:rPr>
                <w:rFonts w:ascii="黑体" w:hAnsi="黑体" w:eastAsia="黑体"/>
                <w:color w:val="auto"/>
                <w:sz w:val="22"/>
                <w:szCs w:val="22"/>
              </w:rPr>
            </w:pPr>
            <w:r>
              <w:rPr>
                <w:rFonts w:hint="eastAsia" w:ascii="黑体" w:hAnsi="黑体" w:eastAsia="黑体"/>
                <w:color w:val="auto"/>
                <w:sz w:val="22"/>
                <w:szCs w:val="22"/>
                <w:lang w:bidi="ar"/>
              </w:rPr>
              <w:t>国家</w:t>
            </w:r>
            <w:r>
              <w:rPr>
                <w:rFonts w:ascii="黑体" w:hAnsi="黑体" w:eastAsia="黑体"/>
                <w:color w:val="auto"/>
                <w:sz w:val="22"/>
                <w:szCs w:val="22"/>
                <w:lang w:bidi="ar"/>
              </w:rPr>
              <w:t>/地区</w:t>
            </w:r>
          </w:p>
        </w:tc>
      </w:tr>
      <w:tr w14:paraId="3F1E5A8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11" w:type="dxa"/>
            <w:noWrap/>
            <w:vAlign w:val="center"/>
          </w:tcPr>
          <w:p w14:paraId="3C72153F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  <w:lang w:bidi="ar"/>
              </w:rPr>
              <w:t>1</w:t>
            </w:r>
          </w:p>
        </w:tc>
        <w:tc>
          <w:tcPr>
            <w:tcW w:w="5518" w:type="dxa"/>
            <w:noWrap/>
            <w:vAlign w:val="center"/>
          </w:tcPr>
          <w:p w14:paraId="4545EBF2">
            <w:pPr>
              <w:pStyle w:val="19"/>
              <w:jc w:val="both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  <w:lang w:bidi="ar"/>
              </w:rPr>
              <w:t>牛津大学</w:t>
            </w:r>
          </w:p>
        </w:tc>
        <w:tc>
          <w:tcPr>
            <w:tcW w:w="2503" w:type="dxa"/>
            <w:noWrap/>
            <w:vAlign w:val="center"/>
          </w:tcPr>
          <w:p w14:paraId="1878A8E3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  <w:lang w:bidi="ar"/>
              </w:rPr>
              <w:t>英国</w:t>
            </w:r>
          </w:p>
        </w:tc>
      </w:tr>
      <w:tr w14:paraId="6CB16F1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11" w:type="dxa"/>
            <w:noWrap/>
            <w:vAlign w:val="center"/>
          </w:tcPr>
          <w:p w14:paraId="2D47E40D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  <w:lang w:bidi="ar"/>
              </w:rPr>
              <w:t>2</w:t>
            </w:r>
          </w:p>
        </w:tc>
        <w:tc>
          <w:tcPr>
            <w:tcW w:w="5518" w:type="dxa"/>
            <w:noWrap/>
            <w:vAlign w:val="center"/>
          </w:tcPr>
          <w:p w14:paraId="01781DF0">
            <w:pPr>
              <w:pStyle w:val="19"/>
              <w:jc w:val="both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  <w:lang w:bidi="ar"/>
              </w:rPr>
              <w:t>麻省理工学院</w:t>
            </w:r>
          </w:p>
        </w:tc>
        <w:tc>
          <w:tcPr>
            <w:tcW w:w="2503" w:type="dxa"/>
            <w:noWrap/>
            <w:vAlign w:val="center"/>
          </w:tcPr>
          <w:p w14:paraId="6E591B0C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  <w:lang w:bidi="ar"/>
              </w:rPr>
              <w:t>美国</w:t>
            </w:r>
          </w:p>
        </w:tc>
      </w:tr>
      <w:tr w14:paraId="5228490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11" w:type="dxa"/>
            <w:noWrap/>
            <w:vAlign w:val="center"/>
          </w:tcPr>
          <w:p w14:paraId="62FFCD0A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  <w:lang w:bidi="ar"/>
              </w:rPr>
              <w:t>3</w:t>
            </w:r>
          </w:p>
        </w:tc>
        <w:tc>
          <w:tcPr>
            <w:tcW w:w="5518" w:type="dxa"/>
            <w:noWrap/>
            <w:vAlign w:val="center"/>
          </w:tcPr>
          <w:p w14:paraId="5B446728">
            <w:pPr>
              <w:pStyle w:val="19"/>
              <w:jc w:val="both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  <w:lang w:bidi="ar"/>
              </w:rPr>
              <w:t>哈佛大学</w:t>
            </w:r>
          </w:p>
        </w:tc>
        <w:tc>
          <w:tcPr>
            <w:tcW w:w="2503" w:type="dxa"/>
            <w:noWrap/>
            <w:vAlign w:val="center"/>
          </w:tcPr>
          <w:p w14:paraId="12FF9F31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  <w:lang w:bidi="ar"/>
              </w:rPr>
              <w:t>美国</w:t>
            </w:r>
          </w:p>
        </w:tc>
      </w:tr>
      <w:tr w14:paraId="7DB98F3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11" w:type="dxa"/>
            <w:noWrap/>
            <w:vAlign w:val="center"/>
          </w:tcPr>
          <w:p w14:paraId="7F156D24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  <w:lang w:bidi="ar"/>
              </w:rPr>
              <w:t>4</w:t>
            </w:r>
          </w:p>
        </w:tc>
        <w:tc>
          <w:tcPr>
            <w:tcW w:w="5518" w:type="dxa"/>
            <w:noWrap/>
            <w:vAlign w:val="center"/>
          </w:tcPr>
          <w:p w14:paraId="31D25C99">
            <w:pPr>
              <w:pStyle w:val="19"/>
              <w:jc w:val="both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  <w:lang w:bidi="ar"/>
              </w:rPr>
              <w:t>普林斯顿大学</w:t>
            </w:r>
          </w:p>
        </w:tc>
        <w:tc>
          <w:tcPr>
            <w:tcW w:w="2503" w:type="dxa"/>
            <w:noWrap/>
            <w:vAlign w:val="center"/>
          </w:tcPr>
          <w:p w14:paraId="7264F33C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  <w:lang w:bidi="ar"/>
              </w:rPr>
              <w:t>美国</w:t>
            </w:r>
          </w:p>
        </w:tc>
      </w:tr>
      <w:tr w14:paraId="3A0470C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11" w:type="dxa"/>
            <w:noWrap/>
            <w:vAlign w:val="center"/>
          </w:tcPr>
          <w:p w14:paraId="5ABE6C85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  <w:lang w:bidi="ar"/>
              </w:rPr>
              <w:t>5</w:t>
            </w:r>
          </w:p>
        </w:tc>
        <w:tc>
          <w:tcPr>
            <w:tcW w:w="5518" w:type="dxa"/>
            <w:noWrap/>
            <w:vAlign w:val="center"/>
          </w:tcPr>
          <w:p w14:paraId="775FA83B">
            <w:pPr>
              <w:pStyle w:val="19"/>
              <w:jc w:val="both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  <w:lang w:bidi="ar"/>
              </w:rPr>
              <w:t>剑桥大学</w:t>
            </w:r>
          </w:p>
        </w:tc>
        <w:tc>
          <w:tcPr>
            <w:tcW w:w="2503" w:type="dxa"/>
            <w:noWrap/>
            <w:vAlign w:val="center"/>
          </w:tcPr>
          <w:p w14:paraId="21067D42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  <w:lang w:bidi="ar"/>
              </w:rPr>
              <w:t>英国</w:t>
            </w:r>
          </w:p>
        </w:tc>
      </w:tr>
      <w:tr w14:paraId="160BF40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11" w:type="dxa"/>
            <w:noWrap/>
            <w:vAlign w:val="center"/>
          </w:tcPr>
          <w:p w14:paraId="70254688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  <w:lang w:bidi="ar"/>
              </w:rPr>
              <w:t>6</w:t>
            </w:r>
          </w:p>
        </w:tc>
        <w:tc>
          <w:tcPr>
            <w:tcW w:w="5518" w:type="dxa"/>
            <w:noWrap/>
            <w:vAlign w:val="center"/>
          </w:tcPr>
          <w:p w14:paraId="2A4F4009">
            <w:pPr>
              <w:pStyle w:val="19"/>
              <w:jc w:val="both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  <w:lang w:bidi="ar"/>
              </w:rPr>
              <w:t>斯坦福大学</w:t>
            </w:r>
          </w:p>
        </w:tc>
        <w:tc>
          <w:tcPr>
            <w:tcW w:w="2503" w:type="dxa"/>
            <w:noWrap/>
            <w:vAlign w:val="center"/>
          </w:tcPr>
          <w:p w14:paraId="24B4A052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  <w:lang w:bidi="ar"/>
              </w:rPr>
              <w:t>美国</w:t>
            </w:r>
          </w:p>
        </w:tc>
      </w:tr>
      <w:tr w14:paraId="720E492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11" w:type="dxa"/>
            <w:noWrap/>
            <w:vAlign w:val="center"/>
          </w:tcPr>
          <w:p w14:paraId="12419B5A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  <w:lang w:bidi="ar"/>
              </w:rPr>
              <w:t>7</w:t>
            </w:r>
          </w:p>
        </w:tc>
        <w:tc>
          <w:tcPr>
            <w:tcW w:w="5518" w:type="dxa"/>
            <w:noWrap/>
            <w:vAlign w:val="center"/>
          </w:tcPr>
          <w:p w14:paraId="53619C8F">
            <w:pPr>
              <w:pStyle w:val="19"/>
              <w:jc w:val="both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  <w:lang w:bidi="ar"/>
              </w:rPr>
              <w:t>加州理工学院</w:t>
            </w:r>
          </w:p>
        </w:tc>
        <w:tc>
          <w:tcPr>
            <w:tcW w:w="2503" w:type="dxa"/>
            <w:noWrap/>
            <w:vAlign w:val="center"/>
          </w:tcPr>
          <w:p w14:paraId="623C8965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  <w:lang w:bidi="ar"/>
              </w:rPr>
              <w:t>美国</w:t>
            </w:r>
          </w:p>
        </w:tc>
      </w:tr>
      <w:tr w14:paraId="400A7F1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11" w:type="dxa"/>
            <w:noWrap/>
            <w:vAlign w:val="center"/>
          </w:tcPr>
          <w:p w14:paraId="6DC9B119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  <w:lang w:bidi="ar"/>
              </w:rPr>
              <w:t>8</w:t>
            </w:r>
          </w:p>
        </w:tc>
        <w:tc>
          <w:tcPr>
            <w:tcW w:w="5518" w:type="dxa"/>
            <w:noWrap/>
            <w:vAlign w:val="center"/>
          </w:tcPr>
          <w:p w14:paraId="376DCA73">
            <w:pPr>
              <w:pStyle w:val="19"/>
              <w:jc w:val="both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  <w:lang w:bidi="ar"/>
              </w:rPr>
              <w:t>加州大学伯克利分校</w:t>
            </w:r>
          </w:p>
        </w:tc>
        <w:tc>
          <w:tcPr>
            <w:tcW w:w="2503" w:type="dxa"/>
            <w:noWrap/>
            <w:vAlign w:val="center"/>
          </w:tcPr>
          <w:p w14:paraId="5A011507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  <w:lang w:bidi="ar"/>
              </w:rPr>
              <w:t>美国</w:t>
            </w:r>
          </w:p>
        </w:tc>
      </w:tr>
      <w:tr w14:paraId="7361096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11" w:type="dxa"/>
            <w:noWrap/>
            <w:vAlign w:val="center"/>
          </w:tcPr>
          <w:p w14:paraId="7C670A4A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  <w:lang w:bidi="ar"/>
              </w:rPr>
              <w:t>9</w:t>
            </w:r>
          </w:p>
        </w:tc>
        <w:tc>
          <w:tcPr>
            <w:tcW w:w="5518" w:type="dxa"/>
            <w:noWrap/>
            <w:vAlign w:val="center"/>
          </w:tcPr>
          <w:p w14:paraId="29AD3A7E">
            <w:pPr>
              <w:pStyle w:val="19"/>
              <w:jc w:val="both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  <w:lang w:bidi="ar"/>
              </w:rPr>
              <w:t>帝国理工学院</w:t>
            </w:r>
          </w:p>
        </w:tc>
        <w:tc>
          <w:tcPr>
            <w:tcW w:w="2503" w:type="dxa"/>
            <w:noWrap/>
            <w:vAlign w:val="center"/>
          </w:tcPr>
          <w:p w14:paraId="659FFFED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  <w:lang w:bidi="ar"/>
              </w:rPr>
              <w:t>英国</w:t>
            </w:r>
          </w:p>
        </w:tc>
      </w:tr>
      <w:tr w14:paraId="294A1E4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11" w:type="dxa"/>
            <w:noWrap/>
            <w:vAlign w:val="center"/>
          </w:tcPr>
          <w:p w14:paraId="13A27BC1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  <w:lang w:bidi="ar"/>
              </w:rPr>
              <w:t>10</w:t>
            </w:r>
          </w:p>
        </w:tc>
        <w:tc>
          <w:tcPr>
            <w:tcW w:w="5518" w:type="dxa"/>
            <w:noWrap/>
            <w:vAlign w:val="center"/>
          </w:tcPr>
          <w:p w14:paraId="28316058">
            <w:pPr>
              <w:pStyle w:val="19"/>
              <w:jc w:val="both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  <w:lang w:bidi="ar"/>
              </w:rPr>
              <w:t>耶鲁大学</w:t>
            </w:r>
          </w:p>
        </w:tc>
        <w:tc>
          <w:tcPr>
            <w:tcW w:w="2503" w:type="dxa"/>
            <w:noWrap/>
            <w:vAlign w:val="center"/>
          </w:tcPr>
          <w:p w14:paraId="14C2338A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  <w:lang w:bidi="ar"/>
              </w:rPr>
              <w:t>美国</w:t>
            </w:r>
          </w:p>
        </w:tc>
      </w:tr>
      <w:tr w14:paraId="769D075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11" w:type="dxa"/>
            <w:noWrap/>
            <w:vAlign w:val="center"/>
          </w:tcPr>
          <w:p w14:paraId="1FBE8574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  <w:lang w:bidi="ar"/>
              </w:rPr>
              <w:t>11</w:t>
            </w:r>
          </w:p>
        </w:tc>
        <w:tc>
          <w:tcPr>
            <w:tcW w:w="5518" w:type="dxa"/>
            <w:noWrap/>
            <w:vAlign w:val="center"/>
          </w:tcPr>
          <w:p w14:paraId="7B0E9056">
            <w:pPr>
              <w:pStyle w:val="19"/>
              <w:jc w:val="both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  <w:lang w:bidi="ar"/>
              </w:rPr>
              <w:t>苏黎世联邦理工学院</w:t>
            </w:r>
          </w:p>
        </w:tc>
        <w:tc>
          <w:tcPr>
            <w:tcW w:w="2503" w:type="dxa"/>
            <w:noWrap/>
            <w:vAlign w:val="center"/>
          </w:tcPr>
          <w:p w14:paraId="68580DD2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  <w:lang w:bidi="ar"/>
              </w:rPr>
              <w:t>瑞士</w:t>
            </w:r>
          </w:p>
        </w:tc>
      </w:tr>
      <w:tr w14:paraId="1B732F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11" w:type="dxa"/>
            <w:noWrap/>
            <w:vAlign w:val="center"/>
          </w:tcPr>
          <w:p w14:paraId="1746DD45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  <w:lang w:bidi="ar"/>
              </w:rPr>
              <w:t>12</w:t>
            </w:r>
          </w:p>
        </w:tc>
        <w:tc>
          <w:tcPr>
            <w:tcW w:w="5518" w:type="dxa"/>
            <w:noWrap/>
            <w:vAlign w:val="center"/>
          </w:tcPr>
          <w:p w14:paraId="3C5210A2">
            <w:pPr>
              <w:pStyle w:val="19"/>
              <w:jc w:val="both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  <w:lang w:bidi="ar"/>
              </w:rPr>
              <w:t>清华大学</w:t>
            </w:r>
          </w:p>
        </w:tc>
        <w:tc>
          <w:tcPr>
            <w:tcW w:w="2503" w:type="dxa"/>
            <w:noWrap/>
            <w:vAlign w:val="center"/>
          </w:tcPr>
          <w:p w14:paraId="4C7D4BCF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  <w:lang w:bidi="ar"/>
              </w:rPr>
              <w:t>中国</w:t>
            </w:r>
          </w:p>
        </w:tc>
      </w:tr>
      <w:tr w14:paraId="63E953E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11" w:type="dxa"/>
            <w:noWrap/>
            <w:vAlign w:val="center"/>
          </w:tcPr>
          <w:p w14:paraId="0103E6B5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  <w:lang w:bidi="ar"/>
              </w:rPr>
              <w:t>13</w:t>
            </w:r>
          </w:p>
        </w:tc>
        <w:tc>
          <w:tcPr>
            <w:tcW w:w="5518" w:type="dxa"/>
            <w:noWrap/>
            <w:vAlign w:val="center"/>
          </w:tcPr>
          <w:p w14:paraId="3CE89EB7">
            <w:pPr>
              <w:pStyle w:val="19"/>
              <w:jc w:val="both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  <w:lang w:bidi="ar"/>
              </w:rPr>
              <w:t>北京大学</w:t>
            </w:r>
          </w:p>
        </w:tc>
        <w:tc>
          <w:tcPr>
            <w:tcW w:w="2503" w:type="dxa"/>
            <w:noWrap/>
            <w:vAlign w:val="center"/>
          </w:tcPr>
          <w:p w14:paraId="5CBB50D5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  <w:lang w:bidi="ar"/>
              </w:rPr>
              <w:t>中国</w:t>
            </w:r>
          </w:p>
        </w:tc>
      </w:tr>
      <w:tr w14:paraId="0C191F6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11" w:type="dxa"/>
            <w:noWrap/>
            <w:vAlign w:val="center"/>
          </w:tcPr>
          <w:p w14:paraId="105873D7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  <w:lang w:bidi="ar"/>
              </w:rPr>
              <w:t>14</w:t>
            </w:r>
          </w:p>
        </w:tc>
        <w:tc>
          <w:tcPr>
            <w:tcW w:w="5518" w:type="dxa"/>
            <w:noWrap/>
            <w:vAlign w:val="center"/>
          </w:tcPr>
          <w:p w14:paraId="3F4A7EAB">
            <w:pPr>
              <w:pStyle w:val="19"/>
              <w:jc w:val="both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  <w:lang w:bidi="ar"/>
              </w:rPr>
              <w:t>芝加哥大学</w:t>
            </w:r>
          </w:p>
        </w:tc>
        <w:tc>
          <w:tcPr>
            <w:tcW w:w="2503" w:type="dxa"/>
            <w:noWrap/>
            <w:vAlign w:val="center"/>
          </w:tcPr>
          <w:p w14:paraId="461CAEF3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  <w:lang w:bidi="ar"/>
              </w:rPr>
              <w:t>美国</w:t>
            </w:r>
          </w:p>
        </w:tc>
      </w:tr>
      <w:tr w14:paraId="45EEBE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11" w:type="dxa"/>
            <w:noWrap/>
            <w:vAlign w:val="center"/>
          </w:tcPr>
          <w:p w14:paraId="7EB90A25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  <w:lang w:bidi="ar"/>
              </w:rPr>
              <w:t>14</w:t>
            </w:r>
          </w:p>
        </w:tc>
        <w:tc>
          <w:tcPr>
            <w:tcW w:w="5518" w:type="dxa"/>
            <w:noWrap/>
            <w:vAlign w:val="center"/>
          </w:tcPr>
          <w:p w14:paraId="150A1470">
            <w:pPr>
              <w:pStyle w:val="19"/>
              <w:jc w:val="both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  <w:lang w:bidi="ar"/>
              </w:rPr>
              <w:t>宾夕法尼亚大学</w:t>
            </w:r>
          </w:p>
        </w:tc>
        <w:tc>
          <w:tcPr>
            <w:tcW w:w="2503" w:type="dxa"/>
            <w:noWrap/>
            <w:vAlign w:val="center"/>
          </w:tcPr>
          <w:p w14:paraId="7687DF0F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  <w:lang w:bidi="ar"/>
              </w:rPr>
              <w:t>美国</w:t>
            </w:r>
          </w:p>
        </w:tc>
      </w:tr>
      <w:tr w14:paraId="2BBBCD7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11" w:type="dxa"/>
            <w:noWrap/>
            <w:vAlign w:val="center"/>
          </w:tcPr>
          <w:p w14:paraId="69C0D776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  <w:lang w:bidi="ar"/>
              </w:rPr>
              <w:t>16</w:t>
            </w:r>
          </w:p>
        </w:tc>
        <w:tc>
          <w:tcPr>
            <w:tcW w:w="5518" w:type="dxa"/>
            <w:noWrap/>
            <w:vAlign w:val="center"/>
          </w:tcPr>
          <w:p w14:paraId="08A53874">
            <w:pPr>
              <w:pStyle w:val="19"/>
              <w:jc w:val="both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  <w:lang w:bidi="ar"/>
              </w:rPr>
              <w:t>约翰斯·霍普金斯大学</w:t>
            </w:r>
          </w:p>
        </w:tc>
        <w:tc>
          <w:tcPr>
            <w:tcW w:w="2503" w:type="dxa"/>
            <w:noWrap/>
            <w:vAlign w:val="center"/>
          </w:tcPr>
          <w:p w14:paraId="17DC2BAF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  <w:lang w:bidi="ar"/>
              </w:rPr>
              <w:t>美国</w:t>
            </w:r>
          </w:p>
        </w:tc>
      </w:tr>
      <w:tr w14:paraId="6C0D02A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11" w:type="dxa"/>
            <w:noWrap/>
            <w:vAlign w:val="center"/>
          </w:tcPr>
          <w:p w14:paraId="4159045A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  <w:lang w:bidi="ar"/>
              </w:rPr>
              <w:t>17</w:t>
            </w:r>
          </w:p>
        </w:tc>
        <w:tc>
          <w:tcPr>
            <w:tcW w:w="5518" w:type="dxa"/>
            <w:noWrap/>
            <w:vAlign w:val="center"/>
          </w:tcPr>
          <w:p w14:paraId="2D5EB711">
            <w:pPr>
              <w:pStyle w:val="19"/>
              <w:jc w:val="both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  <w:lang w:bidi="ar"/>
              </w:rPr>
              <w:t>新加坡国立大学</w:t>
            </w:r>
          </w:p>
        </w:tc>
        <w:tc>
          <w:tcPr>
            <w:tcW w:w="2503" w:type="dxa"/>
            <w:noWrap/>
            <w:vAlign w:val="center"/>
          </w:tcPr>
          <w:p w14:paraId="755985B9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  <w:lang w:bidi="ar"/>
              </w:rPr>
              <w:t>新加坡</w:t>
            </w:r>
          </w:p>
        </w:tc>
      </w:tr>
      <w:tr w14:paraId="22B070A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11" w:type="dxa"/>
            <w:noWrap/>
            <w:vAlign w:val="center"/>
          </w:tcPr>
          <w:p w14:paraId="73082290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  <w:lang w:bidi="ar"/>
              </w:rPr>
              <w:t>18</w:t>
            </w:r>
          </w:p>
        </w:tc>
        <w:tc>
          <w:tcPr>
            <w:tcW w:w="5518" w:type="dxa"/>
            <w:noWrap/>
            <w:vAlign w:val="center"/>
          </w:tcPr>
          <w:p w14:paraId="6381AA8B">
            <w:pPr>
              <w:pStyle w:val="19"/>
              <w:jc w:val="both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  <w:lang w:bidi="ar"/>
              </w:rPr>
              <w:t>哥伦比亚大学</w:t>
            </w:r>
          </w:p>
        </w:tc>
        <w:tc>
          <w:tcPr>
            <w:tcW w:w="2503" w:type="dxa"/>
            <w:noWrap/>
            <w:vAlign w:val="center"/>
          </w:tcPr>
          <w:p w14:paraId="43FD99C7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  <w:lang w:bidi="ar"/>
              </w:rPr>
              <w:t>美国</w:t>
            </w:r>
          </w:p>
        </w:tc>
      </w:tr>
      <w:tr w14:paraId="1670E41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11" w:type="dxa"/>
            <w:noWrap/>
            <w:vAlign w:val="center"/>
          </w:tcPr>
          <w:p w14:paraId="733F85A8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  <w:lang w:bidi="ar"/>
              </w:rPr>
              <w:t>18</w:t>
            </w:r>
          </w:p>
        </w:tc>
        <w:tc>
          <w:tcPr>
            <w:tcW w:w="5518" w:type="dxa"/>
            <w:noWrap/>
            <w:vAlign w:val="center"/>
          </w:tcPr>
          <w:p w14:paraId="2208DA81">
            <w:pPr>
              <w:pStyle w:val="19"/>
              <w:jc w:val="both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  <w:lang w:bidi="ar"/>
              </w:rPr>
              <w:t>加州大学洛杉矶分校</w:t>
            </w:r>
          </w:p>
        </w:tc>
        <w:tc>
          <w:tcPr>
            <w:tcW w:w="2503" w:type="dxa"/>
            <w:noWrap/>
            <w:vAlign w:val="center"/>
          </w:tcPr>
          <w:p w14:paraId="0C2CDDDF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  <w:lang w:bidi="ar"/>
              </w:rPr>
              <w:t>美国</w:t>
            </w:r>
          </w:p>
        </w:tc>
      </w:tr>
      <w:tr w14:paraId="5AF50F8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11" w:type="dxa"/>
            <w:noWrap/>
            <w:vAlign w:val="center"/>
          </w:tcPr>
          <w:p w14:paraId="43BF8442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  <w:lang w:bidi="ar"/>
              </w:rPr>
              <w:t>20</w:t>
            </w:r>
          </w:p>
        </w:tc>
        <w:tc>
          <w:tcPr>
            <w:tcW w:w="5518" w:type="dxa"/>
            <w:noWrap/>
            <w:vAlign w:val="center"/>
          </w:tcPr>
          <w:p w14:paraId="5C303E34">
            <w:pPr>
              <w:pStyle w:val="19"/>
              <w:jc w:val="both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  <w:lang w:bidi="ar"/>
              </w:rPr>
              <w:t>康奈尔大学</w:t>
            </w:r>
          </w:p>
        </w:tc>
        <w:tc>
          <w:tcPr>
            <w:tcW w:w="2503" w:type="dxa"/>
            <w:noWrap/>
            <w:vAlign w:val="center"/>
          </w:tcPr>
          <w:p w14:paraId="0EDEE8CD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  <w:lang w:bidi="ar"/>
              </w:rPr>
              <w:t>美国</w:t>
            </w:r>
          </w:p>
        </w:tc>
      </w:tr>
      <w:tr w14:paraId="5CBF4EE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11" w:type="dxa"/>
            <w:noWrap/>
            <w:vAlign w:val="center"/>
          </w:tcPr>
          <w:p w14:paraId="5A6543C3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  <w:lang w:bidi="ar"/>
              </w:rPr>
              <w:t>21</w:t>
            </w:r>
          </w:p>
        </w:tc>
        <w:tc>
          <w:tcPr>
            <w:tcW w:w="5518" w:type="dxa"/>
            <w:noWrap/>
            <w:vAlign w:val="center"/>
          </w:tcPr>
          <w:p w14:paraId="6C313857">
            <w:pPr>
              <w:pStyle w:val="19"/>
              <w:jc w:val="both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  <w:lang w:bidi="ar"/>
              </w:rPr>
              <w:t>多伦多大学</w:t>
            </w:r>
          </w:p>
        </w:tc>
        <w:tc>
          <w:tcPr>
            <w:tcW w:w="2503" w:type="dxa"/>
            <w:noWrap/>
            <w:vAlign w:val="center"/>
          </w:tcPr>
          <w:p w14:paraId="4645A49C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  <w:lang w:bidi="ar"/>
              </w:rPr>
              <w:t>加拿大</w:t>
            </w:r>
          </w:p>
        </w:tc>
      </w:tr>
      <w:tr w14:paraId="7DAC1CF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11" w:type="dxa"/>
            <w:noWrap/>
            <w:vAlign w:val="center"/>
          </w:tcPr>
          <w:p w14:paraId="6267A7AD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  <w:lang w:bidi="ar"/>
              </w:rPr>
              <w:t>22</w:t>
            </w:r>
          </w:p>
        </w:tc>
        <w:tc>
          <w:tcPr>
            <w:tcW w:w="5518" w:type="dxa"/>
            <w:noWrap/>
            <w:vAlign w:val="center"/>
          </w:tcPr>
          <w:p w14:paraId="75231700">
            <w:pPr>
              <w:pStyle w:val="19"/>
              <w:jc w:val="both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  <w:lang w:bidi="ar"/>
              </w:rPr>
              <w:t>伦敦大学学院</w:t>
            </w:r>
          </w:p>
        </w:tc>
        <w:tc>
          <w:tcPr>
            <w:tcW w:w="2503" w:type="dxa"/>
            <w:noWrap/>
            <w:vAlign w:val="center"/>
          </w:tcPr>
          <w:p w14:paraId="2E42CFDB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  <w:lang w:bidi="ar"/>
              </w:rPr>
              <w:t>英国</w:t>
            </w:r>
          </w:p>
        </w:tc>
      </w:tr>
      <w:tr w14:paraId="6300F1E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11" w:type="dxa"/>
            <w:noWrap/>
            <w:vAlign w:val="center"/>
          </w:tcPr>
          <w:p w14:paraId="58BC1124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  <w:lang w:bidi="ar"/>
              </w:rPr>
              <w:t>22</w:t>
            </w:r>
          </w:p>
        </w:tc>
        <w:tc>
          <w:tcPr>
            <w:tcW w:w="5518" w:type="dxa"/>
            <w:noWrap/>
            <w:vAlign w:val="center"/>
          </w:tcPr>
          <w:p w14:paraId="5A39A7CF">
            <w:pPr>
              <w:pStyle w:val="19"/>
              <w:jc w:val="both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  <w:lang w:bidi="ar"/>
              </w:rPr>
              <w:t>密歇根大学安娜堡分校</w:t>
            </w:r>
          </w:p>
        </w:tc>
        <w:tc>
          <w:tcPr>
            <w:tcW w:w="2503" w:type="dxa"/>
            <w:noWrap/>
            <w:vAlign w:val="center"/>
          </w:tcPr>
          <w:p w14:paraId="172F3AEE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  <w:lang w:bidi="ar"/>
              </w:rPr>
              <w:t>美国</w:t>
            </w:r>
          </w:p>
        </w:tc>
      </w:tr>
      <w:tr w14:paraId="6D0C372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11" w:type="dxa"/>
            <w:noWrap/>
            <w:vAlign w:val="center"/>
          </w:tcPr>
          <w:p w14:paraId="01908721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  <w:lang w:bidi="ar"/>
              </w:rPr>
              <w:t>24</w:t>
            </w:r>
          </w:p>
        </w:tc>
        <w:tc>
          <w:tcPr>
            <w:tcW w:w="5518" w:type="dxa"/>
            <w:noWrap/>
            <w:vAlign w:val="center"/>
          </w:tcPr>
          <w:p w14:paraId="3D19E695">
            <w:pPr>
              <w:pStyle w:val="19"/>
              <w:jc w:val="both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  <w:lang w:bidi="ar"/>
              </w:rPr>
              <w:t>美国卡耐基梅隆大学</w:t>
            </w:r>
          </w:p>
        </w:tc>
        <w:tc>
          <w:tcPr>
            <w:tcW w:w="2503" w:type="dxa"/>
            <w:noWrap/>
            <w:vAlign w:val="center"/>
          </w:tcPr>
          <w:p w14:paraId="7CC80898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  <w:lang w:bidi="ar"/>
              </w:rPr>
              <w:t>美国</w:t>
            </w:r>
          </w:p>
        </w:tc>
      </w:tr>
      <w:tr w14:paraId="29ECD68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11" w:type="dxa"/>
            <w:noWrap/>
            <w:vAlign w:val="center"/>
          </w:tcPr>
          <w:p w14:paraId="5D363A22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  <w:lang w:bidi="ar"/>
              </w:rPr>
              <w:t>25</w:t>
            </w:r>
          </w:p>
        </w:tc>
        <w:tc>
          <w:tcPr>
            <w:tcW w:w="5518" w:type="dxa"/>
            <w:noWrap/>
            <w:vAlign w:val="center"/>
          </w:tcPr>
          <w:p w14:paraId="122FD53D">
            <w:pPr>
              <w:pStyle w:val="19"/>
              <w:jc w:val="both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  <w:lang w:bidi="ar"/>
              </w:rPr>
              <w:t>华盛顿大学</w:t>
            </w:r>
          </w:p>
        </w:tc>
        <w:tc>
          <w:tcPr>
            <w:tcW w:w="2503" w:type="dxa"/>
            <w:noWrap/>
            <w:vAlign w:val="center"/>
          </w:tcPr>
          <w:p w14:paraId="640D8E72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  <w:lang w:bidi="ar"/>
              </w:rPr>
              <w:t>美国</w:t>
            </w:r>
          </w:p>
        </w:tc>
      </w:tr>
      <w:tr w14:paraId="1C45FA9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11" w:type="dxa"/>
            <w:noWrap/>
            <w:vAlign w:val="center"/>
          </w:tcPr>
          <w:p w14:paraId="522A356D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  <w:lang w:bidi="ar"/>
              </w:rPr>
              <w:t>26</w:t>
            </w:r>
          </w:p>
        </w:tc>
        <w:tc>
          <w:tcPr>
            <w:tcW w:w="5518" w:type="dxa"/>
            <w:noWrap/>
            <w:vAlign w:val="center"/>
          </w:tcPr>
          <w:p w14:paraId="12615760">
            <w:pPr>
              <w:pStyle w:val="19"/>
              <w:jc w:val="both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  <w:lang w:bidi="ar"/>
              </w:rPr>
              <w:t>慕尼黑工业大学</w:t>
            </w:r>
          </w:p>
        </w:tc>
        <w:tc>
          <w:tcPr>
            <w:tcW w:w="2503" w:type="dxa"/>
            <w:noWrap/>
            <w:vAlign w:val="center"/>
          </w:tcPr>
          <w:p w14:paraId="0D031F19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  <w:lang w:bidi="ar"/>
              </w:rPr>
              <w:t>德国</w:t>
            </w:r>
          </w:p>
        </w:tc>
      </w:tr>
      <w:tr w14:paraId="427499B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11" w:type="dxa"/>
            <w:noWrap/>
            <w:vAlign w:val="center"/>
          </w:tcPr>
          <w:p w14:paraId="217810CF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  <w:lang w:bidi="ar"/>
              </w:rPr>
              <w:t>27</w:t>
            </w:r>
          </w:p>
        </w:tc>
        <w:tc>
          <w:tcPr>
            <w:tcW w:w="5518" w:type="dxa"/>
            <w:noWrap/>
            <w:vAlign w:val="center"/>
          </w:tcPr>
          <w:p w14:paraId="00B11170">
            <w:pPr>
              <w:pStyle w:val="19"/>
              <w:jc w:val="both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  <w:lang w:bidi="ar"/>
              </w:rPr>
              <w:t>杜克大学</w:t>
            </w:r>
          </w:p>
        </w:tc>
        <w:tc>
          <w:tcPr>
            <w:tcW w:w="2503" w:type="dxa"/>
            <w:noWrap/>
            <w:vAlign w:val="center"/>
          </w:tcPr>
          <w:p w14:paraId="489E8970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  <w:lang w:bidi="ar"/>
              </w:rPr>
              <w:t>美国</w:t>
            </w:r>
          </w:p>
        </w:tc>
      </w:tr>
      <w:tr w14:paraId="0175BC5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11" w:type="dxa"/>
            <w:noWrap/>
            <w:vAlign w:val="center"/>
          </w:tcPr>
          <w:p w14:paraId="72E30FF5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  <w:lang w:bidi="ar"/>
              </w:rPr>
              <w:t>28</w:t>
            </w:r>
          </w:p>
        </w:tc>
        <w:tc>
          <w:tcPr>
            <w:tcW w:w="5518" w:type="dxa"/>
            <w:noWrap/>
            <w:vAlign w:val="center"/>
          </w:tcPr>
          <w:p w14:paraId="11BC033C">
            <w:pPr>
              <w:pStyle w:val="19"/>
              <w:jc w:val="both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  <w:lang w:bidi="ar"/>
              </w:rPr>
              <w:t>东京大学</w:t>
            </w:r>
          </w:p>
        </w:tc>
        <w:tc>
          <w:tcPr>
            <w:tcW w:w="2503" w:type="dxa"/>
            <w:noWrap/>
            <w:vAlign w:val="center"/>
          </w:tcPr>
          <w:p w14:paraId="6EE5E2D6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  <w:lang w:bidi="ar"/>
              </w:rPr>
              <w:t>日本</w:t>
            </w:r>
          </w:p>
        </w:tc>
      </w:tr>
      <w:tr w14:paraId="091B891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11" w:type="dxa"/>
            <w:noWrap/>
            <w:vAlign w:val="center"/>
          </w:tcPr>
          <w:p w14:paraId="7B9D4045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  <w:lang w:bidi="ar"/>
              </w:rPr>
              <w:t>29</w:t>
            </w:r>
          </w:p>
        </w:tc>
        <w:tc>
          <w:tcPr>
            <w:tcW w:w="5518" w:type="dxa"/>
            <w:noWrap/>
            <w:vAlign w:val="center"/>
          </w:tcPr>
          <w:p w14:paraId="4382D9B6">
            <w:pPr>
              <w:pStyle w:val="19"/>
              <w:jc w:val="both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  <w:lang w:bidi="ar"/>
              </w:rPr>
              <w:t>爱丁堡大学</w:t>
            </w:r>
          </w:p>
        </w:tc>
        <w:tc>
          <w:tcPr>
            <w:tcW w:w="2503" w:type="dxa"/>
            <w:noWrap/>
            <w:vAlign w:val="center"/>
          </w:tcPr>
          <w:p w14:paraId="0A3DABC0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  <w:lang w:bidi="ar"/>
              </w:rPr>
              <w:t>英国</w:t>
            </w:r>
          </w:p>
        </w:tc>
      </w:tr>
      <w:tr w14:paraId="1D7A7B4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11" w:type="dxa"/>
            <w:noWrap/>
            <w:vAlign w:val="center"/>
          </w:tcPr>
          <w:p w14:paraId="7D0AD396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  <w:lang w:bidi="ar"/>
              </w:rPr>
              <w:t>30</w:t>
            </w:r>
          </w:p>
        </w:tc>
        <w:tc>
          <w:tcPr>
            <w:tcW w:w="5518" w:type="dxa"/>
            <w:noWrap/>
            <w:vAlign w:val="center"/>
          </w:tcPr>
          <w:p w14:paraId="066E939F">
            <w:pPr>
              <w:pStyle w:val="19"/>
              <w:jc w:val="both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  <w:lang w:bidi="ar"/>
              </w:rPr>
              <w:t>南洋理工大学</w:t>
            </w:r>
          </w:p>
        </w:tc>
        <w:tc>
          <w:tcPr>
            <w:tcW w:w="2503" w:type="dxa"/>
            <w:noWrap/>
            <w:vAlign w:val="center"/>
          </w:tcPr>
          <w:p w14:paraId="4462743E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  <w:lang w:bidi="ar"/>
              </w:rPr>
              <w:t>新加坡</w:t>
            </w:r>
          </w:p>
        </w:tc>
      </w:tr>
      <w:tr w14:paraId="341265A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11" w:type="dxa"/>
            <w:noWrap/>
            <w:vAlign w:val="center"/>
          </w:tcPr>
          <w:p w14:paraId="4062A917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  <w:lang w:bidi="ar"/>
              </w:rPr>
              <w:t>31</w:t>
            </w:r>
          </w:p>
        </w:tc>
        <w:tc>
          <w:tcPr>
            <w:tcW w:w="5518" w:type="dxa"/>
            <w:noWrap/>
            <w:vAlign w:val="center"/>
          </w:tcPr>
          <w:p w14:paraId="344B0511">
            <w:pPr>
              <w:pStyle w:val="19"/>
              <w:jc w:val="both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  <w:lang w:bidi="ar"/>
              </w:rPr>
              <w:t>美国西北大学</w:t>
            </w:r>
          </w:p>
        </w:tc>
        <w:tc>
          <w:tcPr>
            <w:tcW w:w="2503" w:type="dxa"/>
            <w:noWrap/>
            <w:vAlign w:val="center"/>
          </w:tcPr>
          <w:p w14:paraId="2EA5D855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  <w:lang w:bidi="ar"/>
              </w:rPr>
              <w:t>美国</w:t>
            </w:r>
          </w:p>
        </w:tc>
      </w:tr>
      <w:tr w14:paraId="6507623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11" w:type="dxa"/>
            <w:noWrap/>
            <w:vAlign w:val="center"/>
          </w:tcPr>
          <w:p w14:paraId="229679C4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  <w:lang w:bidi="ar"/>
              </w:rPr>
              <w:t>32</w:t>
            </w:r>
          </w:p>
        </w:tc>
        <w:tc>
          <w:tcPr>
            <w:tcW w:w="5518" w:type="dxa"/>
            <w:noWrap/>
            <w:vAlign w:val="center"/>
          </w:tcPr>
          <w:p w14:paraId="4CA37FD4">
            <w:pPr>
              <w:pStyle w:val="19"/>
              <w:jc w:val="both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  <w:lang w:bidi="ar"/>
              </w:rPr>
              <w:t>瑞士洛桑联邦理工学院</w:t>
            </w:r>
          </w:p>
        </w:tc>
        <w:tc>
          <w:tcPr>
            <w:tcW w:w="2503" w:type="dxa"/>
            <w:noWrap/>
            <w:vAlign w:val="center"/>
          </w:tcPr>
          <w:p w14:paraId="3AFAF3F8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  <w:lang w:bidi="ar"/>
              </w:rPr>
              <w:t>瑞士</w:t>
            </w:r>
          </w:p>
        </w:tc>
      </w:tr>
      <w:tr w14:paraId="17287B7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811" w:type="dxa"/>
            <w:noWrap/>
            <w:vAlign w:val="center"/>
          </w:tcPr>
          <w:p w14:paraId="6F6C3513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  <w:lang w:bidi="ar"/>
              </w:rPr>
              <w:t>33</w:t>
            </w:r>
          </w:p>
        </w:tc>
        <w:tc>
          <w:tcPr>
            <w:tcW w:w="5518" w:type="dxa"/>
            <w:noWrap/>
            <w:vAlign w:val="center"/>
          </w:tcPr>
          <w:p w14:paraId="2E232B1F">
            <w:pPr>
              <w:pStyle w:val="19"/>
              <w:jc w:val="both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  <w:lang w:bidi="ar"/>
              </w:rPr>
              <w:t>纽约大学</w:t>
            </w:r>
          </w:p>
        </w:tc>
        <w:tc>
          <w:tcPr>
            <w:tcW w:w="2503" w:type="dxa"/>
            <w:noWrap/>
            <w:vAlign w:val="center"/>
          </w:tcPr>
          <w:p w14:paraId="2062F850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  <w:lang w:bidi="ar"/>
              </w:rPr>
              <w:t>美国</w:t>
            </w:r>
          </w:p>
        </w:tc>
      </w:tr>
      <w:tr w14:paraId="0882AF5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811" w:type="dxa"/>
            <w:noWrap/>
            <w:vAlign w:val="center"/>
          </w:tcPr>
          <w:p w14:paraId="00789C7E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  <w:lang w:bidi="ar"/>
              </w:rPr>
              <w:t>34</w:t>
            </w:r>
          </w:p>
        </w:tc>
        <w:tc>
          <w:tcPr>
            <w:tcW w:w="5518" w:type="dxa"/>
            <w:noWrap/>
            <w:vAlign w:val="center"/>
          </w:tcPr>
          <w:p w14:paraId="0F5C7233">
            <w:pPr>
              <w:pStyle w:val="19"/>
              <w:jc w:val="both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  <w:lang w:bidi="ar"/>
              </w:rPr>
              <w:t>加州大学圣迭戈分校</w:t>
            </w:r>
          </w:p>
        </w:tc>
        <w:tc>
          <w:tcPr>
            <w:tcW w:w="2503" w:type="dxa"/>
            <w:noWrap/>
            <w:vAlign w:val="center"/>
          </w:tcPr>
          <w:p w14:paraId="6DF72D66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  <w:lang w:bidi="ar"/>
              </w:rPr>
              <w:t>美国</w:t>
            </w:r>
          </w:p>
        </w:tc>
      </w:tr>
      <w:tr w14:paraId="59B24FB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811" w:type="dxa"/>
            <w:noWrap/>
            <w:vAlign w:val="center"/>
          </w:tcPr>
          <w:p w14:paraId="4C2FBCDC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  <w:lang w:bidi="ar"/>
              </w:rPr>
              <w:t>35</w:t>
            </w:r>
          </w:p>
        </w:tc>
        <w:tc>
          <w:tcPr>
            <w:tcW w:w="5518" w:type="dxa"/>
            <w:noWrap/>
            <w:vAlign w:val="center"/>
          </w:tcPr>
          <w:p w14:paraId="7FB98594">
            <w:pPr>
              <w:pStyle w:val="19"/>
              <w:jc w:val="both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  <w:lang w:bidi="ar"/>
              </w:rPr>
              <w:t>香港大学</w:t>
            </w:r>
          </w:p>
        </w:tc>
        <w:tc>
          <w:tcPr>
            <w:tcW w:w="2503" w:type="dxa"/>
            <w:noWrap/>
            <w:vAlign w:val="center"/>
          </w:tcPr>
          <w:p w14:paraId="00EF2343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  <w:lang w:bidi="ar"/>
              </w:rPr>
              <w:t>中国香港</w:t>
            </w:r>
          </w:p>
        </w:tc>
      </w:tr>
      <w:tr w14:paraId="1263E2E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811" w:type="dxa"/>
            <w:noWrap/>
            <w:vAlign w:val="center"/>
          </w:tcPr>
          <w:p w14:paraId="7CC9DC72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  <w:lang w:bidi="ar"/>
              </w:rPr>
              <w:t>36</w:t>
            </w:r>
          </w:p>
        </w:tc>
        <w:tc>
          <w:tcPr>
            <w:tcW w:w="5518" w:type="dxa"/>
            <w:noWrap/>
            <w:vAlign w:val="center"/>
          </w:tcPr>
          <w:p w14:paraId="4EE4F541">
            <w:pPr>
              <w:pStyle w:val="19"/>
              <w:jc w:val="both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  <w:lang w:bidi="ar"/>
              </w:rPr>
              <w:t>复旦大学</w:t>
            </w:r>
          </w:p>
        </w:tc>
        <w:tc>
          <w:tcPr>
            <w:tcW w:w="2503" w:type="dxa"/>
            <w:noWrap/>
            <w:vAlign w:val="center"/>
          </w:tcPr>
          <w:p w14:paraId="7F5D8603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  <w:lang w:bidi="ar"/>
              </w:rPr>
              <w:t>中国</w:t>
            </w:r>
          </w:p>
        </w:tc>
      </w:tr>
      <w:tr w14:paraId="1DB65DC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811" w:type="dxa"/>
            <w:noWrap/>
            <w:vAlign w:val="center"/>
          </w:tcPr>
          <w:p w14:paraId="2BB08632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  <w:lang w:bidi="ar"/>
              </w:rPr>
              <w:t>36</w:t>
            </w:r>
          </w:p>
        </w:tc>
        <w:tc>
          <w:tcPr>
            <w:tcW w:w="5518" w:type="dxa"/>
            <w:noWrap/>
            <w:vAlign w:val="center"/>
          </w:tcPr>
          <w:p w14:paraId="5DD9B18F">
            <w:pPr>
              <w:pStyle w:val="19"/>
              <w:jc w:val="both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  <w:lang w:bidi="ar"/>
              </w:rPr>
              <w:t>伦敦国王学院</w:t>
            </w:r>
          </w:p>
        </w:tc>
        <w:tc>
          <w:tcPr>
            <w:tcW w:w="2503" w:type="dxa"/>
            <w:noWrap/>
            <w:vAlign w:val="center"/>
          </w:tcPr>
          <w:p w14:paraId="460DA384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  <w:lang w:bidi="ar"/>
              </w:rPr>
              <w:t>英国</w:t>
            </w:r>
          </w:p>
        </w:tc>
      </w:tr>
      <w:tr w14:paraId="754991F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811" w:type="dxa"/>
            <w:noWrap/>
            <w:vAlign w:val="center"/>
          </w:tcPr>
          <w:p w14:paraId="1F7C7811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  <w:lang w:bidi="ar"/>
              </w:rPr>
              <w:t>38</w:t>
            </w:r>
          </w:p>
        </w:tc>
        <w:tc>
          <w:tcPr>
            <w:tcW w:w="5518" w:type="dxa"/>
            <w:noWrap/>
            <w:vAlign w:val="center"/>
          </w:tcPr>
          <w:p w14:paraId="495ED049">
            <w:pPr>
              <w:pStyle w:val="19"/>
              <w:jc w:val="both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  <w:lang w:bidi="ar"/>
              </w:rPr>
              <w:t>慕尼黑大学</w:t>
            </w:r>
          </w:p>
        </w:tc>
        <w:tc>
          <w:tcPr>
            <w:tcW w:w="2503" w:type="dxa"/>
            <w:noWrap/>
            <w:vAlign w:val="center"/>
          </w:tcPr>
          <w:p w14:paraId="0AC7794E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  <w:lang w:bidi="ar"/>
              </w:rPr>
              <w:t>德国</w:t>
            </w:r>
          </w:p>
        </w:tc>
      </w:tr>
      <w:tr w14:paraId="69A7744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811" w:type="dxa"/>
            <w:noWrap/>
            <w:vAlign w:val="center"/>
          </w:tcPr>
          <w:p w14:paraId="5636A29D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  <w:lang w:bidi="ar"/>
              </w:rPr>
              <w:t>39</w:t>
            </w:r>
          </w:p>
        </w:tc>
        <w:tc>
          <w:tcPr>
            <w:tcW w:w="5518" w:type="dxa"/>
            <w:noWrap/>
            <w:vAlign w:val="center"/>
          </w:tcPr>
          <w:p w14:paraId="43774627">
            <w:pPr>
              <w:pStyle w:val="19"/>
              <w:jc w:val="both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  <w:lang w:bidi="ar"/>
              </w:rPr>
              <w:t>墨尔本大学</w:t>
            </w:r>
          </w:p>
        </w:tc>
        <w:tc>
          <w:tcPr>
            <w:tcW w:w="2503" w:type="dxa"/>
            <w:noWrap/>
            <w:vAlign w:val="center"/>
          </w:tcPr>
          <w:p w14:paraId="4839BABD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  <w:lang w:bidi="ar"/>
              </w:rPr>
              <w:t>澳大利亚</w:t>
            </w:r>
          </w:p>
        </w:tc>
      </w:tr>
      <w:tr w14:paraId="3B37F15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811" w:type="dxa"/>
            <w:noWrap/>
            <w:vAlign w:val="center"/>
          </w:tcPr>
          <w:p w14:paraId="02D28899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  <w:lang w:bidi="ar"/>
              </w:rPr>
              <w:t>40</w:t>
            </w:r>
          </w:p>
        </w:tc>
        <w:tc>
          <w:tcPr>
            <w:tcW w:w="5518" w:type="dxa"/>
            <w:noWrap/>
            <w:vAlign w:val="center"/>
          </w:tcPr>
          <w:p w14:paraId="63778FE5">
            <w:pPr>
              <w:pStyle w:val="19"/>
              <w:jc w:val="both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  <w:lang w:bidi="ar"/>
              </w:rPr>
              <w:t>佐治亚理工学院</w:t>
            </w:r>
          </w:p>
        </w:tc>
        <w:tc>
          <w:tcPr>
            <w:tcW w:w="2503" w:type="dxa"/>
            <w:noWrap/>
            <w:vAlign w:val="center"/>
          </w:tcPr>
          <w:p w14:paraId="1821EBBD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  <w:lang w:bidi="ar"/>
              </w:rPr>
              <w:t>美国</w:t>
            </w:r>
          </w:p>
        </w:tc>
      </w:tr>
      <w:tr w14:paraId="26E78DA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811" w:type="dxa"/>
            <w:noWrap/>
            <w:vAlign w:val="center"/>
          </w:tcPr>
          <w:p w14:paraId="79CB69A2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  <w:lang w:bidi="ar"/>
              </w:rPr>
              <w:t>41</w:t>
            </w:r>
          </w:p>
        </w:tc>
        <w:tc>
          <w:tcPr>
            <w:tcW w:w="5518" w:type="dxa"/>
            <w:noWrap/>
            <w:vAlign w:val="center"/>
          </w:tcPr>
          <w:p w14:paraId="5022E353">
            <w:pPr>
              <w:pStyle w:val="19"/>
              <w:jc w:val="both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  <w:lang w:bidi="ar"/>
              </w:rPr>
              <w:t>不列颠哥伦比亚大学</w:t>
            </w:r>
          </w:p>
        </w:tc>
        <w:tc>
          <w:tcPr>
            <w:tcW w:w="2503" w:type="dxa"/>
            <w:noWrap/>
            <w:vAlign w:val="center"/>
          </w:tcPr>
          <w:p w14:paraId="47A6696C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  <w:lang w:bidi="ar"/>
              </w:rPr>
              <w:t>加拿大</w:t>
            </w:r>
          </w:p>
        </w:tc>
      </w:tr>
      <w:tr w14:paraId="3094B47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811" w:type="dxa"/>
            <w:noWrap/>
            <w:vAlign w:val="center"/>
          </w:tcPr>
          <w:p w14:paraId="18565F8B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  <w:lang w:bidi="ar"/>
              </w:rPr>
              <w:t>42</w:t>
            </w:r>
          </w:p>
        </w:tc>
        <w:tc>
          <w:tcPr>
            <w:tcW w:w="5518" w:type="dxa"/>
            <w:noWrap/>
            <w:vAlign w:val="center"/>
          </w:tcPr>
          <w:p w14:paraId="715A628F">
            <w:pPr>
              <w:pStyle w:val="19"/>
              <w:jc w:val="both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  <w:lang w:bidi="ar"/>
              </w:rPr>
              <w:t>巴黎文理研究大学</w:t>
            </w:r>
          </w:p>
        </w:tc>
        <w:tc>
          <w:tcPr>
            <w:tcW w:w="2503" w:type="dxa"/>
            <w:noWrap/>
            <w:vAlign w:val="center"/>
          </w:tcPr>
          <w:p w14:paraId="6C5CED85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  <w:lang w:bidi="ar"/>
              </w:rPr>
              <w:t>法国</w:t>
            </w:r>
          </w:p>
        </w:tc>
      </w:tr>
      <w:tr w14:paraId="3CAA16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811" w:type="dxa"/>
            <w:noWrap/>
            <w:vAlign w:val="center"/>
          </w:tcPr>
          <w:p w14:paraId="6DC0FE5D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  <w:lang w:bidi="ar"/>
              </w:rPr>
              <w:t>43</w:t>
            </w:r>
          </w:p>
        </w:tc>
        <w:tc>
          <w:tcPr>
            <w:tcW w:w="5518" w:type="dxa"/>
            <w:noWrap/>
            <w:vAlign w:val="center"/>
          </w:tcPr>
          <w:p w14:paraId="08527CFB">
            <w:pPr>
              <w:pStyle w:val="19"/>
              <w:jc w:val="both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  <w:lang w:bidi="ar"/>
              </w:rPr>
              <w:t>荷语区鲁汶大学</w:t>
            </w:r>
          </w:p>
        </w:tc>
        <w:tc>
          <w:tcPr>
            <w:tcW w:w="2503" w:type="dxa"/>
            <w:noWrap/>
            <w:vAlign w:val="center"/>
          </w:tcPr>
          <w:p w14:paraId="706A0F36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  <w:lang w:bidi="ar"/>
              </w:rPr>
              <w:t>比利时</w:t>
            </w:r>
          </w:p>
        </w:tc>
      </w:tr>
      <w:tr w14:paraId="58CB505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811" w:type="dxa"/>
            <w:noWrap/>
            <w:vAlign w:val="center"/>
          </w:tcPr>
          <w:p w14:paraId="1F7D616C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  <w:lang w:bidi="ar"/>
              </w:rPr>
              <w:t>44</w:t>
            </w:r>
          </w:p>
        </w:tc>
        <w:tc>
          <w:tcPr>
            <w:tcW w:w="5518" w:type="dxa"/>
            <w:noWrap/>
            <w:vAlign w:val="center"/>
          </w:tcPr>
          <w:p w14:paraId="1863B5B1">
            <w:pPr>
              <w:pStyle w:val="19"/>
              <w:jc w:val="both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  <w:lang w:bidi="ar"/>
              </w:rPr>
              <w:t>香港中文大学</w:t>
            </w:r>
          </w:p>
        </w:tc>
        <w:tc>
          <w:tcPr>
            <w:tcW w:w="2503" w:type="dxa"/>
            <w:noWrap/>
            <w:vAlign w:val="center"/>
          </w:tcPr>
          <w:p w14:paraId="37D2260C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  <w:lang w:bidi="ar"/>
              </w:rPr>
              <w:t>中国香港</w:t>
            </w:r>
          </w:p>
        </w:tc>
      </w:tr>
      <w:tr w14:paraId="2623EF1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811" w:type="dxa"/>
            <w:noWrap/>
            <w:vAlign w:val="center"/>
          </w:tcPr>
          <w:p w14:paraId="1C5BEA3C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  <w:lang w:bidi="ar"/>
              </w:rPr>
              <w:t>45</w:t>
            </w:r>
          </w:p>
        </w:tc>
        <w:tc>
          <w:tcPr>
            <w:tcW w:w="5518" w:type="dxa"/>
            <w:noWrap/>
            <w:vAlign w:val="center"/>
          </w:tcPr>
          <w:p w14:paraId="5A604051">
            <w:pPr>
              <w:pStyle w:val="19"/>
              <w:jc w:val="both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  <w:lang w:bidi="ar"/>
              </w:rPr>
              <w:t>麦吉尔大学</w:t>
            </w:r>
          </w:p>
        </w:tc>
        <w:tc>
          <w:tcPr>
            <w:tcW w:w="2503" w:type="dxa"/>
            <w:noWrap/>
            <w:vAlign w:val="center"/>
          </w:tcPr>
          <w:p w14:paraId="5F1DB152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  <w:lang w:bidi="ar"/>
              </w:rPr>
              <w:t>加拿大</w:t>
            </w:r>
          </w:p>
        </w:tc>
      </w:tr>
      <w:tr w14:paraId="2226FED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811" w:type="dxa"/>
            <w:noWrap/>
            <w:vAlign w:val="center"/>
          </w:tcPr>
          <w:p w14:paraId="38884EA7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  <w:lang w:bidi="ar"/>
              </w:rPr>
              <w:t>46</w:t>
            </w:r>
          </w:p>
        </w:tc>
        <w:tc>
          <w:tcPr>
            <w:tcW w:w="5518" w:type="dxa"/>
            <w:noWrap/>
            <w:vAlign w:val="center"/>
          </w:tcPr>
          <w:p w14:paraId="17B967AA">
            <w:pPr>
              <w:pStyle w:val="19"/>
              <w:jc w:val="both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  <w:lang w:bidi="ar"/>
              </w:rPr>
              <w:t>伊利诺伊大学厄巴纳-香槟分校</w:t>
            </w:r>
          </w:p>
        </w:tc>
        <w:tc>
          <w:tcPr>
            <w:tcW w:w="2503" w:type="dxa"/>
            <w:noWrap/>
            <w:vAlign w:val="center"/>
          </w:tcPr>
          <w:p w14:paraId="722DBDE0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  <w:lang w:bidi="ar"/>
              </w:rPr>
              <w:t>美国</w:t>
            </w:r>
          </w:p>
        </w:tc>
      </w:tr>
      <w:tr w14:paraId="28A8A55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811" w:type="dxa"/>
            <w:noWrap/>
            <w:vAlign w:val="center"/>
          </w:tcPr>
          <w:p w14:paraId="395BDB25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  <w:lang w:bidi="ar"/>
              </w:rPr>
              <w:t>47</w:t>
            </w:r>
          </w:p>
        </w:tc>
        <w:tc>
          <w:tcPr>
            <w:tcW w:w="5518" w:type="dxa"/>
            <w:noWrap/>
            <w:vAlign w:val="center"/>
          </w:tcPr>
          <w:p w14:paraId="35A50D69">
            <w:pPr>
              <w:pStyle w:val="19"/>
              <w:jc w:val="both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  <w:lang w:bidi="ar"/>
              </w:rPr>
              <w:t>海德堡大学</w:t>
            </w:r>
          </w:p>
        </w:tc>
        <w:tc>
          <w:tcPr>
            <w:tcW w:w="2503" w:type="dxa"/>
            <w:noWrap/>
            <w:vAlign w:val="center"/>
          </w:tcPr>
          <w:p w14:paraId="0F535B6A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  <w:lang w:bidi="ar"/>
              </w:rPr>
              <w:t>德国</w:t>
            </w:r>
          </w:p>
        </w:tc>
      </w:tr>
      <w:tr w14:paraId="1E7E24D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811" w:type="dxa"/>
            <w:noWrap/>
            <w:vAlign w:val="center"/>
          </w:tcPr>
          <w:p w14:paraId="6644DAA7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  <w:lang w:bidi="ar"/>
              </w:rPr>
              <w:t>47</w:t>
            </w:r>
          </w:p>
        </w:tc>
        <w:tc>
          <w:tcPr>
            <w:tcW w:w="5518" w:type="dxa"/>
            <w:noWrap/>
            <w:vAlign w:val="center"/>
          </w:tcPr>
          <w:p w14:paraId="6496C012">
            <w:pPr>
              <w:pStyle w:val="19"/>
              <w:jc w:val="both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  <w:lang w:bidi="ar"/>
              </w:rPr>
              <w:t>浙江大学</w:t>
            </w:r>
          </w:p>
        </w:tc>
        <w:tc>
          <w:tcPr>
            <w:tcW w:w="2503" w:type="dxa"/>
            <w:noWrap/>
            <w:vAlign w:val="center"/>
          </w:tcPr>
          <w:p w14:paraId="4B10DA2A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  <w:lang w:bidi="ar"/>
              </w:rPr>
              <w:t>中国</w:t>
            </w:r>
          </w:p>
        </w:tc>
      </w:tr>
      <w:tr w14:paraId="63E45D3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811" w:type="dxa"/>
            <w:noWrap/>
            <w:vAlign w:val="center"/>
          </w:tcPr>
          <w:p w14:paraId="3AF9E1A0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  <w:lang w:bidi="ar"/>
              </w:rPr>
              <w:t>49</w:t>
            </w:r>
          </w:p>
        </w:tc>
        <w:tc>
          <w:tcPr>
            <w:tcW w:w="5518" w:type="dxa"/>
            <w:noWrap/>
            <w:vAlign w:val="center"/>
          </w:tcPr>
          <w:p w14:paraId="3C6A4798">
            <w:pPr>
              <w:pStyle w:val="19"/>
              <w:jc w:val="both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  <w:lang w:bidi="ar"/>
              </w:rPr>
              <w:t>卡罗林斯卡学院</w:t>
            </w:r>
          </w:p>
        </w:tc>
        <w:tc>
          <w:tcPr>
            <w:tcW w:w="2503" w:type="dxa"/>
            <w:noWrap/>
            <w:vAlign w:val="center"/>
          </w:tcPr>
          <w:p w14:paraId="7BC71F5D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  <w:lang w:bidi="ar"/>
              </w:rPr>
              <w:t>瑞典</w:t>
            </w:r>
          </w:p>
        </w:tc>
      </w:tr>
      <w:tr w14:paraId="2D853F1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811" w:type="dxa"/>
            <w:noWrap/>
            <w:vAlign w:val="center"/>
          </w:tcPr>
          <w:p w14:paraId="539D11C8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  <w:lang w:bidi="ar"/>
              </w:rPr>
              <w:t>50</w:t>
            </w:r>
          </w:p>
        </w:tc>
        <w:tc>
          <w:tcPr>
            <w:tcW w:w="5518" w:type="dxa"/>
            <w:noWrap/>
            <w:vAlign w:val="center"/>
          </w:tcPr>
          <w:p w14:paraId="32C9E743">
            <w:pPr>
              <w:pStyle w:val="19"/>
              <w:jc w:val="both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  <w:lang w:bidi="ar"/>
              </w:rPr>
              <w:t>伦敦政治经济学院</w:t>
            </w:r>
          </w:p>
        </w:tc>
        <w:tc>
          <w:tcPr>
            <w:tcW w:w="2503" w:type="dxa"/>
            <w:noWrap/>
            <w:vAlign w:val="center"/>
          </w:tcPr>
          <w:p w14:paraId="6D4DE95B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  <w:lang w:bidi="ar"/>
              </w:rPr>
              <w:t>英国</w:t>
            </w:r>
          </w:p>
        </w:tc>
      </w:tr>
      <w:tr w14:paraId="6689937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811" w:type="dxa"/>
            <w:noWrap/>
            <w:vAlign w:val="center"/>
          </w:tcPr>
          <w:p w14:paraId="54177925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  <w:lang w:bidi="ar"/>
              </w:rPr>
              <w:t>50</w:t>
            </w:r>
          </w:p>
        </w:tc>
        <w:tc>
          <w:tcPr>
            <w:tcW w:w="5518" w:type="dxa"/>
            <w:noWrap/>
            <w:vAlign w:val="center"/>
          </w:tcPr>
          <w:p w14:paraId="44CA99DB">
            <w:pPr>
              <w:pStyle w:val="19"/>
              <w:jc w:val="both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  <w:lang w:bidi="ar"/>
              </w:rPr>
              <w:t>德克萨斯大学奥斯汀分校</w:t>
            </w:r>
          </w:p>
        </w:tc>
        <w:tc>
          <w:tcPr>
            <w:tcW w:w="2503" w:type="dxa"/>
            <w:noWrap/>
            <w:vAlign w:val="center"/>
          </w:tcPr>
          <w:p w14:paraId="359EBD76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  <w:lang w:bidi="ar"/>
              </w:rPr>
              <w:t>美国</w:t>
            </w:r>
          </w:p>
        </w:tc>
      </w:tr>
    </w:tbl>
    <w:p w14:paraId="4F568737">
      <w:pPr>
        <w:pStyle w:val="16"/>
        <w:rPr>
          <w:rFonts w:ascii="楷体" w:hAnsi="楷体" w:eastAsia="楷体"/>
          <w:b/>
          <w:bCs/>
          <w:color w:val="auto"/>
          <w:sz w:val="30"/>
          <w:szCs w:val="30"/>
        </w:rPr>
      </w:pPr>
      <w:r>
        <w:rPr>
          <w:rFonts w:hint="eastAsia" w:ascii="楷体" w:hAnsi="楷体" w:eastAsia="楷体"/>
          <w:b/>
          <w:bCs/>
          <w:color w:val="auto"/>
          <w:sz w:val="30"/>
          <w:szCs w:val="30"/>
        </w:rPr>
        <w:t>世界大学榜单排名前</w:t>
      </w:r>
      <w:r>
        <w:rPr>
          <w:rFonts w:ascii="楷体" w:hAnsi="楷体" w:eastAsia="楷体"/>
          <w:b/>
          <w:bCs/>
          <w:color w:val="auto"/>
          <w:sz w:val="30"/>
          <w:szCs w:val="30"/>
        </w:rPr>
        <w:t>50位高校名单（USNews，2025-2026</w:t>
      </w:r>
      <w:r>
        <w:rPr>
          <w:rFonts w:hint="eastAsia" w:ascii="楷体" w:hAnsi="楷体" w:eastAsia="楷体"/>
          <w:b/>
          <w:bCs/>
          <w:color w:val="auto"/>
          <w:sz w:val="30"/>
          <w:szCs w:val="30"/>
        </w:rPr>
        <w:t>版）</w:t>
      </w:r>
    </w:p>
    <w:tbl>
      <w:tblPr>
        <w:tblStyle w:val="12"/>
        <w:tblW w:w="8832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1"/>
        <w:gridCol w:w="5518"/>
        <w:gridCol w:w="2503"/>
      </w:tblGrid>
      <w:tr w14:paraId="42B718C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tblHeader/>
        </w:trPr>
        <w:tc>
          <w:tcPr>
            <w:tcW w:w="811" w:type="dxa"/>
            <w:noWrap/>
            <w:vAlign w:val="center"/>
          </w:tcPr>
          <w:p w14:paraId="7B62DBF8">
            <w:pPr>
              <w:pStyle w:val="19"/>
              <w:jc w:val="center"/>
              <w:rPr>
                <w:rFonts w:ascii="黑体" w:hAnsi="黑体" w:eastAsia="黑体"/>
                <w:color w:val="auto"/>
                <w:sz w:val="22"/>
                <w:szCs w:val="22"/>
              </w:rPr>
            </w:pPr>
            <w:r>
              <w:rPr>
                <w:rFonts w:hint="eastAsia" w:ascii="黑体" w:hAnsi="黑体" w:eastAsia="黑体"/>
                <w:color w:val="auto"/>
                <w:sz w:val="22"/>
                <w:szCs w:val="22"/>
                <w:lang w:bidi="ar"/>
              </w:rPr>
              <w:t>排名</w:t>
            </w:r>
          </w:p>
        </w:tc>
        <w:tc>
          <w:tcPr>
            <w:tcW w:w="5518" w:type="dxa"/>
            <w:noWrap/>
            <w:vAlign w:val="center"/>
          </w:tcPr>
          <w:p w14:paraId="6392225E">
            <w:pPr>
              <w:pStyle w:val="19"/>
              <w:jc w:val="center"/>
              <w:rPr>
                <w:rFonts w:ascii="黑体" w:hAnsi="黑体" w:eastAsia="黑体"/>
                <w:color w:val="auto"/>
                <w:sz w:val="22"/>
                <w:szCs w:val="22"/>
              </w:rPr>
            </w:pPr>
            <w:r>
              <w:rPr>
                <w:rFonts w:hint="eastAsia" w:ascii="黑体" w:hAnsi="黑体" w:eastAsia="黑体"/>
                <w:color w:val="auto"/>
                <w:sz w:val="22"/>
                <w:szCs w:val="22"/>
                <w:lang w:bidi="ar"/>
              </w:rPr>
              <w:t xml:space="preserve">学 </w:t>
            </w:r>
            <w:r>
              <w:rPr>
                <w:rFonts w:ascii="黑体" w:hAnsi="黑体" w:eastAsia="黑体"/>
                <w:color w:val="auto"/>
                <w:sz w:val="22"/>
                <w:szCs w:val="22"/>
                <w:lang w:bidi="ar"/>
              </w:rPr>
              <w:t xml:space="preserve"> </w:t>
            </w:r>
            <w:r>
              <w:rPr>
                <w:rFonts w:hint="eastAsia" w:ascii="黑体" w:hAnsi="黑体" w:eastAsia="黑体"/>
                <w:color w:val="auto"/>
                <w:sz w:val="22"/>
                <w:szCs w:val="22"/>
                <w:lang w:bidi="ar"/>
              </w:rPr>
              <w:t xml:space="preserve">校 </w:t>
            </w:r>
            <w:r>
              <w:rPr>
                <w:rFonts w:ascii="黑体" w:hAnsi="黑体" w:eastAsia="黑体"/>
                <w:color w:val="auto"/>
                <w:sz w:val="22"/>
                <w:szCs w:val="22"/>
                <w:lang w:bidi="ar"/>
              </w:rPr>
              <w:t xml:space="preserve"> </w:t>
            </w:r>
            <w:r>
              <w:rPr>
                <w:rFonts w:hint="eastAsia" w:ascii="黑体" w:hAnsi="黑体" w:eastAsia="黑体"/>
                <w:color w:val="auto"/>
                <w:sz w:val="22"/>
                <w:szCs w:val="22"/>
                <w:lang w:bidi="ar"/>
              </w:rPr>
              <w:t xml:space="preserve">名 </w:t>
            </w:r>
            <w:r>
              <w:rPr>
                <w:rFonts w:ascii="黑体" w:hAnsi="黑体" w:eastAsia="黑体"/>
                <w:color w:val="auto"/>
                <w:sz w:val="22"/>
                <w:szCs w:val="22"/>
                <w:lang w:bidi="ar"/>
              </w:rPr>
              <w:t xml:space="preserve"> </w:t>
            </w:r>
            <w:r>
              <w:rPr>
                <w:rFonts w:hint="eastAsia" w:ascii="黑体" w:hAnsi="黑体" w:eastAsia="黑体"/>
                <w:color w:val="auto"/>
                <w:sz w:val="22"/>
                <w:szCs w:val="22"/>
                <w:lang w:bidi="ar"/>
              </w:rPr>
              <w:t>称</w:t>
            </w:r>
          </w:p>
        </w:tc>
        <w:tc>
          <w:tcPr>
            <w:tcW w:w="2503" w:type="dxa"/>
            <w:noWrap/>
            <w:vAlign w:val="center"/>
          </w:tcPr>
          <w:p w14:paraId="1C7BC732">
            <w:pPr>
              <w:pStyle w:val="19"/>
              <w:jc w:val="center"/>
              <w:rPr>
                <w:rFonts w:ascii="黑体" w:hAnsi="黑体" w:eastAsia="黑体"/>
                <w:color w:val="auto"/>
                <w:sz w:val="22"/>
                <w:szCs w:val="22"/>
              </w:rPr>
            </w:pPr>
            <w:r>
              <w:rPr>
                <w:rFonts w:hint="eastAsia" w:ascii="黑体" w:hAnsi="黑体" w:eastAsia="黑体"/>
                <w:color w:val="auto"/>
                <w:sz w:val="22"/>
                <w:szCs w:val="22"/>
                <w:lang w:bidi="ar"/>
              </w:rPr>
              <w:t>国家</w:t>
            </w:r>
            <w:r>
              <w:rPr>
                <w:rFonts w:ascii="黑体" w:hAnsi="黑体" w:eastAsia="黑体"/>
                <w:color w:val="auto"/>
                <w:sz w:val="22"/>
                <w:szCs w:val="22"/>
                <w:lang w:bidi="ar"/>
              </w:rPr>
              <w:t>/地区</w:t>
            </w:r>
          </w:p>
        </w:tc>
      </w:tr>
      <w:tr w14:paraId="7CF841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11" w:type="dxa"/>
            <w:noWrap/>
            <w:vAlign w:val="center"/>
          </w:tcPr>
          <w:p w14:paraId="4A9078F3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5518" w:type="dxa"/>
            <w:noWrap/>
            <w:vAlign w:val="center"/>
          </w:tcPr>
          <w:p w14:paraId="3255BEFB">
            <w:pPr>
              <w:pStyle w:val="19"/>
              <w:jc w:val="both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</w:rPr>
              <w:t>哈佛大学</w:t>
            </w:r>
          </w:p>
        </w:tc>
        <w:tc>
          <w:tcPr>
            <w:tcW w:w="2503" w:type="dxa"/>
            <w:noWrap/>
            <w:vAlign w:val="center"/>
          </w:tcPr>
          <w:p w14:paraId="5815CE2C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</w:rPr>
              <w:t>美国</w:t>
            </w:r>
          </w:p>
        </w:tc>
      </w:tr>
      <w:tr w14:paraId="1933B9F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11" w:type="dxa"/>
            <w:noWrap/>
            <w:vAlign w:val="center"/>
          </w:tcPr>
          <w:p w14:paraId="7B3E1DC5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</w:rPr>
              <w:t>2</w:t>
            </w:r>
          </w:p>
        </w:tc>
        <w:tc>
          <w:tcPr>
            <w:tcW w:w="5518" w:type="dxa"/>
            <w:noWrap/>
            <w:vAlign w:val="center"/>
          </w:tcPr>
          <w:p w14:paraId="79DCBC3E">
            <w:pPr>
              <w:pStyle w:val="19"/>
              <w:jc w:val="both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</w:rPr>
              <w:t xml:space="preserve">麻省理工学院 </w:t>
            </w:r>
          </w:p>
        </w:tc>
        <w:tc>
          <w:tcPr>
            <w:tcW w:w="2503" w:type="dxa"/>
            <w:noWrap/>
            <w:vAlign w:val="center"/>
          </w:tcPr>
          <w:p w14:paraId="06B71845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</w:rPr>
              <w:t>美国</w:t>
            </w:r>
          </w:p>
        </w:tc>
      </w:tr>
      <w:tr w14:paraId="0859692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11" w:type="dxa"/>
            <w:noWrap/>
            <w:vAlign w:val="center"/>
          </w:tcPr>
          <w:p w14:paraId="4D5111B7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</w:rPr>
              <w:t>3</w:t>
            </w:r>
          </w:p>
        </w:tc>
        <w:tc>
          <w:tcPr>
            <w:tcW w:w="5518" w:type="dxa"/>
            <w:noWrap/>
            <w:vAlign w:val="center"/>
          </w:tcPr>
          <w:p w14:paraId="125E8F30">
            <w:pPr>
              <w:pStyle w:val="19"/>
              <w:jc w:val="both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</w:rPr>
              <w:t>斯坦福大学</w:t>
            </w:r>
          </w:p>
        </w:tc>
        <w:tc>
          <w:tcPr>
            <w:tcW w:w="2503" w:type="dxa"/>
            <w:noWrap/>
            <w:vAlign w:val="center"/>
          </w:tcPr>
          <w:p w14:paraId="218D31BC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</w:rPr>
              <w:t>美国</w:t>
            </w:r>
          </w:p>
        </w:tc>
      </w:tr>
      <w:tr w14:paraId="56854FB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11" w:type="dxa"/>
            <w:noWrap/>
            <w:vAlign w:val="center"/>
          </w:tcPr>
          <w:p w14:paraId="631D34B0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</w:rPr>
              <w:t>4</w:t>
            </w:r>
          </w:p>
        </w:tc>
        <w:tc>
          <w:tcPr>
            <w:tcW w:w="5518" w:type="dxa"/>
            <w:noWrap/>
            <w:vAlign w:val="center"/>
          </w:tcPr>
          <w:p w14:paraId="7F7AC4F3">
            <w:pPr>
              <w:pStyle w:val="19"/>
              <w:jc w:val="both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</w:rPr>
              <w:t>牛津大学</w:t>
            </w:r>
          </w:p>
        </w:tc>
        <w:tc>
          <w:tcPr>
            <w:tcW w:w="2503" w:type="dxa"/>
            <w:noWrap/>
            <w:vAlign w:val="center"/>
          </w:tcPr>
          <w:p w14:paraId="149BC1C3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</w:rPr>
              <w:t>英国</w:t>
            </w:r>
          </w:p>
        </w:tc>
      </w:tr>
      <w:tr w14:paraId="4371341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11" w:type="dxa"/>
            <w:noWrap/>
            <w:vAlign w:val="center"/>
          </w:tcPr>
          <w:p w14:paraId="60A77781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</w:rPr>
              <w:t>5</w:t>
            </w:r>
          </w:p>
        </w:tc>
        <w:tc>
          <w:tcPr>
            <w:tcW w:w="5518" w:type="dxa"/>
            <w:noWrap/>
            <w:vAlign w:val="center"/>
          </w:tcPr>
          <w:p w14:paraId="2971C7DF">
            <w:pPr>
              <w:pStyle w:val="19"/>
              <w:jc w:val="both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</w:rPr>
              <w:t>剑桥大学</w:t>
            </w:r>
          </w:p>
        </w:tc>
        <w:tc>
          <w:tcPr>
            <w:tcW w:w="2503" w:type="dxa"/>
            <w:noWrap/>
            <w:vAlign w:val="center"/>
          </w:tcPr>
          <w:p w14:paraId="134CB752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</w:rPr>
              <w:t>英国</w:t>
            </w:r>
          </w:p>
        </w:tc>
      </w:tr>
      <w:tr w14:paraId="0A4036E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11" w:type="dxa"/>
            <w:noWrap/>
            <w:vAlign w:val="center"/>
          </w:tcPr>
          <w:p w14:paraId="32B0DB2E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</w:rPr>
              <w:t>6</w:t>
            </w:r>
          </w:p>
        </w:tc>
        <w:tc>
          <w:tcPr>
            <w:tcW w:w="5518" w:type="dxa"/>
            <w:noWrap/>
            <w:vAlign w:val="center"/>
          </w:tcPr>
          <w:p w14:paraId="695B89F6">
            <w:pPr>
              <w:pStyle w:val="19"/>
              <w:jc w:val="both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</w:rPr>
              <w:t>加利福尼亚大学伯克利分校</w:t>
            </w:r>
          </w:p>
        </w:tc>
        <w:tc>
          <w:tcPr>
            <w:tcW w:w="2503" w:type="dxa"/>
            <w:noWrap/>
            <w:vAlign w:val="center"/>
          </w:tcPr>
          <w:p w14:paraId="43E48EAD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</w:rPr>
              <w:t>美国</w:t>
            </w:r>
          </w:p>
        </w:tc>
      </w:tr>
      <w:tr w14:paraId="7FBB1E6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11" w:type="dxa"/>
            <w:noWrap/>
            <w:vAlign w:val="center"/>
          </w:tcPr>
          <w:p w14:paraId="21892F39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</w:rPr>
              <w:t>7</w:t>
            </w:r>
          </w:p>
        </w:tc>
        <w:tc>
          <w:tcPr>
            <w:tcW w:w="5518" w:type="dxa"/>
            <w:noWrap/>
            <w:vAlign w:val="center"/>
          </w:tcPr>
          <w:p w14:paraId="3957C0B1">
            <w:pPr>
              <w:pStyle w:val="19"/>
              <w:jc w:val="both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</w:rPr>
              <w:t>伦敦大学学院</w:t>
            </w:r>
          </w:p>
        </w:tc>
        <w:tc>
          <w:tcPr>
            <w:tcW w:w="2503" w:type="dxa"/>
            <w:noWrap/>
            <w:vAlign w:val="center"/>
          </w:tcPr>
          <w:p w14:paraId="07519496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</w:rPr>
              <w:t>英国</w:t>
            </w:r>
          </w:p>
        </w:tc>
      </w:tr>
      <w:tr w14:paraId="2F19641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11" w:type="dxa"/>
            <w:noWrap/>
            <w:vAlign w:val="center"/>
          </w:tcPr>
          <w:p w14:paraId="4A099A31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</w:rPr>
              <w:t>8</w:t>
            </w:r>
          </w:p>
        </w:tc>
        <w:tc>
          <w:tcPr>
            <w:tcW w:w="5518" w:type="dxa"/>
            <w:noWrap/>
            <w:vAlign w:val="center"/>
          </w:tcPr>
          <w:p w14:paraId="5F6C8F8D">
            <w:pPr>
              <w:pStyle w:val="19"/>
              <w:jc w:val="both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</w:rPr>
              <w:t>华盛顿大学</w:t>
            </w:r>
          </w:p>
        </w:tc>
        <w:tc>
          <w:tcPr>
            <w:tcW w:w="2503" w:type="dxa"/>
            <w:noWrap/>
            <w:vAlign w:val="center"/>
          </w:tcPr>
          <w:p w14:paraId="1C7A1759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</w:rPr>
              <w:t>美国</w:t>
            </w:r>
          </w:p>
        </w:tc>
      </w:tr>
      <w:tr w14:paraId="1D9F70B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11" w:type="dxa"/>
            <w:noWrap/>
            <w:vAlign w:val="center"/>
          </w:tcPr>
          <w:p w14:paraId="50A5DD6D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</w:rPr>
              <w:t>9</w:t>
            </w:r>
          </w:p>
        </w:tc>
        <w:tc>
          <w:tcPr>
            <w:tcW w:w="5518" w:type="dxa"/>
            <w:noWrap/>
            <w:vAlign w:val="center"/>
          </w:tcPr>
          <w:p w14:paraId="60A7BAFC">
            <w:pPr>
              <w:pStyle w:val="19"/>
              <w:jc w:val="both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</w:rPr>
              <w:t>耶鲁大学</w:t>
            </w:r>
          </w:p>
        </w:tc>
        <w:tc>
          <w:tcPr>
            <w:tcW w:w="2503" w:type="dxa"/>
            <w:noWrap/>
            <w:vAlign w:val="center"/>
          </w:tcPr>
          <w:p w14:paraId="2A1650DA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</w:rPr>
              <w:t>美国</w:t>
            </w:r>
          </w:p>
        </w:tc>
      </w:tr>
      <w:tr w14:paraId="6A106C7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11" w:type="dxa"/>
            <w:noWrap/>
            <w:vAlign w:val="center"/>
          </w:tcPr>
          <w:p w14:paraId="4A582929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</w:rPr>
              <w:t>10</w:t>
            </w:r>
          </w:p>
        </w:tc>
        <w:tc>
          <w:tcPr>
            <w:tcW w:w="5518" w:type="dxa"/>
            <w:noWrap/>
            <w:vAlign w:val="center"/>
          </w:tcPr>
          <w:p w14:paraId="5FAFD2C8">
            <w:pPr>
              <w:pStyle w:val="19"/>
              <w:jc w:val="both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</w:rPr>
              <w:t>哥伦比亚大学</w:t>
            </w:r>
          </w:p>
        </w:tc>
        <w:tc>
          <w:tcPr>
            <w:tcW w:w="2503" w:type="dxa"/>
            <w:noWrap/>
            <w:vAlign w:val="center"/>
          </w:tcPr>
          <w:p w14:paraId="7CA79F17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</w:rPr>
              <w:t>美国</w:t>
            </w:r>
          </w:p>
        </w:tc>
      </w:tr>
      <w:tr w14:paraId="77E17C6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11" w:type="dxa"/>
            <w:noWrap/>
            <w:vAlign w:val="center"/>
          </w:tcPr>
          <w:p w14:paraId="1856E81F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</w:rPr>
              <w:t>11</w:t>
            </w:r>
          </w:p>
        </w:tc>
        <w:tc>
          <w:tcPr>
            <w:tcW w:w="5518" w:type="dxa"/>
            <w:noWrap/>
            <w:vAlign w:val="center"/>
          </w:tcPr>
          <w:p w14:paraId="6E1A01AB">
            <w:pPr>
              <w:pStyle w:val="19"/>
              <w:jc w:val="both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</w:rPr>
              <w:t>帝国理工学院</w:t>
            </w:r>
          </w:p>
        </w:tc>
        <w:tc>
          <w:tcPr>
            <w:tcW w:w="2503" w:type="dxa"/>
            <w:noWrap/>
            <w:vAlign w:val="center"/>
          </w:tcPr>
          <w:p w14:paraId="748E17C1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</w:rPr>
              <w:t>英国</w:t>
            </w:r>
          </w:p>
        </w:tc>
      </w:tr>
      <w:tr w14:paraId="601AC1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11" w:type="dxa"/>
            <w:noWrap/>
            <w:vAlign w:val="center"/>
          </w:tcPr>
          <w:p w14:paraId="63BA29FC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</w:rPr>
              <w:t>11</w:t>
            </w:r>
          </w:p>
        </w:tc>
        <w:tc>
          <w:tcPr>
            <w:tcW w:w="5518" w:type="dxa"/>
            <w:noWrap/>
            <w:vAlign w:val="center"/>
          </w:tcPr>
          <w:p w14:paraId="3D3BB413">
            <w:pPr>
              <w:pStyle w:val="19"/>
              <w:jc w:val="both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</w:rPr>
              <w:t>清华大学</w:t>
            </w:r>
          </w:p>
        </w:tc>
        <w:tc>
          <w:tcPr>
            <w:tcW w:w="2503" w:type="dxa"/>
            <w:noWrap/>
            <w:vAlign w:val="center"/>
          </w:tcPr>
          <w:p w14:paraId="06F94113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</w:rPr>
              <w:t>中国</w:t>
            </w:r>
          </w:p>
        </w:tc>
      </w:tr>
      <w:tr w14:paraId="34E687B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11" w:type="dxa"/>
            <w:noWrap/>
            <w:vAlign w:val="center"/>
          </w:tcPr>
          <w:p w14:paraId="4FB68946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</w:rPr>
              <w:t>13</w:t>
            </w:r>
          </w:p>
        </w:tc>
        <w:tc>
          <w:tcPr>
            <w:tcW w:w="5518" w:type="dxa"/>
            <w:noWrap/>
            <w:vAlign w:val="center"/>
          </w:tcPr>
          <w:p w14:paraId="18D43B56">
            <w:pPr>
              <w:pStyle w:val="19"/>
              <w:jc w:val="both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</w:rPr>
              <w:t>加利福尼亚大学洛杉矶分校</w:t>
            </w:r>
          </w:p>
        </w:tc>
        <w:tc>
          <w:tcPr>
            <w:tcW w:w="2503" w:type="dxa"/>
            <w:noWrap/>
            <w:vAlign w:val="center"/>
          </w:tcPr>
          <w:p w14:paraId="65C2FBA9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</w:rPr>
              <w:t>美国</w:t>
            </w:r>
          </w:p>
        </w:tc>
      </w:tr>
      <w:tr w14:paraId="2270C1A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11" w:type="dxa"/>
            <w:noWrap/>
            <w:vAlign w:val="center"/>
          </w:tcPr>
          <w:p w14:paraId="16FE80CA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</w:rPr>
              <w:t>14</w:t>
            </w:r>
          </w:p>
        </w:tc>
        <w:tc>
          <w:tcPr>
            <w:tcW w:w="5518" w:type="dxa"/>
            <w:noWrap/>
            <w:vAlign w:val="center"/>
          </w:tcPr>
          <w:p w14:paraId="3E94EC0C">
            <w:pPr>
              <w:pStyle w:val="19"/>
              <w:jc w:val="both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</w:rPr>
              <w:t>约翰斯・霍普金斯大学</w:t>
            </w:r>
          </w:p>
        </w:tc>
        <w:tc>
          <w:tcPr>
            <w:tcW w:w="2503" w:type="dxa"/>
            <w:noWrap/>
            <w:vAlign w:val="center"/>
          </w:tcPr>
          <w:p w14:paraId="707E84EE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</w:rPr>
              <w:t>美国</w:t>
            </w:r>
          </w:p>
        </w:tc>
      </w:tr>
      <w:tr w14:paraId="105DB44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11" w:type="dxa"/>
            <w:noWrap/>
            <w:vAlign w:val="center"/>
          </w:tcPr>
          <w:p w14:paraId="5ACC151A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</w:rPr>
              <w:t>15</w:t>
            </w:r>
          </w:p>
        </w:tc>
        <w:tc>
          <w:tcPr>
            <w:tcW w:w="5518" w:type="dxa"/>
            <w:noWrap/>
            <w:vAlign w:val="center"/>
          </w:tcPr>
          <w:p w14:paraId="1145CA6A">
            <w:pPr>
              <w:pStyle w:val="19"/>
              <w:jc w:val="both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</w:rPr>
              <w:t>宾夕法尼亚大学</w:t>
            </w:r>
          </w:p>
        </w:tc>
        <w:tc>
          <w:tcPr>
            <w:tcW w:w="2503" w:type="dxa"/>
            <w:noWrap/>
            <w:vAlign w:val="center"/>
          </w:tcPr>
          <w:p w14:paraId="63EF2D0F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</w:rPr>
              <w:t>美国</w:t>
            </w:r>
          </w:p>
        </w:tc>
      </w:tr>
      <w:tr w14:paraId="7BA9586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11" w:type="dxa"/>
            <w:noWrap/>
            <w:vAlign w:val="center"/>
          </w:tcPr>
          <w:p w14:paraId="4887CC81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</w:rPr>
              <w:t>16</w:t>
            </w:r>
          </w:p>
        </w:tc>
        <w:tc>
          <w:tcPr>
            <w:tcW w:w="5518" w:type="dxa"/>
            <w:noWrap/>
            <w:vAlign w:val="center"/>
          </w:tcPr>
          <w:p w14:paraId="50DC0958">
            <w:pPr>
              <w:pStyle w:val="19"/>
              <w:jc w:val="both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</w:rPr>
              <w:t>康奈尔大学</w:t>
            </w:r>
          </w:p>
        </w:tc>
        <w:tc>
          <w:tcPr>
            <w:tcW w:w="2503" w:type="dxa"/>
            <w:noWrap/>
            <w:vAlign w:val="center"/>
          </w:tcPr>
          <w:p w14:paraId="4980EFB4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</w:rPr>
              <w:t>美国</w:t>
            </w:r>
          </w:p>
        </w:tc>
      </w:tr>
      <w:tr w14:paraId="39D3568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11" w:type="dxa"/>
            <w:noWrap/>
            <w:vAlign w:val="center"/>
          </w:tcPr>
          <w:p w14:paraId="0BAEEF9E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</w:rPr>
              <w:t>16</w:t>
            </w:r>
          </w:p>
        </w:tc>
        <w:tc>
          <w:tcPr>
            <w:tcW w:w="5518" w:type="dxa"/>
            <w:noWrap/>
            <w:vAlign w:val="center"/>
          </w:tcPr>
          <w:p w14:paraId="4F47227B">
            <w:pPr>
              <w:pStyle w:val="19"/>
              <w:jc w:val="both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</w:rPr>
              <w:t>普林斯顿大学</w:t>
            </w:r>
          </w:p>
        </w:tc>
        <w:tc>
          <w:tcPr>
            <w:tcW w:w="2503" w:type="dxa"/>
            <w:noWrap/>
            <w:vAlign w:val="center"/>
          </w:tcPr>
          <w:p w14:paraId="6B28F191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</w:rPr>
              <w:t>美国</w:t>
            </w:r>
          </w:p>
        </w:tc>
      </w:tr>
      <w:tr w14:paraId="40952B8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11" w:type="dxa"/>
            <w:noWrap/>
            <w:vAlign w:val="center"/>
          </w:tcPr>
          <w:p w14:paraId="246C30F8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</w:rPr>
              <w:t>16</w:t>
            </w:r>
          </w:p>
        </w:tc>
        <w:tc>
          <w:tcPr>
            <w:tcW w:w="5518" w:type="dxa"/>
            <w:noWrap/>
            <w:vAlign w:val="center"/>
          </w:tcPr>
          <w:p w14:paraId="0D2D7013">
            <w:pPr>
              <w:pStyle w:val="19"/>
              <w:jc w:val="both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</w:rPr>
              <w:t>加利福尼亚大学旧金山分校</w:t>
            </w:r>
          </w:p>
        </w:tc>
        <w:tc>
          <w:tcPr>
            <w:tcW w:w="2503" w:type="dxa"/>
            <w:noWrap/>
            <w:vAlign w:val="center"/>
          </w:tcPr>
          <w:p w14:paraId="3F77A3A6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</w:rPr>
              <w:t>美国</w:t>
            </w:r>
          </w:p>
        </w:tc>
      </w:tr>
      <w:tr w14:paraId="6532DFD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11" w:type="dxa"/>
            <w:noWrap/>
            <w:vAlign w:val="center"/>
          </w:tcPr>
          <w:p w14:paraId="26B871DC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</w:rPr>
              <w:t>16</w:t>
            </w:r>
          </w:p>
        </w:tc>
        <w:tc>
          <w:tcPr>
            <w:tcW w:w="5518" w:type="dxa"/>
            <w:noWrap/>
            <w:vAlign w:val="center"/>
          </w:tcPr>
          <w:p w14:paraId="3EDD3CC8">
            <w:pPr>
              <w:pStyle w:val="19"/>
              <w:jc w:val="both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</w:rPr>
              <w:t>多伦多大学</w:t>
            </w:r>
          </w:p>
        </w:tc>
        <w:tc>
          <w:tcPr>
            <w:tcW w:w="2503" w:type="dxa"/>
            <w:noWrap/>
            <w:vAlign w:val="center"/>
          </w:tcPr>
          <w:p w14:paraId="134EDF20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</w:rPr>
              <w:t>加拿大</w:t>
            </w:r>
          </w:p>
        </w:tc>
      </w:tr>
      <w:tr w14:paraId="4F50E3A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11" w:type="dxa"/>
            <w:noWrap/>
            <w:vAlign w:val="center"/>
          </w:tcPr>
          <w:p w14:paraId="60B66CAD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</w:rPr>
              <w:t>20</w:t>
            </w:r>
          </w:p>
        </w:tc>
        <w:tc>
          <w:tcPr>
            <w:tcW w:w="5518" w:type="dxa"/>
            <w:noWrap/>
            <w:vAlign w:val="center"/>
          </w:tcPr>
          <w:p w14:paraId="78A8B509">
            <w:pPr>
              <w:pStyle w:val="19"/>
              <w:jc w:val="both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</w:rPr>
              <w:t xml:space="preserve">新加坡国立大学 </w:t>
            </w:r>
          </w:p>
        </w:tc>
        <w:tc>
          <w:tcPr>
            <w:tcW w:w="2503" w:type="dxa"/>
            <w:noWrap/>
            <w:vAlign w:val="center"/>
          </w:tcPr>
          <w:p w14:paraId="22655EE2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</w:rPr>
              <w:t>新加坡</w:t>
            </w:r>
          </w:p>
        </w:tc>
      </w:tr>
      <w:tr w14:paraId="4B632DB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11" w:type="dxa"/>
            <w:noWrap/>
            <w:vAlign w:val="center"/>
          </w:tcPr>
          <w:p w14:paraId="4BDF0F76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</w:rPr>
              <w:t>21</w:t>
            </w:r>
          </w:p>
        </w:tc>
        <w:tc>
          <w:tcPr>
            <w:tcW w:w="5518" w:type="dxa"/>
            <w:noWrap/>
            <w:vAlign w:val="center"/>
          </w:tcPr>
          <w:p w14:paraId="2EDDF0EE">
            <w:pPr>
              <w:pStyle w:val="19"/>
              <w:jc w:val="both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</w:rPr>
              <w:t>加利福尼亚大学圣地亚哥分校</w:t>
            </w:r>
          </w:p>
        </w:tc>
        <w:tc>
          <w:tcPr>
            <w:tcW w:w="2503" w:type="dxa"/>
            <w:noWrap/>
            <w:vAlign w:val="center"/>
          </w:tcPr>
          <w:p w14:paraId="12AFB071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</w:rPr>
              <w:t>美国</w:t>
            </w:r>
          </w:p>
        </w:tc>
      </w:tr>
      <w:tr w14:paraId="73A549C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11" w:type="dxa"/>
            <w:noWrap/>
            <w:vAlign w:val="center"/>
          </w:tcPr>
          <w:p w14:paraId="39C83103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</w:rPr>
              <w:t>21</w:t>
            </w:r>
          </w:p>
        </w:tc>
        <w:tc>
          <w:tcPr>
            <w:tcW w:w="5518" w:type="dxa"/>
            <w:noWrap/>
            <w:vAlign w:val="center"/>
          </w:tcPr>
          <w:p w14:paraId="32E751B2">
            <w:pPr>
              <w:pStyle w:val="19"/>
              <w:jc w:val="both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</w:rPr>
              <w:t>密歇根大学</w:t>
            </w:r>
          </w:p>
        </w:tc>
        <w:tc>
          <w:tcPr>
            <w:tcW w:w="2503" w:type="dxa"/>
            <w:noWrap/>
            <w:vAlign w:val="center"/>
          </w:tcPr>
          <w:p w14:paraId="5CE4E98F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</w:rPr>
              <w:t>美国</w:t>
            </w:r>
          </w:p>
        </w:tc>
      </w:tr>
      <w:tr w14:paraId="253DF08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11" w:type="dxa"/>
            <w:noWrap/>
            <w:vAlign w:val="center"/>
          </w:tcPr>
          <w:p w14:paraId="50E17079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</w:rPr>
              <w:t>23</w:t>
            </w:r>
          </w:p>
        </w:tc>
        <w:tc>
          <w:tcPr>
            <w:tcW w:w="5518" w:type="dxa"/>
            <w:noWrap/>
            <w:vAlign w:val="center"/>
          </w:tcPr>
          <w:p w14:paraId="3357F01A">
            <w:pPr>
              <w:pStyle w:val="19"/>
              <w:jc w:val="both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</w:rPr>
              <w:t>加州理工学院</w:t>
            </w:r>
          </w:p>
        </w:tc>
        <w:tc>
          <w:tcPr>
            <w:tcW w:w="2503" w:type="dxa"/>
            <w:noWrap/>
            <w:vAlign w:val="center"/>
          </w:tcPr>
          <w:p w14:paraId="02958F5C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</w:rPr>
              <w:t>美国</w:t>
            </w:r>
          </w:p>
        </w:tc>
      </w:tr>
      <w:tr w14:paraId="09EF1CD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11" w:type="dxa"/>
            <w:noWrap/>
            <w:vAlign w:val="center"/>
          </w:tcPr>
          <w:p w14:paraId="607FE9CA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</w:rPr>
              <w:t>24</w:t>
            </w:r>
          </w:p>
        </w:tc>
        <w:tc>
          <w:tcPr>
            <w:tcW w:w="5518" w:type="dxa"/>
            <w:noWrap/>
            <w:vAlign w:val="center"/>
          </w:tcPr>
          <w:p w14:paraId="00FE43AB">
            <w:pPr>
              <w:pStyle w:val="19"/>
              <w:jc w:val="both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</w:rPr>
              <w:t xml:space="preserve">西北大学(埃文斯顿) </w:t>
            </w:r>
          </w:p>
        </w:tc>
        <w:tc>
          <w:tcPr>
            <w:tcW w:w="2503" w:type="dxa"/>
            <w:noWrap/>
            <w:vAlign w:val="center"/>
          </w:tcPr>
          <w:p w14:paraId="6064669A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</w:rPr>
              <w:t>美国</w:t>
            </w:r>
          </w:p>
        </w:tc>
      </w:tr>
      <w:tr w14:paraId="3E7DDB1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11" w:type="dxa"/>
            <w:noWrap/>
            <w:vAlign w:val="center"/>
          </w:tcPr>
          <w:p w14:paraId="5E3E2B3A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5518" w:type="dxa"/>
            <w:noWrap/>
            <w:vAlign w:val="center"/>
          </w:tcPr>
          <w:p w14:paraId="5DF7DBE7">
            <w:pPr>
              <w:pStyle w:val="19"/>
              <w:jc w:val="both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</w:rPr>
              <w:t>北京大学</w:t>
            </w:r>
          </w:p>
        </w:tc>
        <w:tc>
          <w:tcPr>
            <w:tcW w:w="2503" w:type="dxa"/>
            <w:noWrap/>
            <w:vAlign w:val="center"/>
          </w:tcPr>
          <w:p w14:paraId="206C7D85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</w:rPr>
              <w:t>中国</w:t>
            </w:r>
          </w:p>
        </w:tc>
      </w:tr>
      <w:tr w14:paraId="46E5F43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11" w:type="dxa"/>
            <w:noWrap/>
            <w:vAlign w:val="center"/>
          </w:tcPr>
          <w:p w14:paraId="617AD14A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</w:rPr>
              <w:t>26</w:t>
            </w:r>
          </w:p>
        </w:tc>
        <w:tc>
          <w:tcPr>
            <w:tcW w:w="5518" w:type="dxa"/>
            <w:noWrap/>
            <w:vAlign w:val="center"/>
          </w:tcPr>
          <w:p w14:paraId="6CE8FA29">
            <w:pPr>
              <w:pStyle w:val="19"/>
              <w:jc w:val="both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</w:rPr>
              <w:t>芝加哥大学</w:t>
            </w:r>
          </w:p>
        </w:tc>
        <w:tc>
          <w:tcPr>
            <w:tcW w:w="2503" w:type="dxa"/>
            <w:noWrap/>
            <w:vAlign w:val="center"/>
          </w:tcPr>
          <w:p w14:paraId="7D44CF23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</w:rPr>
              <w:t>美国</w:t>
            </w:r>
          </w:p>
        </w:tc>
      </w:tr>
      <w:tr w14:paraId="65FDCA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11" w:type="dxa"/>
            <w:noWrap/>
            <w:vAlign w:val="center"/>
          </w:tcPr>
          <w:p w14:paraId="028605C1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</w:rPr>
              <w:t>27</w:t>
            </w:r>
          </w:p>
        </w:tc>
        <w:tc>
          <w:tcPr>
            <w:tcW w:w="5518" w:type="dxa"/>
            <w:noWrap/>
            <w:vAlign w:val="center"/>
          </w:tcPr>
          <w:p w14:paraId="5A3DAFF5">
            <w:pPr>
              <w:pStyle w:val="19"/>
              <w:jc w:val="both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</w:rPr>
              <w:t>杜克大学</w:t>
            </w:r>
          </w:p>
        </w:tc>
        <w:tc>
          <w:tcPr>
            <w:tcW w:w="2503" w:type="dxa"/>
            <w:noWrap/>
            <w:vAlign w:val="center"/>
          </w:tcPr>
          <w:p w14:paraId="7CF40131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</w:rPr>
              <w:t>美国</w:t>
            </w:r>
          </w:p>
        </w:tc>
      </w:tr>
      <w:tr w14:paraId="5479D67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11" w:type="dxa"/>
            <w:noWrap/>
            <w:vAlign w:val="center"/>
          </w:tcPr>
          <w:p w14:paraId="75BDB3EA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</w:rPr>
              <w:t>28</w:t>
            </w:r>
          </w:p>
        </w:tc>
        <w:tc>
          <w:tcPr>
            <w:tcW w:w="5518" w:type="dxa"/>
            <w:noWrap/>
            <w:vAlign w:val="center"/>
          </w:tcPr>
          <w:p w14:paraId="3C691760">
            <w:pPr>
              <w:pStyle w:val="19"/>
              <w:jc w:val="both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</w:rPr>
              <w:t>南洋理工大学</w:t>
            </w:r>
          </w:p>
        </w:tc>
        <w:tc>
          <w:tcPr>
            <w:tcW w:w="2503" w:type="dxa"/>
            <w:noWrap/>
            <w:vAlign w:val="center"/>
          </w:tcPr>
          <w:p w14:paraId="37B6C388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</w:rPr>
              <w:t>新加坡</w:t>
            </w:r>
          </w:p>
        </w:tc>
      </w:tr>
      <w:tr w14:paraId="7FEDE5B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11" w:type="dxa"/>
            <w:noWrap/>
            <w:vAlign w:val="center"/>
          </w:tcPr>
          <w:p w14:paraId="1DB48A4C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</w:rPr>
              <w:t>29</w:t>
            </w:r>
          </w:p>
        </w:tc>
        <w:tc>
          <w:tcPr>
            <w:tcW w:w="5518" w:type="dxa"/>
            <w:noWrap/>
            <w:vAlign w:val="center"/>
          </w:tcPr>
          <w:p w14:paraId="5460F427">
            <w:pPr>
              <w:pStyle w:val="19"/>
              <w:jc w:val="both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</w:rPr>
              <w:t>悉尼大学</w:t>
            </w:r>
          </w:p>
        </w:tc>
        <w:tc>
          <w:tcPr>
            <w:tcW w:w="2503" w:type="dxa"/>
            <w:noWrap/>
            <w:vAlign w:val="center"/>
          </w:tcPr>
          <w:p w14:paraId="6BB9A180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</w:rPr>
              <w:t>澳大利亚</w:t>
            </w:r>
          </w:p>
        </w:tc>
      </w:tr>
      <w:tr w14:paraId="3B2840D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11" w:type="dxa"/>
            <w:noWrap/>
            <w:vAlign w:val="center"/>
          </w:tcPr>
          <w:p w14:paraId="6A2A55EB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</w:rPr>
              <w:t>30</w:t>
            </w:r>
          </w:p>
        </w:tc>
        <w:tc>
          <w:tcPr>
            <w:tcW w:w="5518" w:type="dxa"/>
            <w:noWrap/>
            <w:vAlign w:val="center"/>
          </w:tcPr>
          <w:p w14:paraId="44D3A8B2">
            <w:pPr>
              <w:pStyle w:val="19"/>
              <w:jc w:val="both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</w:rPr>
              <w:t>墨尔本大学</w:t>
            </w:r>
          </w:p>
        </w:tc>
        <w:tc>
          <w:tcPr>
            <w:tcW w:w="2503" w:type="dxa"/>
            <w:noWrap/>
            <w:vAlign w:val="center"/>
          </w:tcPr>
          <w:p w14:paraId="08944FBC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</w:rPr>
              <w:t>澳大利亚</w:t>
            </w:r>
          </w:p>
        </w:tc>
      </w:tr>
      <w:tr w14:paraId="36D616B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11" w:type="dxa"/>
            <w:noWrap/>
            <w:vAlign w:val="center"/>
          </w:tcPr>
          <w:p w14:paraId="1F66470B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</w:rPr>
              <w:t>31</w:t>
            </w:r>
          </w:p>
        </w:tc>
        <w:tc>
          <w:tcPr>
            <w:tcW w:w="5518" w:type="dxa"/>
            <w:noWrap/>
            <w:vAlign w:val="center"/>
          </w:tcPr>
          <w:p w14:paraId="62A9DEB7">
            <w:pPr>
              <w:pStyle w:val="19"/>
              <w:jc w:val="both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</w:rPr>
              <w:t>圣路易斯华盛顿大学</w:t>
            </w:r>
          </w:p>
        </w:tc>
        <w:tc>
          <w:tcPr>
            <w:tcW w:w="2503" w:type="dxa"/>
            <w:noWrap/>
            <w:vAlign w:val="center"/>
          </w:tcPr>
          <w:p w14:paraId="292DF12B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</w:rPr>
              <w:t>美国</w:t>
            </w:r>
          </w:p>
        </w:tc>
      </w:tr>
      <w:tr w14:paraId="028BECD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11" w:type="dxa"/>
            <w:noWrap/>
            <w:vAlign w:val="center"/>
          </w:tcPr>
          <w:p w14:paraId="3C1F8930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</w:rPr>
              <w:t>32</w:t>
            </w:r>
          </w:p>
        </w:tc>
        <w:tc>
          <w:tcPr>
            <w:tcW w:w="5518" w:type="dxa"/>
            <w:noWrap/>
            <w:vAlign w:val="center"/>
          </w:tcPr>
          <w:p w14:paraId="68B8F95F">
            <w:pPr>
              <w:pStyle w:val="19"/>
              <w:jc w:val="both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</w:rPr>
              <w:t>纽约大学</w:t>
            </w:r>
          </w:p>
        </w:tc>
        <w:tc>
          <w:tcPr>
            <w:tcW w:w="2503" w:type="dxa"/>
            <w:noWrap/>
            <w:vAlign w:val="center"/>
          </w:tcPr>
          <w:p w14:paraId="5547872A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</w:rPr>
              <w:t>美国</w:t>
            </w:r>
          </w:p>
        </w:tc>
      </w:tr>
      <w:tr w14:paraId="234FB68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11" w:type="dxa"/>
            <w:noWrap/>
            <w:vAlign w:val="center"/>
          </w:tcPr>
          <w:p w14:paraId="67285563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</w:rPr>
              <w:t>33</w:t>
            </w:r>
          </w:p>
        </w:tc>
        <w:tc>
          <w:tcPr>
            <w:tcW w:w="5518" w:type="dxa"/>
            <w:noWrap/>
            <w:vAlign w:val="center"/>
          </w:tcPr>
          <w:p w14:paraId="34DB443D">
            <w:pPr>
              <w:pStyle w:val="19"/>
              <w:jc w:val="both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</w:rPr>
              <w:t>阿姆斯特丹大学</w:t>
            </w:r>
          </w:p>
        </w:tc>
        <w:tc>
          <w:tcPr>
            <w:tcW w:w="2503" w:type="dxa"/>
            <w:noWrap/>
            <w:vAlign w:val="center"/>
          </w:tcPr>
          <w:p w14:paraId="39410015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</w:rPr>
              <w:t>荷兰</w:t>
            </w:r>
          </w:p>
        </w:tc>
      </w:tr>
      <w:tr w14:paraId="5BED079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11" w:type="dxa"/>
            <w:noWrap/>
            <w:vAlign w:val="center"/>
          </w:tcPr>
          <w:p w14:paraId="7242CB01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</w:rPr>
              <w:t>34</w:t>
            </w:r>
          </w:p>
        </w:tc>
        <w:tc>
          <w:tcPr>
            <w:tcW w:w="5518" w:type="dxa"/>
            <w:noWrap/>
            <w:vAlign w:val="center"/>
          </w:tcPr>
          <w:p w14:paraId="68FD3517">
            <w:pPr>
              <w:pStyle w:val="19"/>
              <w:jc w:val="both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</w:rPr>
              <w:t>新南威尔士大学</w:t>
            </w:r>
          </w:p>
        </w:tc>
        <w:tc>
          <w:tcPr>
            <w:tcW w:w="2503" w:type="dxa"/>
            <w:noWrap/>
            <w:vAlign w:val="center"/>
          </w:tcPr>
          <w:p w14:paraId="61E7877A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</w:rPr>
              <w:t>澳大利亚</w:t>
            </w:r>
          </w:p>
        </w:tc>
      </w:tr>
      <w:tr w14:paraId="0120F68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11" w:type="dxa"/>
            <w:noWrap/>
            <w:vAlign w:val="center"/>
          </w:tcPr>
          <w:p w14:paraId="668B3AFD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</w:rPr>
              <w:t>35</w:t>
            </w:r>
          </w:p>
        </w:tc>
        <w:tc>
          <w:tcPr>
            <w:tcW w:w="5518" w:type="dxa"/>
            <w:noWrap/>
            <w:vAlign w:val="center"/>
          </w:tcPr>
          <w:p w14:paraId="7FB4C2E7">
            <w:pPr>
              <w:pStyle w:val="19"/>
              <w:jc w:val="both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</w:rPr>
              <w:t>苏黎世联邦理工学院</w:t>
            </w:r>
          </w:p>
        </w:tc>
        <w:tc>
          <w:tcPr>
            <w:tcW w:w="2503" w:type="dxa"/>
            <w:noWrap/>
            <w:vAlign w:val="center"/>
          </w:tcPr>
          <w:p w14:paraId="2AD764EE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</w:rPr>
              <w:t>瑞士</w:t>
            </w:r>
          </w:p>
        </w:tc>
      </w:tr>
      <w:tr w14:paraId="44BC85E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11" w:type="dxa"/>
            <w:noWrap/>
            <w:vAlign w:val="center"/>
          </w:tcPr>
          <w:p w14:paraId="23BBD9DC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</w:rPr>
              <w:t>36</w:t>
            </w:r>
          </w:p>
        </w:tc>
        <w:tc>
          <w:tcPr>
            <w:tcW w:w="5518" w:type="dxa"/>
            <w:noWrap/>
            <w:vAlign w:val="center"/>
          </w:tcPr>
          <w:p w14:paraId="1F935959">
            <w:pPr>
              <w:pStyle w:val="19"/>
              <w:jc w:val="both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</w:rPr>
              <w:t>伦敦国王学院</w:t>
            </w:r>
          </w:p>
        </w:tc>
        <w:tc>
          <w:tcPr>
            <w:tcW w:w="2503" w:type="dxa"/>
            <w:noWrap/>
            <w:vAlign w:val="center"/>
          </w:tcPr>
          <w:p w14:paraId="5C688794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</w:rPr>
              <w:t>英国</w:t>
            </w:r>
          </w:p>
        </w:tc>
      </w:tr>
      <w:tr w14:paraId="2E93609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11" w:type="dxa"/>
            <w:noWrap/>
            <w:vAlign w:val="center"/>
          </w:tcPr>
          <w:p w14:paraId="1306FD8A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</w:rPr>
              <w:t>37</w:t>
            </w:r>
          </w:p>
        </w:tc>
        <w:tc>
          <w:tcPr>
            <w:tcW w:w="5518" w:type="dxa"/>
            <w:noWrap/>
            <w:vAlign w:val="center"/>
          </w:tcPr>
          <w:p w14:paraId="4F39E388">
            <w:pPr>
              <w:pStyle w:val="19"/>
              <w:jc w:val="both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</w:rPr>
              <w:t xml:space="preserve">香港中文大学 </w:t>
            </w:r>
          </w:p>
        </w:tc>
        <w:tc>
          <w:tcPr>
            <w:tcW w:w="2503" w:type="dxa"/>
            <w:noWrap/>
            <w:vAlign w:val="center"/>
          </w:tcPr>
          <w:p w14:paraId="78670FB1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</w:rPr>
              <w:t>中国香港</w:t>
            </w:r>
          </w:p>
        </w:tc>
      </w:tr>
      <w:tr w14:paraId="06356C1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11" w:type="dxa"/>
            <w:noWrap/>
            <w:vAlign w:val="center"/>
          </w:tcPr>
          <w:p w14:paraId="47D82878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</w:rPr>
              <w:t>38</w:t>
            </w:r>
          </w:p>
        </w:tc>
        <w:tc>
          <w:tcPr>
            <w:tcW w:w="5518" w:type="dxa"/>
            <w:noWrap/>
            <w:vAlign w:val="center"/>
          </w:tcPr>
          <w:p w14:paraId="03D4EDBB">
            <w:pPr>
              <w:pStyle w:val="19"/>
              <w:jc w:val="both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</w:rPr>
              <w:t xml:space="preserve">莫纳什大学 </w:t>
            </w:r>
          </w:p>
        </w:tc>
        <w:tc>
          <w:tcPr>
            <w:tcW w:w="2503" w:type="dxa"/>
            <w:noWrap/>
            <w:vAlign w:val="center"/>
          </w:tcPr>
          <w:p w14:paraId="04ED8E08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</w:rPr>
              <w:t>澳大利亚</w:t>
            </w:r>
          </w:p>
        </w:tc>
      </w:tr>
      <w:tr w14:paraId="1A9CF19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11" w:type="dxa"/>
            <w:noWrap/>
            <w:vAlign w:val="center"/>
          </w:tcPr>
          <w:p w14:paraId="3CC06319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</w:rPr>
              <w:t>39</w:t>
            </w:r>
          </w:p>
        </w:tc>
        <w:tc>
          <w:tcPr>
            <w:tcW w:w="5518" w:type="dxa"/>
            <w:noWrap/>
            <w:vAlign w:val="center"/>
          </w:tcPr>
          <w:p w14:paraId="2B88F592">
            <w:pPr>
              <w:pStyle w:val="19"/>
              <w:jc w:val="both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</w:rPr>
              <w:t>爱丁堡大学</w:t>
            </w:r>
          </w:p>
        </w:tc>
        <w:tc>
          <w:tcPr>
            <w:tcW w:w="2503" w:type="dxa"/>
            <w:noWrap/>
            <w:vAlign w:val="center"/>
          </w:tcPr>
          <w:p w14:paraId="59AA18F4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</w:rPr>
              <w:t>英国</w:t>
            </w:r>
          </w:p>
        </w:tc>
      </w:tr>
      <w:tr w14:paraId="3153A2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11" w:type="dxa"/>
            <w:noWrap/>
            <w:vAlign w:val="center"/>
          </w:tcPr>
          <w:p w14:paraId="50CB02A3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</w:rPr>
              <w:t>40</w:t>
            </w:r>
          </w:p>
        </w:tc>
        <w:tc>
          <w:tcPr>
            <w:tcW w:w="5518" w:type="dxa"/>
            <w:noWrap/>
            <w:vAlign w:val="center"/>
          </w:tcPr>
          <w:p w14:paraId="5A316870">
            <w:pPr>
              <w:pStyle w:val="19"/>
              <w:jc w:val="both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</w:rPr>
              <w:t>西奈山医学院</w:t>
            </w:r>
          </w:p>
        </w:tc>
        <w:tc>
          <w:tcPr>
            <w:tcW w:w="2503" w:type="dxa"/>
            <w:noWrap/>
            <w:vAlign w:val="center"/>
          </w:tcPr>
          <w:p w14:paraId="3944EB1B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</w:rPr>
              <w:t>美国</w:t>
            </w:r>
          </w:p>
        </w:tc>
      </w:tr>
      <w:tr w14:paraId="10F4510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11" w:type="dxa"/>
            <w:noWrap/>
            <w:vAlign w:val="center"/>
          </w:tcPr>
          <w:p w14:paraId="515BED3B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</w:rPr>
              <w:t>41</w:t>
            </w:r>
          </w:p>
        </w:tc>
        <w:tc>
          <w:tcPr>
            <w:tcW w:w="5518" w:type="dxa"/>
            <w:noWrap/>
            <w:vAlign w:val="center"/>
          </w:tcPr>
          <w:p w14:paraId="44F002BC">
            <w:pPr>
              <w:pStyle w:val="19"/>
              <w:jc w:val="both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</w:rPr>
              <w:t xml:space="preserve">英属哥伦比亚大学 </w:t>
            </w:r>
          </w:p>
        </w:tc>
        <w:tc>
          <w:tcPr>
            <w:tcW w:w="2503" w:type="dxa"/>
            <w:noWrap/>
            <w:vAlign w:val="center"/>
          </w:tcPr>
          <w:p w14:paraId="26D9DD64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</w:rPr>
              <w:t>加拿大</w:t>
            </w:r>
          </w:p>
        </w:tc>
      </w:tr>
      <w:tr w14:paraId="6BD5FD3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11" w:type="dxa"/>
            <w:noWrap/>
            <w:vAlign w:val="center"/>
          </w:tcPr>
          <w:p w14:paraId="600C70F0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</w:rPr>
              <w:t>41</w:t>
            </w:r>
          </w:p>
        </w:tc>
        <w:tc>
          <w:tcPr>
            <w:tcW w:w="5518" w:type="dxa"/>
            <w:noWrap/>
            <w:vAlign w:val="center"/>
          </w:tcPr>
          <w:p w14:paraId="2ED45B0D">
            <w:pPr>
              <w:pStyle w:val="19"/>
              <w:jc w:val="both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</w:rPr>
              <w:t>哥本哈根大学</w:t>
            </w:r>
          </w:p>
        </w:tc>
        <w:tc>
          <w:tcPr>
            <w:tcW w:w="2503" w:type="dxa"/>
            <w:noWrap/>
            <w:vAlign w:val="center"/>
          </w:tcPr>
          <w:p w14:paraId="412A514D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</w:rPr>
              <w:t>丹麦</w:t>
            </w:r>
          </w:p>
        </w:tc>
      </w:tr>
      <w:tr w14:paraId="0C3D4F7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11" w:type="dxa"/>
            <w:noWrap/>
            <w:vAlign w:val="center"/>
          </w:tcPr>
          <w:p w14:paraId="1F13F708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</w:rPr>
              <w:t>43</w:t>
            </w:r>
          </w:p>
        </w:tc>
        <w:tc>
          <w:tcPr>
            <w:tcW w:w="5518" w:type="dxa"/>
            <w:noWrap/>
            <w:vAlign w:val="center"/>
          </w:tcPr>
          <w:p w14:paraId="0A9EC7B3">
            <w:pPr>
              <w:pStyle w:val="19"/>
              <w:jc w:val="both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</w:rPr>
              <w:t>昆士兰大学</w:t>
            </w:r>
          </w:p>
        </w:tc>
        <w:tc>
          <w:tcPr>
            <w:tcW w:w="2503" w:type="dxa"/>
            <w:noWrap/>
            <w:vAlign w:val="center"/>
          </w:tcPr>
          <w:p w14:paraId="706EEC39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</w:rPr>
              <w:t>澳大利亚</w:t>
            </w:r>
          </w:p>
        </w:tc>
      </w:tr>
      <w:tr w14:paraId="4C3D0D7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11" w:type="dxa"/>
            <w:noWrap/>
            <w:vAlign w:val="center"/>
          </w:tcPr>
          <w:p w14:paraId="41EE8470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</w:rPr>
              <w:t>44</w:t>
            </w:r>
          </w:p>
        </w:tc>
        <w:tc>
          <w:tcPr>
            <w:tcW w:w="5518" w:type="dxa"/>
            <w:noWrap/>
            <w:vAlign w:val="center"/>
          </w:tcPr>
          <w:p w14:paraId="6FFFE03C">
            <w:pPr>
              <w:pStyle w:val="19"/>
              <w:jc w:val="both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</w:rPr>
              <w:t>香港大学</w:t>
            </w:r>
          </w:p>
        </w:tc>
        <w:tc>
          <w:tcPr>
            <w:tcW w:w="2503" w:type="dxa"/>
            <w:noWrap/>
            <w:vAlign w:val="center"/>
          </w:tcPr>
          <w:p w14:paraId="693E5718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</w:rPr>
              <w:t>中国香港</w:t>
            </w:r>
          </w:p>
        </w:tc>
      </w:tr>
      <w:tr w14:paraId="5032D63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11" w:type="dxa"/>
            <w:noWrap/>
            <w:vAlign w:val="center"/>
          </w:tcPr>
          <w:p w14:paraId="6EDF8672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</w:rPr>
              <w:t>45</w:t>
            </w:r>
          </w:p>
        </w:tc>
        <w:tc>
          <w:tcPr>
            <w:tcW w:w="5518" w:type="dxa"/>
            <w:noWrap/>
            <w:vAlign w:val="center"/>
          </w:tcPr>
          <w:p w14:paraId="7259789F">
            <w:pPr>
              <w:pStyle w:val="19"/>
              <w:jc w:val="both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</w:rPr>
              <w:t>浙江大学</w:t>
            </w:r>
          </w:p>
        </w:tc>
        <w:tc>
          <w:tcPr>
            <w:tcW w:w="2503" w:type="dxa"/>
            <w:noWrap/>
            <w:vAlign w:val="center"/>
          </w:tcPr>
          <w:p w14:paraId="63899BD2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</w:rPr>
              <w:t>中国</w:t>
            </w:r>
          </w:p>
        </w:tc>
      </w:tr>
      <w:tr w14:paraId="04FC44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11" w:type="dxa"/>
            <w:noWrap/>
            <w:vAlign w:val="center"/>
          </w:tcPr>
          <w:p w14:paraId="7074E427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</w:rPr>
              <w:t>46</w:t>
            </w:r>
          </w:p>
        </w:tc>
        <w:tc>
          <w:tcPr>
            <w:tcW w:w="5518" w:type="dxa"/>
            <w:noWrap/>
            <w:vAlign w:val="center"/>
          </w:tcPr>
          <w:p w14:paraId="35963168">
            <w:pPr>
              <w:pStyle w:val="19"/>
              <w:jc w:val="both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</w:rPr>
              <w:t>上海交通大学</w:t>
            </w:r>
          </w:p>
        </w:tc>
        <w:tc>
          <w:tcPr>
            <w:tcW w:w="2503" w:type="dxa"/>
            <w:noWrap/>
            <w:vAlign w:val="center"/>
          </w:tcPr>
          <w:p w14:paraId="24D2B184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</w:rPr>
              <w:t>中国</w:t>
            </w:r>
          </w:p>
        </w:tc>
      </w:tr>
      <w:tr w14:paraId="6E70820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11" w:type="dxa"/>
            <w:noWrap/>
            <w:vAlign w:val="center"/>
          </w:tcPr>
          <w:p w14:paraId="39C13A6B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</w:rPr>
              <w:t>47</w:t>
            </w:r>
          </w:p>
        </w:tc>
        <w:tc>
          <w:tcPr>
            <w:tcW w:w="5518" w:type="dxa"/>
            <w:noWrap/>
            <w:vAlign w:val="center"/>
          </w:tcPr>
          <w:p w14:paraId="57368885">
            <w:pPr>
              <w:pStyle w:val="19"/>
              <w:jc w:val="both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</w:rPr>
              <w:t>柏林洪堡大学</w:t>
            </w:r>
          </w:p>
        </w:tc>
        <w:tc>
          <w:tcPr>
            <w:tcW w:w="2503" w:type="dxa"/>
            <w:noWrap/>
            <w:vAlign w:val="center"/>
          </w:tcPr>
          <w:p w14:paraId="0A636AEC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</w:rPr>
              <w:t>德国</w:t>
            </w:r>
          </w:p>
        </w:tc>
      </w:tr>
      <w:tr w14:paraId="2A4FE5A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11" w:type="dxa"/>
            <w:noWrap/>
            <w:vAlign w:val="center"/>
          </w:tcPr>
          <w:p w14:paraId="7500723A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</w:rPr>
              <w:t>47</w:t>
            </w:r>
          </w:p>
        </w:tc>
        <w:tc>
          <w:tcPr>
            <w:tcW w:w="5518" w:type="dxa"/>
            <w:noWrap/>
            <w:vAlign w:val="center"/>
          </w:tcPr>
          <w:p w14:paraId="0AE61619">
            <w:pPr>
              <w:pStyle w:val="19"/>
              <w:jc w:val="both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</w:rPr>
              <w:t>巴黎西岱大学</w:t>
            </w:r>
          </w:p>
        </w:tc>
        <w:tc>
          <w:tcPr>
            <w:tcW w:w="2503" w:type="dxa"/>
            <w:noWrap/>
            <w:vAlign w:val="center"/>
          </w:tcPr>
          <w:p w14:paraId="32949900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</w:rPr>
              <w:t>法国</w:t>
            </w:r>
          </w:p>
        </w:tc>
      </w:tr>
      <w:tr w14:paraId="4D53624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11" w:type="dxa"/>
            <w:noWrap/>
            <w:vAlign w:val="center"/>
          </w:tcPr>
          <w:p w14:paraId="197DE46F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</w:rPr>
              <w:t>49</w:t>
            </w:r>
          </w:p>
        </w:tc>
        <w:tc>
          <w:tcPr>
            <w:tcW w:w="5518" w:type="dxa"/>
            <w:noWrap/>
            <w:vAlign w:val="center"/>
          </w:tcPr>
          <w:p w14:paraId="54C50E2A">
            <w:pPr>
              <w:pStyle w:val="19"/>
              <w:jc w:val="both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</w:rPr>
              <w:t>乌得勒支大学</w:t>
            </w:r>
          </w:p>
        </w:tc>
        <w:tc>
          <w:tcPr>
            <w:tcW w:w="2503" w:type="dxa"/>
            <w:noWrap/>
            <w:vAlign w:val="center"/>
          </w:tcPr>
          <w:p w14:paraId="50B6B206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</w:rPr>
              <w:t>荷兰</w:t>
            </w:r>
          </w:p>
        </w:tc>
      </w:tr>
      <w:tr w14:paraId="089BEB3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11" w:type="dxa"/>
            <w:noWrap/>
            <w:vAlign w:val="center"/>
          </w:tcPr>
          <w:p w14:paraId="6D649851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</w:rPr>
              <w:t>50</w:t>
            </w:r>
          </w:p>
        </w:tc>
        <w:tc>
          <w:tcPr>
            <w:tcW w:w="5518" w:type="dxa"/>
            <w:noWrap/>
            <w:vAlign w:val="center"/>
          </w:tcPr>
          <w:p w14:paraId="221A5E48">
            <w:pPr>
              <w:pStyle w:val="19"/>
              <w:jc w:val="both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</w:rPr>
              <w:t>鲁汶大学(佛兰德语)</w:t>
            </w:r>
          </w:p>
        </w:tc>
        <w:tc>
          <w:tcPr>
            <w:tcW w:w="2503" w:type="dxa"/>
            <w:noWrap/>
            <w:vAlign w:val="center"/>
          </w:tcPr>
          <w:p w14:paraId="283454CE">
            <w:pPr>
              <w:pStyle w:val="19"/>
              <w:jc w:val="center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</w:rPr>
              <w:t>比利时</w:t>
            </w:r>
          </w:p>
        </w:tc>
      </w:tr>
    </w:tbl>
    <w:p w14:paraId="313735EC">
      <w:pPr>
        <w:ind w:firstLine="632"/>
        <w:rPr>
          <w:color w:val="auto"/>
        </w:rPr>
      </w:pPr>
    </w:p>
    <w:p w14:paraId="20F5DD7B">
      <w:pPr>
        <w:ind w:firstLine="632"/>
        <w:rPr>
          <w:color w:val="auto"/>
        </w:rPr>
      </w:pPr>
    </w:p>
    <w:p w14:paraId="39E9BFF7">
      <w:pPr>
        <w:ind w:firstLine="632"/>
        <w:rPr>
          <w:color w:val="auto"/>
        </w:rPr>
      </w:pPr>
    </w:p>
    <w:p w14:paraId="5820B1E1">
      <w:pPr>
        <w:ind w:firstLine="632"/>
        <w:rPr>
          <w:color w:val="auto"/>
        </w:rPr>
      </w:pPr>
    </w:p>
    <w:p w14:paraId="77D33839">
      <w:pPr>
        <w:ind w:firstLine="632"/>
        <w:rPr>
          <w:color w:val="auto"/>
        </w:rPr>
      </w:pPr>
    </w:p>
    <w:p w14:paraId="09F9C6EA">
      <w:pPr>
        <w:ind w:firstLine="632"/>
        <w:rPr>
          <w:color w:val="auto"/>
        </w:rPr>
      </w:pPr>
    </w:p>
    <w:p w14:paraId="709F47C1">
      <w:pPr>
        <w:ind w:firstLine="632"/>
        <w:rPr>
          <w:color w:val="auto"/>
        </w:rPr>
      </w:pPr>
    </w:p>
    <w:p w14:paraId="0B114026">
      <w:pPr>
        <w:ind w:firstLine="632"/>
        <w:rPr>
          <w:color w:val="auto"/>
        </w:rPr>
      </w:pPr>
    </w:p>
    <w:p w14:paraId="265EA52E">
      <w:pPr>
        <w:ind w:firstLine="632"/>
        <w:rPr>
          <w:color w:val="auto"/>
        </w:rPr>
      </w:pPr>
    </w:p>
    <w:p w14:paraId="13B3F125">
      <w:pPr>
        <w:ind w:firstLine="0" w:firstLineChars="0"/>
        <w:rPr>
          <w:color w:val="auto"/>
        </w:rPr>
      </w:pPr>
    </w:p>
    <w:p w14:paraId="1E5C1D82">
      <w:pPr>
        <w:ind w:firstLine="0" w:firstLineChars="0"/>
        <w:rPr>
          <w:color w:val="auto"/>
        </w:rPr>
      </w:pPr>
    </w:p>
    <w:p w14:paraId="3581EDA0">
      <w:pPr>
        <w:ind w:firstLine="0" w:firstLineChars="0"/>
        <w:rPr>
          <w:color w:val="auto"/>
        </w:rPr>
      </w:pPr>
    </w:p>
    <w:p w14:paraId="237B5D2E">
      <w:pPr>
        <w:ind w:firstLine="0" w:firstLineChars="0"/>
        <w:rPr>
          <w:color w:val="auto"/>
        </w:rPr>
      </w:pPr>
    </w:p>
    <w:p w14:paraId="0622E3BA">
      <w:pPr>
        <w:ind w:firstLine="0" w:firstLineChars="0"/>
        <w:rPr>
          <w:color w:val="auto"/>
        </w:rPr>
      </w:pPr>
      <w:r>
        <w:rPr>
          <w:rFonts w:hint="eastAsia"/>
          <w:color w:val="auto"/>
        </w:rPr>
        <w:t>附件4</w:t>
      </w:r>
    </w:p>
    <w:p w14:paraId="2CC71F49">
      <w:pPr>
        <w:pStyle w:val="4"/>
        <w:spacing w:line="480" w:lineRule="auto"/>
        <w:rPr>
          <w:color w:val="auto"/>
          <w:sz w:val="40"/>
          <w:szCs w:val="40"/>
        </w:rPr>
      </w:pPr>
      <w:r>
        <w:rPr>
          <w:rFonts w:hint="eastAsia"/>
          <w:color w:val="auto"/>
          <w:sz w:val="40"/>
          <w:szCs w:val="40"/>
        </w:rPr>
        <w:t>39所重点高校本科毕业生</w:t>
      </w:r>
    </w:p>
    <w:p w14:paraId="10852B2F">
      <w:pPr>
        <w:tabs>
          <w:tab w:val="left" w:pos="5214"/>
        </w:tabs>
        <w:spacing w:line="530" w:lineRule="exact"/>
        <w:ind w:firstLine="632"/>
        <w:rPr>
          <w:color w:val="auto"/>
        </w:rPr>
      </w:pPr>
      <w:r>
        <w:rPr>
          <w:rFonts w:hint="eastAsia"/>
          <w:color w:val="auto"/>
        </w:rPr>
        <w:t>北京大学</w:t>
      </w:r>
      <w:r>
        <w:rPr>
          <w:color w:val="auto"/>
        </w:rPr>
        <w:tab/>
      </w:r>
      <w:r>
        <w:rPr>
          <w:rFonts w:hint="eastAsia"/>
          <w:color w:val="auto"/>
        </w:rPr>
        <w:t>浙江大学</w:t>
      </w:r>
    </w:p>
    <w:p w14:paraId="4CEE9152">
      <w:pPr>
        <w:tabs>
          <w:tab w:val="left" w:pos="5214"/>
        </w:tabs>
        <w:spacing w:line="530" w:lineRule="exact"/>
        <w:ind w:firstLine="632"/>
        <w:rPr>
          <w:color w:val="auto"/>
        </w:rPr>
      </w:pPr>
      <w:r>
        <w:rPr>
          <w:rFonts w:hint="eastAsia"/>
          <w:color w:val="auto"/>
        </w:rPr>
        <w:t>中国人民大学</w:t>
      </w:r>
      <w:r>
        <w:rPr>
          <w:color w:val="auto"/>
        </w:rPr>
        <w:tab/>
      </w:r>
      <w:r>
        <w:rPr>
          <w:rFonts w:hint="eastAsia"/>
          <w:color w:val="auto"/>
        </w:rPr>
        <w:t>中国科学技术大学</w:t>
      </w:r>
    </w:p>
    <w:p w14:paraId="7C567712">
      <w:pPr>
        <w:tabs>
          <w:tab w:val="left" w:pos="5214"/>
        </w:tabs>
        <w:spacing w:line="530" w:lineRule="exact"/>
        <w:ind w:firstLine="632"/>
        <w:rPr>
          <w:color w:val="auto"/>
        </w:rPr>
      </w:pPr>
      <w:r>
        <w:rPr>
          <w:rFonts w:hint="eastAsia"/>
          <w:color w:val="auto"/>
        </w:rPr>
        <w:t>清华大学</w:t>
      </w:r>
      <w:r>
        <w:rPr>
          <w:color w:val="auto"/>
        </w:rPr>
        <w:tab/>
      </w:r>
      <w:r>
        <w:rPr>
          <w:rFonts w:hint="eastAsia"/>
          <w:color w:val="auto"/>
        </w:rPr>
        <w:t>厦门大学</w:t>
      </w:r>
    </w:p>
    <w:p w14:paraId="1715298D">
      <w:pPr>
        <w:tabs>
          <w:tab w:val="left" w:pos="5214"/>
        </w:tabs>
        <w:spacing w:line="530" w:lineRule="exact"/>
        <w:ind w:firstLine="632"/>
        <w:rPr>
          <w:color w:val="auto"/>
        </w:rPr>
      </w:pPr>
      <w:r>
        <w:rPr>
          <w:rFonts w:hint="eastAsia"/>
          <w:color w:val="auto"/>
        </w:rPr>
        <w:t>北京航空航天大学</w:t>
      </w:r>
      <w:r>
        <w:rPr>
          <w:color w:val="auto"/>
        </w:rPr>
        <w:tab/>
      </w:r>
      <w:r>
        <w:rPr>
          <w:rFonts w:hint="eastAsia"/>
          <w:color w:val="auto"/>
        </w:rPr>
        <w:t>山东大学</w:t>
      </w:r>
    </w:p>
    <w:p w14:paraId="01A7AB01">
      <w:pPr>
        <w:tabs>
          <w:tab w:val="left" w:pos="5214"/>
        </w:tabs>
        <w:spacing w:line="530" w:lineRule="exact"/>
        <w:ind w:firstLine="632"/>
        <w:rPr>
          <w:color w:val="auto"/>
        </w:rPr>
      </w:pPr>
      <w:r>
        <w:rPr>
          <w:rFonts w:hint="eastAsia"/>
          <w:color w:val="auto"/>
        </w:rPr>
        <w:t>北京理工大学</w:t>
      </w:r>
      <w:r>
        <w:rPr>
          <w:color w:val="auto"/>
        </w:rPr>
        <w:tab/>
      </w:r>
      <w:r>
        <w:rPr>
          <w:rFonts w:hint="eastAsia"/>
          <w:color w:val="auto"/>
        </w:rPr>
        <w:t>中国海洋大学</w:t>
      </w:r>
    </w:p>
    <w:p w14:paraId="4F27BE91">
      <w:pPr>
        <w:tabs>
          <w:tab w:val="left" w:pos="5214"/>
        </w:tabs>
        <w:spacing w:line="530" w:lineRule="exact"/>
        <w:ind w:firstLine="632"/>
        <w:rPr>
          <w:color w:val="auto"/>
        </w:rPr>
      </w:pPr>
      <w:r>
        <w:rPr>
          <w:rFonts w:hint="eastAsia"/>
          <w:color w:val="auto"/>
        </w:rPr>
        <w:t>中国农业大学</w:t>
      </w:r>
      <w:r>
        <w:rPr>
          <w:color w:val="auto"/>
        </w:rPr>
        <w:tab/>
      </w:r>
      <w:r>
        <w:rPr>
          <w:rFonts w:hint="eastAsia"/>
          <w:color w:val="auto"/>
        </w:rPr>
        <w:t>武汉大学</w:t>
      </w:r>
    </w:p>
    <w:p w14:paraId="53106BCA">
      <w:pPr>
        <w:tabs>
          <w:tab w:val="left" w:pos="5214"/>
        </w:tabs>
        <w:spacing w:line="530" w:lineRule="exact"/>
        <w:ind w:firstLine="632"/>
        <w:rPr>
          <w:color w:val="auto"/>
        </w:rPr>
      </w:pPr>
      <w:r>
        <w:rPr>
          <w:rFonts w:hint="eastAsia"/>
          <w:color w:val="auto"/>
        </w:rPr>
        <w:t>北京师范大学</w:t>
      </w:r>
      <w:r>
        <w:rPr>
          <w:color w:val="auto"/>
        </w:rPr>
        <w:tab/>
      </w:r>
      <w:r>
        <w:rPr>
          <w:rFonts w:hint="eastAsia"/>
          <w:color w:val="auto"/>
        </w:rPr>
        <w:t>华中科技大学</w:t>
      </w:r>
    </w:p>
    <w:p w14:paraId="34F06475">
      <w:pPr>
        <w:tabs>
          <w:tab w:val="left" w:pos="5214"/>
        </w:tabs>
        <w:spacing w:line="530" w:lineRule="exact"/>
        <w:ind w:firstLine="632"/>
        <w:rPr>
          <w:color w:val="auto"/>
        </w:rPr>
      </w:pPr>
      <w:r>
        <w:rPr>
          <w:rFonts w:hint="eastAsia"/>
          <w:color w:val="auto"/>
        </w:rPr>
        <w:t>中央民族大学</w:t>
      </w:r>
      <w:r>
        <w:rPr>
          <w:color w:val="auto"/>
        </w:rPr>
        <w:tab/>
      </w:r>
      <w:r>
        <w:rPr>
          <w:rFonts w:hint="eastAsia"/>
          <w:color w:val="auto"/>
        </w:rPr>
        <w:t>湖南大学</w:t>
      </w:r>
    </w:p>
    <w:p w14:paraId="3ECFEFEA">
      <w:pPr>
        <w:tabs>
          <w:tab w:val="left" w:pos="5214"/>
        </w:tabs>
        <w:spacing w:line="530" w:lineRule="exact"/>
        <w:ind w:firstLine="632"/>
        <w:rPr>
          <w:color w:val="auto"/>
        </w:rPr>
      </w:pPr>
      <w:r>
        <w:rPr>
          <w:rFonts w:hint="eastAsia"/>
          <w:color w:val="auto"/>
        </w:rPr>
        <w:t>南开大学</w:t>
      </w:r>
      <w:r>
        <w:rPr>
          <w:color w:val="auto"/>
        </w:rPr>
        <w:tab/>
      </w:r>
      <w:r>
        <w:rPr>
          <w:rFonts w:hint="eastAsia"/>
          <w:color w:val="auto"/>
        </w:rPr>
        <w:t>中南大学</w:t>
      </w:r>
    </w:p>
    <w:p w14:paraId="01979B4D">
      <w:pPr>
        <w:tabs>
          <w:tab w:val="left" w:pos="5214"/>
        </w:tabs>
        <w:spacing w:line="530" w:lineRule="exact"/>
        <w:ind w:firstLine="632"/>
        <w:rPr>
          <w:color w:val="auto"/>
        </w:rPr>
      </w:pPr>
      <w:r>
        <w:rPr>
          <w:rFonts w:hint="eastAsia"/>
          <w:color w:val="auto"/>
        </w:rPr>
        <w:t>天津大学</w:t>
      </w:r>
      <w:r>
        <w:rPr>
          <w:color w:val="auto"/>
        </w:rPr>
        <w:tab/>
      </w:r>
      <w:r>
        <w:rPr>
          <w:rFonts w:hint="eastAsia"/>
          <w:color w:val="auto"/>
        </w:rPr>
        <w:t>国防科学技术大学</w:t>
      </w:r>
    </w:p>
    <w:p w14:paraId="3A7A7885">
      <w:pPr>
        <w:tabs>
          <w:tab w:val="left" w:pos="5214"/>
        </w:tabs>
        <w:spacing w:line="530" w:lineRule="exact"/>
        <w:ind w:firstLine="632"/>
        <w:rPr>
          <w:color w:val="auto"/>
        </w:rPr>
      </w:pPr>
      <w:r>
        <w:rPr>
          <w:rFonts w:hint="eastAsia"/>
          <w:color w:val="auto"/>
        </w:rPr>
        <w:t>大连理工大学</w:t>
      </w:r>
      <w:r>
        <w:rPr>
          <w:color w:val="auto"/>
        </w:rPr>
        <w:tab/>
      </w:r>
      <w:r>
        <w:rPr>
          <w:rFonts w:hint="eastAsia"/>
          <w:color w:val="auto"/>
        </w:rPr>
        <w:t>中山大学</w:t>
      </w:r>
    </w:p>
    <w:p w14:paraId="4900324D">
      <w:pPr>
        <w:tabs>
          <w:tab w:val="left" w:pos="5214"/>
        </w:tabs>
        <w:spacing w:line="530" w:lineRule="exact"/>
        <w:ind w:firstLine="632"/>
        <w:rPr>
          <w:color w:val="auto"/>
        </w:rPr>
      </w:pPr>
      <w:r>
        <w:rPr>
          <w:rFonts w:hint="eastAsia"/>
          <w:color w:val="auto"/>
        </w:rPr>
        <w:t>东北大学</w:t>
      </w:r>
      <w:r>
        <w:rPr>
          <w:color w:val="auto"/>
        </w:rPr>
        <w:tab/>
      </w:r>
      <w:r>
        <w:rPr>
          <w:rFonts w:hint="eastAsia"/>
          <w:color w:val="auto"/>
        </w:rPr>
        <w:t>华南理工大学</w:t>
      </w:r>
    </w:p>
    <w:p w14:paraId="4559D358">
      <w:pPr>
        <w:tabs>
          <w:tab w:val="left" w:pos="5214"/>
        </w:tabs>
        <w:spacing w:line="530" w:lineRule="exact"/>
        <w:ind w:firstLine="632"/>
        <w:rPr>
          <w:color w:val="auto"/>
        </w:rPr>
      </w:pPr>
      <w:r>
        <w:rPr>
          <w:rFonts w:hint="eastAsia"/>
          <w:color w:val="auto"/>
        </w:rPr>
        <w:t>吉林大学</w:t>
      </w:r>
      <w:r>
        <w:rPr>
          <w:color w:val="auto"/>
        </w:rPr>
        <w:tab/>
      </w:r>
      <w:r>
        <w:rPr>
          <w:rFonts w:hint="eastAsia"/>
          <w:color w:val="auto"/>
        </w:rPr>
        <w:t>四川大学</w:t>
      </w:r>
    </w:p>
    <w:p w14:paraId="39C1536B">
      <w:pPr>
        <w:tabs>
          <w:tab w:val="left" w:pos="5214"/>
        </w:tabs>
        <w:spacing w:line="530" w:lineRule="exact"/>
        <w:ind w:firstLine="632"/>
        <w:rPr>
          <w:color w:val="auto"/>
        </w:rPr>
      </w:pPr>
      <w:r>
        <w:rPr>
          <w:rFonts w:hint="eastAsia"/>
          <w:color w:val="auto"/>
        </w:rPr>
        <w:t>哈尔滨工业大学</w:t>
      </w:r>
      <w:r>
        <w:rPr>
          <w:color w:val="auto"/>
        </w:rPr>
        <w:tab/>
      </w:r>
      <w:r>
        <w:rPr>
          <w:rFonts w:hint="eastAsia"/>
          <w:color w:val="auto"/>
        </w:rPr>
        <w:t>电子科技大学</w:t>
      </w:r>
    </w:p>
    <w:p w14:paraId="65A959A4">
      <w:pPr>
        <w:tabs>
          <w:tab w:val="left" w:pos="5214"/>
        </w:tabs>
        <w:spacing w:line="530" w:lineRule="exact"/>
        <w:ind w:firstLine="632"/>
        <w:rPr>
          <w:color w:val="auto"/>
        </w:rPr>
      </w:pPr>
      <w:r>
        <w:rPr>
          <w:rFonts w:hint="eastAsia"/>
          <w:color w:val="auto"/>
        </w:rPr>
        <w:t>复旦大学</w:t>
      </w:r>
      <w:r>
        <w:rPr>
          <w:color w:val="auto"/>
        </w:rPr>
        <w:tab/>
      </w:r>
      <w:r>
        <w:rPr>
          <w:rFonts w:hint="eastAsia"/>
          <w:color w:val="auto"/>
        </w:rPr>
        <w:t>重庆大学</w:t>
      </w:r>
    </w:p>
    <w:p w14:paraId="3EB65B85">
      <w:pPr>
        <w:tabs>
          <w:tab w:val="left" w:pos="5214"/>
        </w:tabs>
        <w:spacing w:line="530" w:lineRule="exact"/>
        <w:ind w:firstLine="632"/>
        <w:rPr>
          <w:color w:val="auto"/>
        </w:rPr>
      </w:pPr>
      <w:r>
        <w:rPr>
          <w:rFonts w:hint="eastAsia"/>
          <w:color w:val="auto"/>
        </w:rPr>
        <w:t>同济大学</w:t>
      </w:r>
      <w:r>
        <w:rPr>
          <w:color w:val="auto"/>
        </w:rPr>
        <w:tab/>
      </w:r>
      <w:r>
        <w:rPr>
          <w:rFonts w:hint="eastAsia"/>
          <w:color w:val="auto"/>
        </w:rPr>
        <w:t>西安交通大学</w:t>
      </w:r>
    </w:p>
    <w:p w14:paraId="2828ABD8">
      <w:pPr>
        <w:tabs>
          <w:tab w:val="left" w:pos="5214"/>
        </w:tabs>
        <w:spacing w:line="530" w:lineRule="exact"/>
        <w:ind w:firstLine="632"/>
        <w:rPr>
          <w:color w:val="auto"/>
        </w:rPr>
      </w:pPr>
      <w:r>
        <w:rPr>
          <w:rFonts w:hint="eastAsia"/>
          <w:color w:val="auto"/>
        </w:rPr>
        <w:t>上海交通大学</w:t>
      </w:r>
      <w:r>
        <w:rPr>
          <w:color w:val="auto"/>
        </w:rPr>
        <w:tab/>
      </w:r>
      <w:r>
        <w:rPr>
          <w:rFonts w:hint="eastAsia"/>
          <w:color w:val="auto"/>
        </w:rPr>
        <w:t>西北工业大学</w:t>
      </w:r>
    </w:p>
    <w:p w14:paraId="4E1579EC">
      <w:pPr>
        <w:tabs>
          <w:tab w:val="left" w:pos="5214"/>
        </w:tabs>
        <w:spacing w:line="530" w:lineRule="exact"/>
        <w:ind w:firstLine="632"/>
        <w:rPr>
          <w:color w:val="auto"/>
        </w:rPr>
      </w:pPr>
      <w:r>
        <w:rPr>
          <w:rFonts w:hint="eastAsia"/>
          <w:color w:val="auto"/>
        </w:rPr>
        <w:t>华东师范大学</w:t>
      </w:r>
      <w:r>
        <w:rPr>
          <w:color w:val="auto"/>
        </w:rPr>
        <w:tab/>
      </w:r>
      <w:r>
        <w:rPr>
          <w:rFonts w:hint="eastAsia"/>
          <w:color w:val="auto"/>
        </w:rPr>
        <w:t>西北农林科技大学</w:t>
      </w:r>
    </w:p>
    <w:p w14:paraId="4E1EE329">
      <w:pPr>
        <w:tabs>
          <w:tab w:val="left" w:pos="5214"/>
        </w:tabs>
        <w:spacing w:line="530" w:lineRule="exact"/>
        <w:ind w:firstLine="632"/>
        <w:rPr>
          <w:color w:val="auto"/>
        </w:rPr>
      </w:pPr>
      <w:r>
        <w:rPr>
          <w:rFonts w:hint="eastAsia"/>
          <w:color w:val="auto"/>
        </w:rPr>
        <w:t>南京大学</w:t>
      </w:r>
      <w:r>
        <w:rPr>
          <w:color w:val="auto"/>
        </w:rPr>
        <w:tab/>
      </w:r>
      <w:r>
        <w:rPr>
          <w:rFonts w:hint="eastAsia"/>
          <w:color w:val="auto"/>
        </w:rPr>
        <w:t>兰州大学</w:t>
      </w:r>
    </w:p>
    <w:p w14:paraId="3AA68407">
      <w:pPr>
        <w:tabs>
          <w:tab w:val="left" w:pos="5214"/>
        </w:tabs>
        <w:spacing w:line="530" w:lineRule="exact"/>
        <w:ind w:firstLine="632"/>
        <w:rPr>
          <w:color w:val="auto"/>
        </w:rPr>
      </w:pPr>
      <w:r>
        <w:rPr>
          <w:rFonts w:hint="eastAsia"/>
          <w:color w:val="auto"/>
        </w:rPr>
        <w:t>东南大学</w:t>
      </w:r>
      <w:r>
        <w:rPr>
          <w:color w:val="auto"/>
        </w:rPr>
        <w:tab/>
      </w:r>
    </w:p>
    <w:p w14:paraId="36B1756F">
      <w:pPr>
        <w:ind w:firstLine="0" w:firstLineChars="0"/>
        <w:rPr>
          <w:color w:val="auto"/>
        </w:rPr>
      </w:pPr>
      <w:r>
        <w:rPr>
          <w:rFonts w:hint="eastAsia"/>
          <w:color w:val="auto"/>
        </w:rPr>
        <w:t>附件5</w:t>
      </w:r>
    </w:p>
    <w:p w14:paraId="330D9648">
      <w:pPr>
        <w:ind w:firstLine="0" w:firstLineChars="0"/>
        <w:rPr>
          <w:color w:val="auto"/>
        </w:rPr>
      </w:pPr>
    </w:p>
    <w:p w14:paraId="5004C44C">
      <w:pPr>
        <w:spacing w:line="560" w:lineRule="exact"/>
        <w:ind w:firstLine="0" w:firstLineChars="0"/>
        <w:jc w:val="center"/>
        <w:rPr>
          <w:rFonts w:ascii="方正小标宋简体" w:hAnsi="方正小标宋简体" w:eastAsia="方正小标宋简体" w:cs="方正小标宋简体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第二轮“双一流”建设高校及建设学科名单</w:t>
      </w:r>
    </w:p>
    <w:p w14:paraId="2451D253">
      <w:pPr>
        <w:spacing w:line="560" w:lineRule="exact"/>
        <w:ind w:firstLine="0" w:firstLineChars="0"/>
        <w:jc w:val="center"/>
        <w:rPr>
          <w:rFonts w:ascii="方正小标宋简体" w:hAnsi="方正小标宋简体" w:eastAsia="方正小标宋简体" w:cs="方正小标宋简体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（按学校代码排序）</w:t>
      </w:r>
    </w:p>
    <w:p w14:paraId="145B4732">
      <w:pPr>
        <w:ind w:firstLine="632"/>
        <w:rPr>
          <w:color w:val="auto"/>
        </w:rPr>
      </w:pPr>
    </w:p>
    <w:p w14:paraId="35C36E5E">
      <w:pPr>
        <w:ind w:firstLine="632"/>
        <w:rPr>
          <w:color w:val="auto"/>
        </w:rPr>
      </w:pPr>
      <w:r>
        <w:rPr>
          <w:rFonts w:hint="eastAsia"/>
          <w:color w:val="auto"/>
        </w:rPr>
        <w:t xml:space="preserve">北京大学*：（自主确定建设学科并自行公布） </w:t>
      </w:r>
    </w:p>
    <w:p w14:paraId="08065AC1">
      <w:pPr>
        <w:ind w:firstLine="632"/>
        <w:rPr>
          <w:color w:val="auto"/>
        </w:rPr>
      </w:pPr>
      <w:r>
        <w:rPr>
          <w:rFonts w:hint="eastAsia"/>
          <w:color w:val="auto"/>
        </w:rPr>
        <w:t xml:space="preserve">中国人民大学*：哲学、理论经济学、应用经济学、法学、政治学、社会学、马克思主义理论、新闻传播学、中国史、统计学、工商管理、农林经济管理、公共管理、图书情报与档案管理 </w:t>
      </w:r>
    </w:p>
    <w:p w14:paraId="713B333B">
      <w:pPr>
        <w:ind w:firstLine="632"/>
        <w:rPr>
          <w:color w:val="auto"/>
        </w:rPr>
      </w:pPr>
      <w:r>
        <w:rPr>
          <w:rFonts w:hint="eastAsia"/>
          <w:color w:val="auto"/>
        </w:rPr>
        <w:t xml:space="preserve">清华大学*：（自主确定建设学科并自行公布） </w:t>
      </w:r>
    </w:p>
    <w:p w14:paraId="4ECAB970">
      <w:pPr>
        <w:ind w:firstLine="632"/>
        <w:rPr>
          <w:color w:val="auto"/>
        </w:rPr>
      </w:pPr>
      <w:r>
        <w:rPr>
          <w:rFonts w:hint="eastAsia"/>
          <w:color w:val="auto"/>
        </w:rPr>
        <w:t xml:space="preserve">北京交通大学：系统科学 </w:t>
      </w:r>
    </w:p>
    <w:p w14:paraId="741B56B7">
      <w:pPr>
        <w:ind w:firstLine="632"/>
        <w:rPr>
          <w:color w:val="auto"/>
        </w:rPr>
      </w:pPr>
      <w:r>
        <w:rPr>
          <w:rFonts w:hint="eastAsia"/>
          <w:color w:val="auto"/>
        </w:rPr>
        <w:t xml:space="preserve">北京工业大学：土木工程 </w:t>
      </w:r>
    </w:p>
    <w:p w14:paraId="7EFAD4E9">
      <w:pPr>
        <w:ind w:firstLine="632"/>
        <w:rPr>
          <w:color w:val="auto"/>
        </w:rPr>
      </w:pPr>
      <w:r>
        <w:rPr>
          <w:rFonts w:hint="eastAsia"/>
          <w:color w:val="auto"/>
        </w:rPr>
        <w:t xml:space="preserve">北京航空航天大学*：力学、仪器科学与技术、材料科学与工程、控制科学与工程、计算机科学与技术、交通运输工程、航空宇航科学与技术、软件工程 </w:t>
      </w:r>
    </w:p>
    <w:p w14:paraId="52778612">
      <w:pPr>
        <w:ind w:firstLine="632"/>
        <w:rPr>
          <w:color w:val="auto"/>
        </w:rPr>
      </w:pPr>
      <w:r>
        <w:rPr>
          <w:rFonts w:hint="eastAsia"/>
          <w:color w:val="auto"/>
        </w:rPr>
        <w:t xml:space="preserve">北京理工大学*：物理学、材料科学与工程、控制科学与工程、兵器科学与技术 </w:t>
      </w:r>
    </w:p>
    <w:p w14:paraId="154654D9">
      <w:pPr>
        <w:ind w:firstLine="632"/>
        <w:rPr>
          <w:color w:val="auto"/>
        </w:rPr>
      </w:pPr>
      <w:r>
        <w:rPr>
          <w:rFonts w:hint="eastAsia"/>
          <w:color w:val="auto"/>
        </w:rPr>
        <w:t xml:space="preserve">北京科技大学：科学技术史、材料科学与工程、冶金工程、矿业 工程 </w:t>
      </w:r>
    </w:p>
    <w:p w14:paraId="4227C82A">
      <w:pPr>
        <w:ind w:firstLine="632"/>
        <w:rPr>
          <w:color w:val="auto"/>
        </w:rPr>
      </w:pPr>
      <w:r>
        <w:rPr>
          <w:rFonts w:hint="eastAsia"/>
          <w:color w:val="auto"/>
        </w:rPr>
        <w:t xml:space="preserve">北京化工大学：化学工程与技术 </w:t>
      </w:r>
    </w:p>
    <w:p w14:paraId="1D9ED7F6">
      <w:pPr>
        <w:ind w:firstLine="632"/>
        <w:rPr>
          <w:color w:val="auto"/>
        </w:rPr>
      </w:pPr>
      <w:r>
        <w:rPr>
          <w:rFonts w:hint="eastAsia"/>
          <w:color w:val="auto"/>
        </w:rPr>
        <w:t xml:space="preserve">北京邮电大学：信息与通信工程、计算机科学与技术 </w:t>
      </w:r>
    </w:p>
    <w:p w14:paraId="1D90EF55">
      <w:pPr>
        <w:ind w:firstLine="632"/>
        <w:rPr>
          <w:color w:val="auto"/>
        </w:rPr>
      </w:pPr>
      <w:r>
        <w:rPr>
          <w:rFonts w:hint="eastAsia"/>
          <w:color w:val="auto"/>
        </w:rPr>
        <w:t xml:space="preserve">中国农业大学*：生物学、农业工程、食品科学与工程、作物学、农业资源与环境、植物保护、畜牧学、兽医学、草学 </w:t>
      </w:r>
    </w:p>
    <w:p w14:paraId="522AC47B">
      <w:pPr>
        <w:ind w:firstLine="632"/>
        <w:rPr>
          <w:color w:val="auto"/>
        </w:rPr>
      </w:pPr>
      <w:r>
        <w:rPr>
          <w:rFonts w:hint="eastAsia"/>
          <w:color w:val="auto"/>
        </w:rPr>
        <w:t>北京林业大学：风景园林学、林学</w:t>
      </w:r>
    </w:p>
    <w:p w14:paraId="21A74F35">
      <w:pPr>
        <w:ind w:firstLine="632"/>
        <w:rPr>
          <w:color w:val="auto"/>
        </w:rPr>
      </w:pPr>
      <w:r>
        <w:rPr>
          <w:rFonts w:hint="eastAsia"/>
          <w:color w:val="auto"/>
        </w:rPr>
        <w:t xml:space="preserve">北京协和医学院：生物学、生物医学工程、临床医学、公共卫生与预防医学、药学 </w:t>
      </w:r>
    </w:p>
    <w:p w14:paraId="4B42A230">
      <w:pPr>
        <w:ind w:firstLine="632"/>
        <w:rPr>
          <w:color w:val="auto"/>
        </w:rPr>
      </w:pPr>
      <w:r>
        <w:rPr>
          <w:rFonts w:hint="eastAsia"/>
          <w:color w:val="auto"/>
        </w:rPr>
        <w:t xml:space="preserve">北京中医药大学：中医学、中西医结合、中药学 </w:t>
      </w:r>
    </w:p>
    <w:p w14:paraId="2DADF36F">
      <w:pPr>
        <w:ind w:firstLine="632"/>
        <w:rPr>
          <w:color w:val="auto"/>
        </w:rPr>
      </w:pPr>
      <w:r>
        <w:rPr>
          <w:rFonts w:hint="eastAsia"/>
          <w:color w:val="auto"/>
        </w:rPr>
        <w:t xml:space="preserve">北京师范大学*：哲学、教育学、心理学、中国语言文学、外国语言文学、中国史、数学、地理学、系统科学、生态学、环境科学与工 程、戏剧与影视学 </w:t>
      </w:r>
    </w:p>
    <w:p w14:paraId="4F41D5FD">
      <w:pPr>
        <w:ind w:firstLine="632"/>
        <w:rPr>
          <w:color w:val="auto"/>
        </w:rPr>
      </w:pPr>
      <w:r>
        <w:rPr>
          <w:rFonts w:hint="eastAsia"/>
          <w:color w:val="auto"/>
        </w:rPr>
        <w:t xml:space="preserve">首都师范大学：数学 </w:t>
      </w:r>
    </w:p>
    <w:p w14:paraId="341C231D">
      <w:pPr>
        <w:ind w:firstLine="632"/>
        <w:rPr>
          <w:color w:val="auto"/>
        </w:rPr>
      </w:pPr>
      <w:r>
        <w:rPr>
          <w:rFonts w:hint="eastAsia"/>
          <w:color w:val="auto"/>
        </w:rPr>
        <w:t xml:space="preserve">北京外国语大学：外国语言文学 </w:t>
      </w:r>
    </w:p>
    <w:p w14:paraId="0B85C7A8">
      <w:pPr>
        <w:ind w:firstLine="632"/>
        <w:rPr>
          <w:color w:val="auto"/>
        </w:rPr>
      </w:pPr>
      <w:r>
        <w:rPr>
          <w:rFonts w:hint="eastAsia"/>
          <w:color w:val="auto"/>
        </w:rPr>
        <w:t xml:space="preserve">中国传媒大学：新闻传播学、戏剧与影视学 </w:t>
      </w:r>
    </w:p>
    <w:p w14:paraId="0427F021">
      <w:pPr>
        <w:ind w:firstLine="632"/>
        <w:rPr>
          <w:color w:val="auto"/>
        </w:rPr>
      </w:pPr>
      <w:r>
        <w:rPr>
          <w:rFonts w:hint="eastAsia"/>
          <w:color w:val="auto"/>
        </w:rPr>
        <w:t xml:space="preserve">中央财经大学：应用经济学 </w:t>
      </w:r>
    </w:p>
    <w:p w14:paraId="30DFD777">
      <w:pPr>
        <w:ind w:firstLine="632"/>
        <w:rPr>
          <w:color w:val="auto"/>
        </w:rPr>
      </w:pPr>
      <w:r>
        <w:rPr>
          <w:rFonts w:hint="eastAsia"/>
          <w:color w:val="auto"/>
        </w:rPr>
        <w:t xml:space="preserve">对外经济贸易大学：应用经济学 </w:t>
      </w:r>
    </w:p>
    <w:p w14:paraId="30C8685E">
      <w:pPr>
        <w:ind w:firstLine="632"/>
        <w:rPr>
          <w:color w:val="auto"/>
        </w:rPr>
      </w:pPr>
      <w:r>
        <w:rPr>
          <w:rFonts w:hint="eastAsia"/>
          <w:color w:val="auto"/>
        </w:rPr>
        <w:t xml:space="preserve">外交学院：政治学 </w:t>
      </w:r>
    </w:p>
    <w:p w14:paraId="33363203">
      <w:pPr>
        <w:ind w:firstLine="632"/>
        <w:rPr>
          <w:color w:val="auto"/>
        </w:rPr>
      </w:pPr>
      <w:r>
        <w:rPr>
          <w:rFonts w:hint="eastAsia"/>
          <w:color w:val="auto"/>
        </w:rPr>
        <w:t xml:space="preserve">中国人民公安大学：公安学 </w:t>
      </w:r>
    </w:p>
    <w:p w14:paraId="516E3728">
      <w:pPr>
        <w:ind w:firstLine="632"/>
        <w:rPr>
          <w:color w:val="auto"/>
        </w:rPr>
      </w:pPr>
      <w:r>
        <w:rPr>
          <w:rFonts w:hint="eastAsia"/>
          <w:color w:val="auto"/>
        </w:rPr>
        <w:t xml:space="preserve">北京体育大学：体育学 </w:t>
      </w:r>
    </w:p>
    <w:p w14:paraId="520638D0">
      <w:pPr>
        <w:ind w:firstLine="632"/>
        <w:rPr>
          <w:color w:val="auto"/>
        </w:rPr>
      </w:pPr>
      <w:r>
        <w:rPr>
          <w:rFonts w:hint="eastAsia"/>
          <w:color w:val="auto"/>
        </w:rPr>
        <w:t xml:space="preserve">中央音乐学院：音乐与舞蹈学 </w:t>
      </w:r>
    </w:p>
    <w:p w14:paraId="49774FB8">
      <w:pPr>
        <w:ind w:firstLine="632"/>
        <w:rPr>
          <w:color w:val="auto"/>
        </w:rPr>
      </w:pPr>
      <w:r>
        <w:rPr>
          <w:rFonts w:hint="eastAsia"/>
          <w:color w:val="auto"/>
        </w:rPr>
        <w:t xml:space="preserve">中国音乐学院：音乐与舞蹈学 </w:t>
      </w:r>
    </w:p>
    <w:p w14:paraId="5FDAABBF">
      <w:pPr>
        <w:ind w:firstLine="632"/>
        <w:rPr>
          <w:color w:val="auto"/>
        </w:rPr>
      </w:pPr>
      <w:r>
        <w:rPr>
          <w:rFonts w:hint="eastAsia"/>
          <w:color w:val="auto"/>
        </w:rPr>
        <w:t xml:space="preserve">中央美术学院：美术学、设计学 </w:t>
      </w:r>
    </w:p>
    <w:p w14:paraId="40EF9C26">
      <w:pPr>
        <w:ind w:firstLine="632"/>
        <w:rPr>
          <w:color w:val="auto"/>
        </w:rPr>
      </w:pPr>
      <w:r>
        <w:rPr>
          <w:rFonts w:hint="eastAsia"/>
          <w:color w:val="auto"/>
        </w:rPr>
        <w:t xml:space="preserve">中央戏剧学院：戏剧与影视学 </w:t>
      </w:r>
    </w:p>
    <w:p w14:paraId="4290AE67">
      <w:pPr>
        <w:ind w:firstLine="632"/>
        <w:rPr>
          <w:color w:val="auto"/>
        </w:rPr>
      </w:pPr>
      <w:r>
        <w:rPr>
          <w:rFonts w:hint="eastAsia"/>
          <w:color w:val="auto"/>
        </w:rPr>
        <w:t xml:space="preserve">中央民族大学*：民族学 </w:t>
      </w:r>
    </w:p>
    <w:p w14:paraId="3F0B7710">
      <w:pPr>
        <w:ind w:firstLine="632"/>
        <w:rPr>
          <w:color w:val="auto"/>
        </w:rPr>
      </w:pPr>
      <w:r>
        <w:rPr>
          <w:rFonts w:hint="eastAsia"/>
          <w:color w:val="auto"/>
        </w:rPr>
        <w:t xml:space="preserve">中国政法大学：法学 </w:t>
      </w:r>
    </w:p>
    <w:p w14:paraId="248C959C">
      <w:pPr>
        <w:ind w:firstLine="632"/>
        <w:rPr>
          <w:color w:val="auto"/>
        </w:rPr>
      </w:pPr>
      <w:r>
        <w:rPr>
          <w:rFonts w:hint="eastAsia"/>
          <w:color w:val="auto"/>
        </w:rPr>
        <w:t xml:space="preserve">南开大学*：应用经济学、世界史、数学、化学、统计学、材料科学与工程 </w:t>
      </w:r>
    </w:p>
    <w:p w14:paraId="0534BA39">
      <w:pPr>
        <w:ind w:firstLine="632"/>
        <w:rPr>
          <w:color w:val="auto"/>
        </w:rPr>
      </w:pPr>
      <w:r>
        <w:rPr>
          <w:rFonts w:hint="eastAsia"/>
          <w:color w:val="auto"/>
        </w:rPr>
        <w:t xml:space="preserve">天津大学*：化学、材料科学与工程、动力工程及工程热物理、化学工程与技术、管理科学与工程 </w:t>
      </w:r>
    </w:p>
    <w:p w14:paraId="71A59D9C">
      <w:pPr>
        <w:ind w:firstLine="632"/>
        <w:rPr>
          <w:color w:val="auto"/>
        </w:rPr>
      </w:pPr>
      <w:r>
        <w:rPr>
          <w:rFonts w:hint="eastAsia"/>
          <w:color w:val="auto"/>
        </w:rPr>
        <w:t xml:space="preserve">天津工业大学：纺织科学与工程 </w:t>
      </w:r>
    </w:p>
    <w:p w14:paraId="6CFE319B">
      <w:pPr>
        <w:ind w:firstLine="632"/>
        <w:rPr>
          <w:color w:val="auto"/>
        </w:rPr>
      </w:pPr>
      <w:r>
        <w:rPr>
          <w:rFonts w:hint="eastAsia"/>
          <w:color w:val="auto"/>
        </w:rPr>
        <w:t xml:space="preserve">天津医科大学：临床医学 </w:t>
      </w:r>
    </w:p>
    <w:p w14:paraId="4E21B58B">
      <w:pPr>
        <w:ind w:firstLine="632"/>
        <w:rPr>
          <w:color w:val="auto"/>
        </w:rPr>
      </w:pPr>
      <w:r>
        <w:rPr>
          <w:rFonts w:hint="eastAsia"/>
          <w:color w:val="auto"/>
        </w:rPr>
        <w:t xml:space="preserve">天津中医药大学：中药学 </w:t>
      </w:r>
    </w:p>
    <w:p w14:paraId="35B95F27">
      <w:pPr>
        <w:ind w:firstLine="632"/>
        <w:rPr>
          <w:color w:val="auto"/>
        </w:rPr>
      </w:pPr>
      <w:r>
        <w:rPr>
          <w:rFonts w:hint="eastAsia"/>
          <w:color w:val="auto"/>
        </w:rPr>
        <w:t xml:space="preserve">华北电力大学：电气工程 </w:t>
      </w:r>
    </w:p>
    <w:p w14:paraId="2B1A18BF">
      <w:pPr>
        <w:ind w:firstLine="632"/>
        <w:rPr>
          <w:color w:val="auto"/>
        </w:rPr>
      </w:pPr>
      <w:r>
        <w:rPr>
          <w:rFonts w:hint="eastAsia"/>
          <w:color w:val="auto"/>
        </w:rPr>
        <w:t xml:space="preserve">河北工业大学：电气工程 </w:t>
      </w:r>
    </w:p>
    <w:p w14:paraId="27C052C6">
      <w:pPr>
        <w:ind w:firstLine="632"/>
        <w:rPr>
          <w:color w:val="auto"/>
        </w:rPr>
      </w:pPr>
      <w:r>
        <w:rPr>
          <w:rFonts w:hint="eastAsia"/>
          <w:color w:val="auto"/>
        </w:rPr>
        <w:t xml:space="preserve">山西大学：哲学、物理学 </w:t>
      </w:r>
    </w:p>
    <w:p w14:paraId="7670A74B">
      <w:pPr>
        <w:ind w:firstLine="632"/>
        <w:rPr>
          <w:color w:val="auto"/>
        </w:rPr>
      </w:pPr>
      <w:r>
        <w:rPr>
          <w:rFonts w:hint="eastAsia"/>
          <w:color w:val="auto"/>
        </w:rPr>
        <w:t xml:space="preserve">太原理工大学：化学工程与技术 </w:t>
      </w:r>
    </w:p>
    <w:p w14:paraId="21B68598">
      <w:pPr>
        <w:ind w:firstLine="632"/>
        <w:rPr>
          <w:color w:val="auto"/>
        </w:rPr>
      </w:pPr>
      <w:r>
        <w:rPr>
          <w:rFonts w:hint="eastAsia"/>
          <w:color w:val="auto"/>
        </w:rPr>
        <w:t xml:space="preserve">内蒙古大学：生物学 </w:t>
      </w:r>
    </w:p>
    <w:p w14:paraId="644406A3">
      <w:pPr>
        <w:ind w:firstLine="632"/>
        <w:rPr>
          <w:color w:val="auto"/>
        </w:rPr>
      </w:pPr>
      <w:r>
        <w:rPr>
          <w:rFonts w:hint="eastAsia"/>
          <w:color w:val="auto"/>
        </w:rPr>
        <w:t xml:space="preserve">辽宁大学：应用经济学 </w:t>
      </w:r>
    </w:p>
    <w:p w14:paraId="600F9A0B">
      <w:pPr>
        <w:ind w:firstLine="632"/>
        <w:rPr>
          <w:color w:val="auto"/>
        </w:rPr>
      </w:pPr>
      <w:r>
        <w:rPr>
          <w:rFonts w:hint="eastAsia"/>
          <w:color w:val="auto"/>
        </w:rPr>
        <w:t xml:space="preserve">大连理工大学*：力学、机械工程、化学工程与技术 </w:t>
      </w:r>
    </w:p>
    <w:p w14:paraId="44F20A50">
      <w:pPr>
        <w:ind w:firstLine="632"/>
        <w:rPr>
          <w:color w:val="auto"/>
        </w:rPr>
      </w:pPr>
      <w:r>
        <w:rPr>
          <w:rFonts w:hint="eastAsia"/>
          <w:color w:val="auto"/>
        </w:rPr>
        <w:t xml:space="preserve">东北大学*：冶金工程、控制科学与工程 </w:t>
      </w:r>
    </w:p>
    <w:p w14:paraId="600C8ACD">
      <w:pPr>
        <w:ind w:firstLine="632"/>
        <w:rPr>
          <w:color w:val="auto"/>
        </w:rPr>
      </w:pPr>
      <w:r>
        <w:rPr>
          <w:rFonts w:hint="eastAsia"/>
          <w:color w:val="auto"/>
        </w:rPr>
        <w:t xml:space="preserve">大连海事大学：交通运输工程 </w:t>
      </w:r>
    </w:p>
    <w:p w14:paraId="1C0B9FB8">
      <w:pPr>
        <w:ind w:firstLine="632"/>
        <w:rPr>
          <w:color w:val="auto"/>
        </w:rPr>
      </w:pPr>
      <w:r>
        <w:rPr>
          <w:rFonts w:hint="eastAsia"/>
          <w:color w:val="auto"/>
        </w:rPr>
        <w:t xml:space="preserve">吉林大学*：考古学、数学、物理学、化学、生物学、材料科学与工程 </w:t>
      </w:r>
    </w:p>
    <w:p w14:paraId="6A5A74DE">
      <w:pPr>
        <w:ind w:firstLine="632"/>
        <w:rPr>
          <w:color w:val="auto"/>
        </w:rPr>
      </w:pPr>
      <w:r>
        <w:rPr>
          <w:rFonts w:hint="eastAsia"/>
          <w:color w:val="auto"/>
        </w:rPr>
        <w:t xml:space="preserve">延边大学：外国语言文学 </w:t>
      </w:r>
    </w:p>
    <w:p w14:paraId="6DE6C190">
      <w:pPr>
        <w:ind w:firstLine="632"/>
        <w:rPr>
          <w:color w:val="auto"/>
        </w:rPr>
      </w:pPr>
      <w:r>
        <w:rPr>
          <w:rFonts w:hint="eastAsia"/>
          <w:color w:val="auto"/>
        </w:rPr>
        <w:t xml:space="preserve">东北师范大学：马克思主义理论、教育学、世界史、化学、统计学、材料科学与工程 </w:t>
      </w:r>
    </w:p>
    <w:p w14:paraId="53FA6090">
      <w:pPr>
        <w:ind w:firstLine="632"/>
        <w:rPr>
          <w:color w:val="auto"/>
        </w:rPr>
      </w:pPr>
      <w:r>
        <w:rPr>
          <w:rFonts w:hint="eastAsia"/>
          <w:color w:val="auto"/>
        </w:rPr>
        <w:t xml:space="preserve">哈尔滨工业大学*：力学、机械工程、材料科学与工程、控制科学与工程、计算机科学与技术、土木工程、航空宇航科学与技术、环境 科学与工程 </w:t>
      </w:r>
    </w:p>
    <w:p w14:paraId="4480EC35">
      <w:pPr>
        <w:ind w:firstLine="632"/>
        <w:rPr>
          <w:color w:val="auto"/>
        </w:rPr>
      </w:pPr>
      <w:r>
        <w:rPr>
          <w:rFonts w:hint="eastAsia"/>
          <w:color w:val="auto"/>
        </w:rPr>
        <w:t xml:space="preserve">哈尔滨工程大学：船舶与海洋工程 </w:t>
      </w:r>
    </w:p>
    <w:p w14:paraId="32FA31B5">
      <w:pPr>
        <w:ind w:firstLine="632"/>
        <w:rPr>
          <w:color w:val="auto"/>
        </w:rPr>
      </w:pPr>
      <w:r>
        <w:rPr>
          <w:rFonts w:hint="eastAsia"/>
          <w:color w:val="auto"/>
        </w:rPr>
        <w:t>东北农业大学：畜牧学</w:t>
      </w:r>
    </w:p>
    <w:p w14:paraId="010B2CF9">
      <w:pPr>
        <w:ind w:firstLine="632"/>
        <w:rPr>
          <w:color w:val="auto"/>
        </w:rPr>
      </w:pPr>
      <w:r>
        <w:rPr>
          <w:rFonts w:hint="eastAsia"/>
          <w:color w:val="auto"/>
        </w:rPr>
        <w:t xml:space="preserve">东北林业大学：林业工程、林学 </w:t>
      </w:r>
    </w:p>
    <w:p w14:paraId="6F0127A7">
      <w:pPr>
        <w:ind w:firstLine="632"/>
        <w:rPr>
          <w:color w:val="auto"/>
        </w:rPr>
      </w:pPr>
      <w:r>
        <w:rPr>
          <w:rFonts w:hint="eastAsia"/>
          <w:color w:val="auto"/>
        </w:rPr>
        <w:t xml:space="preserve">复旦大学*：哲学、应用经济学、政治学、马克思主义理论、中国语言文学、外国语言文学、中国史、数学、物理学、化学、生物学、 生态学、材料科学与工程、环境科学与工程、基础医学、临床医学、 公共卫生与预防医学、中西医结合、药学、集成电路科学与工程 </w:t>
      </w:r>
    </w:p>
    <w:p w14:paraId="10FD9EC7">
      <w:pPr>
        <w:ind w:firstLine="632"/>
        <w:rPr>
          <w:color w:val="auto"/>
        </w:rPr>
      </w:pPr>
      <w:r>
        <w:rPr>
          <w:rFonts w:hint="eastAsia"/>
          <w:color w:val="auto"/>
        </w:rPr>
        <w:t xml:space="preserve">同济大学*：生物学、建筑学、土木工程、测绘科学与技术、环境科学与工程、城乡规划学、风景园林学、设计学 </w:t>
      </w:r>
    </w:p>
    <w:p w14:paraId="1EF95850">
      <w:pPr>
        <w:ind w:firstLine="632"/>
        <w:rPr>
          <w:color w:val="auto"/>
        </w:rPr>
      </w:pPr>
      <w:r>
        <w:rPr>
          <w:rFonts w:hint="eastAsia"/>
          <w:color w:val="auto"/>
        </w:rPr>
        <w:t xml:space="preserve">上海交通大学*：数学、物理学、化学、生物学、机械工程、材料科学与工程、电子科学与技术、信息与通信工程、控制科学与工程、 计算机科学与技术、土木工程、化学工程与技术、船舶与海洋工程、 基础医学、临床医学、口腔医学、药学、工商管理 </w:t>
      </w:r>
    </w:p>
    <w:p w14:paraId="242CB598">
      <w:pPr>
        <w:ind w:firstLine="632"/>
        <w:rPr>
          <w:color w:val="auto"/>
        </w:rPr>
      </w:pPr>
      <w:r>
        <w:rPr>
          <w:rFonts w:hint="eastAsia"/>
          <w:color w:val="auto"/>
        </w:rPr>
        <w:t xml:space="preserve">华东理工大学：化学、材料科学与工程、化学工程与技术 </w:t>
      </w:r>
    </w:p>
    <w:p w14:paraId="18928544">
      <w:pPr>
        <w:ind w:firstLine="632"/>
        <w:rPr>
          <w:color w:val="auto"/>
        </w:rPr>
      </w:pPr>
      <w:r>
        <w:rPr>
          <w:rFonts w:hint="eastAsia"/>
          <w:color w:val="auto"/>
        </w:rPr>
        <w:t xml:space="preserve">东华大学：材料科学与工程、纺织科学与工程 </w:t>
      </w:r>
    </w:p>
    <w:p w14:paraId="34EEF3DB">
      <w:pPr>
        <w:ind w:firstLine="632"/>
        <w:rPr>
          <w:color w:val="auto"/>
        </w:rPr>
      </w:pPr>
      <w:r>
        <w:rPr>
          <w:rFonts w:hint="eastAsia"/>
          <w:color w:val="auto"/>
        </w:rPr>
        <w:t xml:space="preserve">上海海洋大学：水产 </w:t>
      </w:r>
    </w:p>
    <w:p w14:paraId="564AEC14">
      <w:pPr>
        <w:ind w:firstLine="632"/>
        <w:rPr>
          <w:color w:val="auto"/>
        </w:rPr>
      </w:pPr>
      <w:r>
        <w:rPr>
          <w:rFonts w:hint="eastAsia"/>
          <w:color w:val="auto"/>
        </w:rPr>
        <w:t xml:space="preserve">上海中医药大学：中医学、中药学 </w:t>
      </w:r>
    </w:p>
    <w:p w14:paraId="38DA90DA">
      <w:pPr>
        <w:ind w:firstLine="632"/>
        <w:rPr>
          <w:color w:val="auto"/>
        </w:rPr>
      </w:pPr>
      <w:r>
        <w:rPr>
          <w:rFonts w:hint="eastAsia"/>
          <w:color w:val="auto"/>
        </w:rPr>
        <w:t xml:space="preserve">华东师范大学*：教育学、生态学、统计学 </w:t>
      </w:r>
    </w:p>
    <w:p w14:paraId="194BA062">
      <w:pPr>
        <w:ind w:firstLine="632"/>
        <w:rPr>
          <w:color w:val="auto"/>
        </w:rPr>
      </w:pPr>
      <w:r>
        <w:rPr>
          <w:rFonts w:hint="eastAsia"/>
          <w:color w:val="auto"/>
        </w:rPr>
        <w:t xml:space="preserve">上海外国语大学：外国语言文学 </w:t>
      </w:r>
    </w:p>
    <w:p w14:paraId="79B70AE0">
      <w:pPr>
        <w:ind w:firstLine="632"/>
        <w:rPr>
          <w:color w:val="auto"/>
        </w:rPr>
      </w:pPr>
      <w:r>
        <w:rPr>
          <w:rFonts w:hint="eastAsia"/>
          <w:color w:val="auto"/>
        </w:rPr>
        <w:t xml:space="preserve">上海财经大学：应用经济学 </w:t>
      </w:r>
    </w:p>
    <w:p w14:paraId="730DD301">
      <w:pPr>
        <w:ind w:firstLine="632"/>
        <w:rPr>
          <w:color w:val="auto"/>
        </w:rPr>
      </w:pPr>
      <w:r>
        <w:rPr>
          <w:rFonts w:hint="eastAsia"/>
          <w:color w:val="auto"/>
        </w:rPr>
        <w:t xml:space="preserve">上海体育学院：体育学 </w:t>
      </w:r>
    </w:p>
    <w:p w14:paraId="642F40BA">
      <w:pPr>
        <w:ind w:firstLine="632"/>
        <w:rPr>
          <w:color w:val="auto"/>
        </w:rPr>
      </w:pPr>
      <w:r>
        <w:rPr>
          <w:rFonts w:hint="eastAsia"/>
          <w:color w:val="auto"/>
        </w:rPr>
        <w:t xml:space="preserve">上海音乐学院：音乐与舞蹈学 </w:t>
      </w:r>
    </w:p>
    <w:p w14:paraId="25380DCC">
      <w:pPr>
        <w:ind w:firstLine="632"/>
        <w:rPr>
          <w:color w:val="auto"/>
        </w:rPr>
      </w:pPr>
      <w:r>
        <w:rPr>
          <w:rFonts w:hint="eastAsia"/>
          <w:color w:val="auto"/>
        </w:rPr>
        <w:t xml:space="preserve">上海大学：机械工程 </w:t>
      </w:r>
    </w:p>
    <w:p w14:paraId="3B6C4D97">
      <w:pPr>
        <w:ind w:firstLine="632"/>
        <w:rPr>
          <w:color w:val="auto"/>
        </w:rPr>
      </w:pPr>
      <w:r>
        <w:rPr>
          <w:rFonts w:hint="eastAsia"/>
          <w:color w:val="auto"/>
        </w:rPr>
        <w:t xml:space="preserve">南京大学*：哲学、理论经济学、中国语言文学、外国语言文学、物理学、化学、天文学、大气科学、地质学、生物学、材料科学与工程、计算机科学与技术、化学工程与技术、矿业工程、环境科学与工程、图书情报与档案管理 </w:t>
      </w:r>
    </w:p>
    <w:p w14:paraId="10668D53">
      <w:pPr>
        <w:ind w:firstLine="632"/>
        <w:rPr>
          <w:color w:val="auto"/>
        </w:rPr>
      </w:pPr>
      <w:r>
        <w:rPr>
          <w:rFonts w:hint="eastAsia"/>
          <w:color w:val="auto"/>
        </w:rPr>
        <w:t xml:space="preserve">苏州大学：材料科学与工程 </w:t>
      </w:r>
    </w:p>
    <w:p w14:paraId="3A86720F">
      <w:pPr>
        <w:ind w:firstLine="632"/>
        <w:rPr>
          <w:color w:val="auto"/>
        </w:rPr>
      </w:pPr>
      <w:r>
        <w:rPr>
          <w:rFonts w:hint="eastAsia"/>
          <w:color w:val="auto"/>
        </w:rPr>
        <w:t xml:space="preserve">东南大学*：机械工程、材料科学与工程、电子科学与技术、信息与通信工程、控制科学与工程、计算机科学与技术、建筑学、土木工程、交通运输工程、生物医学工程、风景园林学、艺术学理论 </w:t>
      </w:r>
    </w:p>
    <w:p w14:paraId="4C904C79">
      <w:pPr>
        <w:ind w:firstLine="632"/>
        <w:rPr>
          <w:color w:val="auto"/>
        </w:rPr>
      </w:pPr>
      <w:r>
        <w:rPr>
          <w:rFonts w:hint="eastAsia"/>
          <w:color w:val="auto"/>
        </w:rPr>
        <w:t xml:space="preserve">南京航空航天大学：力学、控制科学与工程、航空宇航科学与技术 </w:t>
      </w:r>
    </w:p>
    <w:p w14:paraId="472A8F93">
      <w:pPr>
        <w:ind w:firstLine="632"/>
        <w:rPr>
          <w:color w:val="auto"/>
        </w:rPr>
      </w:pPr>
      <w:r>
        <w:rPr>
          <w:rFonts w:hint="eastAsia"/>
          <w:color w:val="auto"/>
        </w:rPr>
        <w:t xml:space="preserve">南京理工大学：兵器科学与技术 </w:t>
      </w:r>
    </w:p>
    <w:p w14:paraId="1E191383">
      <w:pPr>
        <w:ind w:firstLine="632"/>
        <w:rPr>
          <w:color w:val="auto"/>
        </w:rPr>
      </w:pPr>
      <w:r>
        <w:rPr>
          <w:rFonts w:hint="eastAsia"/>
          <w:color w:val="auto"/>
        </w:rPr>
        <w:t xml:space="preserve">中国矿业大学：矿业工程、安全科学与工程 </w:t>
      </w:r>
    </w:p>
    <w:p w14:paraId="23E63FC2">
      <w:pPr>
        <w:ind w:firstLine="632"/>
        <w:rPr>
          <w:color w:val="auto"/>
        </w:rPr>
      </w:pPr>
      <w:r>
        <w:rPr>
          <w:rFonts w:hint="eastAsia"/>
          <w:color w:val="auto"/>
        </w:rPr>
        <w:t xml:space="preserve">南京邮电大学：电子科学与技术 </w:t>
      </w:r>
    </w:p>
    <w:p w14:paraId="401327A0">
      <w:pPr>
        <w:ind w:firstLine="632"/>
        <w:rPr>
          <w:color w:val="auto"/>
        </w:rPr>
      </w:pPr>
      <w:r>
        <w:rPr>
          <w:rFonts w:hint="eastAsia"/>
          <w:color w:val="auto"/>
        </w:rPr>
        <w:t xml:space="preserve">河海大学：水利工程、环境科学与工程 </w:t>
      </w:r>
    </w:p>
    <w:p w14:paraId="5A9E4F4E">
      <w:pPr>
        <w:ind w:firstLine="632"/>
        <w:rPr>
          <w:color w:val="auto"/>
        </w:rPr>
      </w:pPr>
      <w:r>
        <w:rPr>
          <w:rFonts w:hint="eastAsia"/>
          <w:color w:val="auto"/>
        </w:rPr>
        <w:t xml:space="preserve">江南大学：轻工技术与工程、食品科学与工程 </w:t>
      </w:r>
    </w:p>
    <w:p w14:paraId="6BD58276">
      <w:pPr>
        <w:ind w:firstLine="632"/>
        <w:rPr>
          <w:color w:val="auto"/>
        </w:rPr>
      </w:pPr>
      <w:r>
        <w:rPr>
          <w:rFonts w:hint="eastAsia"/>
          <w:color w:val="auto"/>
        </w:rPr>
        <w:t xml:space="preserve">南京林业大学：林业工程 </w:t>
      </w:r>
    </w:p>
    <w:p w14:paraId="7BE7841F">
      <w:pPr>
        <w:ind w:firstLine="632"/>
        <w:rPr>
          <w:color w:val="auto"/>
        </w:rPr>
      </w:pPr>
      <w:r>
        <w:rPr>
          <w:rFonts w:hint="eastAsia"/>
          <w:color w:val="auto"/>
        </w:rPr>
        <w:t xml:space="preserve">南京信息工程大学：大气科学 </w:t>
      </w:r>
    </w:p>
    <w:p w14:paraId="06CF8BAE">
      <w:pPr>
        <w:ind w:firstLine="632"/>
        <w:rPr>
          <w:color w:val="auto"/>
        </w:rPr>
      </w:pPr>
      <w:r>
        <w:rPr>
          <w:rFonts w:hint="eastAsia"/>
          <w:color w:val="auto"/>
        </w:rPr>
        <w:t xml:space="preserve">南京农业大学：作物学、农业资源与环境 </w:t>
      </w:r>
    </w:p>
    <w:p w14:paraId="443B8119">
      <w:pPr>
        <w:ind w:firstLine="632"/>
        <w:rPr>
          <w:color w:val="auto"/>
        </w:rPr>
      </w:pPr>
      <w:r>
        <w:rPr>
          <w:rFonts w:hint="eastAsia"/>
          <w:color w:val="auto"/>
        </w:rPr>
        <w:t xml:space="preserve">南京医科大学：公共卫生与预防医学 </w:t>
      </w:r>
    </w:p>
    <w:p w14:paraId="27A49056">
      <w:pPr>
        <w:ind w:firstLine="632"/>
        <w:rPr>
          <w:color w:val="auto"/>
        </w:rPr>
      </w:pPr>
      <w:r>
        <w:rPr>
          <w:rFonts w:hint="eastAsia"/>
          <w:color w:val="auto"/>
        </w:rPr>
        <w:t xml:space="preserve">南京中医药大学：中药学 </w:t>
      </w:r>
    </w:p>
    <w:p w14:paraId="59521437">
      <w:pPr>
        <w:ind w:firstLine="632"/>
        <w:rPr>
          <w:color w:val="auto"/>
        </w:rPr>
      </w:pPr>
      <w:r>
        <w:rPr>
          <w:rFonts w:hint="eastAsia"/>
          <w:color w:val="auto"/>
        </w:rPr>
        <w:t xml:space="preserve">中国药科大学：中药学 </w:t>
      </w:r>
    </w:p>
    <w:p w14:paraId="4DFBE46F">
      <w:pPr>
        <w:ind w:firstLine="632"/>
        <w:rPr>
          <w:color w:val="auto"/>
        </w:rPr>
      </w:pPr>
      <w:r>
        <w:rPr>
          <w:rFonts w:hint="eastAsia"/>
          <w:color w:val="auto"/>
        </w:rPr>
        <w:t xml:space="preserve">南京师范大学：地理学 </w:t>
      </w:r>
    </w:p>
    <w:p w14:paraId="4FD85DFF">
      <w:pPr>
        <w:ind w:firstLine="632"/>
        <w:rPr>
          <w:color w:val="auto"/>
        </w:rPr>
      </w:pPr>
      <w:r>
        <w:rPr>
          <w:rFonts w:hint="eastAsia"/>
          <w:color w:val="auto"/>
        </w:rPr>
        <w:t xml:space="preserve">浙江大学*：化学、生物学、生态学、机械工程、光学工程、材料科学与工程、动力工程及工程热物理、电气工程、控制科学与工程、计算机科学与技术、土木工程、农业工程、环境科学与工程、软件工程、园艺学、植物保护、基础医学、临床医学、药学、管理科学与工程、农林经济管理 </w:t>
      </w:r>
    </w:p>
    <w:p w14:paraId="6F30E74C">
      <w:pPr>
        <w:ind w:firstLine="632"/>
        <w:rPr>
          <w:color w:val="auto"/>
        </w:rPr>
      </w:pPr>
      <w:r>
        <w:rPr>
          <w:rFonts w:hint="eastAsia"/>
          <w:color w:val="auto"/>
        </w:rPr>
        <w:t xml:space="preserve">中国美术学院：美术学 </w:t>
      </w:r>
    </w:p>
    <w:p w14:paraId="373A061D">
      <w:pPr>
        <w:ind w:firstLine="632"/>
        <w:rPr>
          <w:color w:val="auto"/>
        </w:rPr>
      </w:pPr>
      <w:r>
        <w:rPr>
          <w:rFonts w:hint="eastAsia"/>
          <w:color w:val="auto"/>
        </w:rPr>
        <w:t xml:space="preserve">安徽大学：材料科学与工程 </w:t>
      </w:r>
    </w:p>
    <w:p w14:paraId="4A9F4920">
      <w:pPr>
        <w:ind w:firstLine="632"/>
        <w:rPr>
          <w:color w:val="auto"/>
        </w:rPr>
      </w:pPr>
      <w:r>
        <w:rPr>
          <w:rFonts w:hint="eastAsia"/>
          <w:color w:val="auto"/>
        </w:rPr>
        <w:t xml:space="preserve">中国科学技术大学*：数学、物理学、化学、天文学、地球物理学、生物学、科学技术史、材料科学与工程、计算机科学与技术、核科学与技术、安全科学与工程 </w:t>
      </w:r>
    </w:p>
    <w:p w14:paraId="6148B88A">
      <w:pPr>
        <w:ind w:firstLine="632"/>
        <w:rPr>
          <w:color w:val="auto"/>
        </w:rPr>
      </w:pPr>
      <w:r>
        <w:rPr>
          <w:rFonts w:hint="eastAsia"/>
          <w:color w:val="auto"/>
        </w:rPr>
        <w:t xml:space="preserve">合肥工业大学：管理科学与工程 </w:t>
      </w:r>
    </w:p>
    <w:p w14:paraId="1150FEEF">
      <w:pPr>
        <w:ind w:firstLine="632"/>
        <w:rPr>
          <w:color w:val="auto"/>
        </w:rPr>
      </w:pPr>
      <w:r>
        <w:rPr>
          <w:rFonts w:hint="eastAsia"/>
          <w:color w:val="auto"/>
        </w:rPr>
        <w:t xml:space="preserve">厦门大学*：教育学、化学、海洋科学、生物学、生态学、统计学 </w:t>
      </w:r>
    </w:p>
    <w:p w14:paraId="79DF7F9D">
      <w:pPr>
        <w:ind w:firstLine="632"/>
        <w:rPr>
          <w:color w:val="auto"/>
        </w:rPr>
      </w:pPr>
      <w:r>
        <w:rPr>
          <w:rFonts w:hint="eastAsia"/>
          <w:color w:val="auto"/>
        </w:rPr>
        <w:t xml:space="preserve">福州大学：化学 </w:t>
      </w:r>
    </w:p>
    <w:p w14:paraId="3EF26855">
      <w:pPr>
        <w:ind w:firstLine="632"/>
        <w:rPr>
          <w:color w:val="auto"/>
        </w:rPr>
      </w:pPr>
      <w:r>
        <w:rPr>
          <w:rFonts w:hint="eastAsia"/>
          <w:color w:val="auto"/>
        </w:rPr>
        <w:t xml:space="preserve">南昌大学：材料科学与工程 </w:t>
      </w:r>
    </w:p>
    <w:p w14:paraId="0F28A0EA">
      <w:pPr>
        <w:ind w:firstLine="632"/>
        <w:rPr>
          <w:color w:val="auto"/>
        </w:rPr>
      </w:pPr>
      <w:r>
        <w:rPr>
          <w:rFonts w:hint="eastAsia"/>
          <w:color w:val="auto"/>
        </w:rPr>
        <w:t xml:space="preserve">山东大学*：中国语言文学、数学、化学、临床医学 </w:t>
      </w:r>
    </w:p>
    <w:p w14:paraId="168CA1C7">
      <w:pPr>
        <w:ind w:firstLine="632"/>
        <w:rPr>
          <w:color w:val="auto"/>
        </w:rPr>
      </w:pPr>
      <w:r>
        <w:rPr>
          <w:rFonts w:hint="eastAsia"/>
          <w:color w:val="auto"/>
        </w:rPr>
        <w:t xml:space="preserve">中国海洋大学*：海洋科学、水产 </w:t>
      </w:r>
    </w:p>
    <w:p w14:paraId="120C52EB">
      <w:pPr>
        <w:ind w:firstLine="632"/>
        <w:rPr>
          <w:color w:val="auto"/>
        </w:rPr>
      </w:pPr>
      <w:r>
        <w:rPr>
          <w:rFonts w:hint="eastAsia"/>
          <w:color w:val="auto"/>
        </w:rPr>
        <w:t xml:space="preserve">中国石油大学（华东）：地质资源与地质工程、石油与天然气工程 </w:t>
      </w:r>
    </w:p>
    <w:p w14:paraId="34842D9B">
      <w:pPr>
        <w:ind w:firstLine="632"/>
        <w:rPr>
          <w:color w:val="auto"/>
        </w:rPr>
      </w:pPr>
      <w:r>
        <w:rPr>
          <w:rFonts w:hint="eastAsia"/>
          <w:color w:val="auto"/>
        </w:rPr>
        <w:t xml:space="preserve">郑州大学*：化学、材料科学与工程、临床医学 </w:t>
      </w:r>
    </w:p>
    <w:p w14:paraId="22EFC09D">
      <w:pPr>
        <w:ind w:firstLine="632"/>
        <w:rPr>
          <w:color w:val="auto"/>
        </w:rPr>
      </w:pPr>
      <w:r>
        <w:rPr>
          <w:rFonts w:hint="eastAsia"/>
          <w:color w:val="auto"/>
        </w:rPr>
        <w:t xml:space="preserve">河南大学：生物学 </w:t>
      </w:r>
    </w:p>
    <w:p w14:paraId="18E17B26">
      <w:pPr>
        <w:ind w:firstLine="632"/>
        <w:rPr>
          <w:color w:val="auto"/>
        </w:rPr>
      </w:pPr>
      <w:r>
        <w:rPr>
          <w:rFonts w:hint="eastAsia"/>
          <w:color w:val="auto"/>
        </w:rPr>
        <w:t xml:space="preserve">武汉大学*：理论经济学、法学、马克思主义理论、化学、地球物理学、生物学、土木工程、水利工程、测绘科学与技术、口腔医学、图书情报与档案管理 </w:t>
      </w:r>
    </w:p>
    <w:p w14:paraId="31903333">
      <w:pPr>
        <w:ind w:firstLine="632"/>
        <w:rPr>
          <w:color w:val="auto"/>
        </w:rPr>
      </w:pPr>
      <w:r>
        <w:rPr>
          <w:rFonts w:hint="eastAsia"/>
          <w:color w:val="auto"/>
        </w:rPr>
        <w:t>华中科技大学*：机械工程、光学工程、材料科学与工程、动力工程及工程热物理、电气工程、计算机科学与技术、基础医学、临床医学、公共卫生与预防医学</w:t>
      </w:r>
    </w:p>
    <w:p w14:paraId="01DC4559">
      <w:pPr>
        <w:ind w:firstLine="632"/>
        <w:rPr>
          <w:color w:val="auto"/>
        </w:rPr>
      </w:pPr>
      <w:r>
        <w:rPr>
          <w:rFonts w:hint="eastAsia"/>
          <w:color w:val="auto"/>
        </w:rPr>
        <w:t xml:space="preserve">中国地质大学（武汉）：地质学、地质资源与地质工程 </w:t>
      </w:r>
    </w:p>
    <w:p w14:paraId="5DF39E57">
      <w:pPr>
        <w:ind w:firstLine="632"/>
        <w:rPr>
          <w:color w:val="auto"/>
        </w:rPr>
      </w:pPr>
      <w:r>
        <w:rPr>
          <w:rFonts w:hint="eastAsia"/>
          <w:color w:val="auto"/>
        </w:rPr>
        <w:t xml:space="preserve">武汉理工大学：材料科学与工程 </w:t>
      </w:r>
    </w:p>
    <w:p w14:paraId="0F412200">
      <w:pPr>
        <w:ind w:firstLine="632"/>
        <w:rPr>
          <w:color w:val="auto"/>
        </w:rPr>
      </w:pPr>
      <w:r>
        <w:rPr>
          <w:rFonts w:hint="eastAsia"/>
          <w:color w:val="auto"/>
        </w:rPr>
        <w:t xml:space="preserve">华中农业大学：生物学、园艺学、畜牧学、兽医学、农林经济管理 </w:t>
      </w:r>
    </w:p>
    <w:p w14:paraId="356F94F9">
      <w:pPr>
        <w:ind w:firstLine="632"/>
        <w:rPr>
          <w:color w:val="auto"/>
        </w:rPr>
      </w:pPr>
      <w:r>
        <w:rPr>
          <w:rFonts w:hint="eastAsia"/>
          <w:color w:val="auto"/>
        </w:rPr>
        <w:t xml:space="preserve">华中师范大学：政治学、教育学、中国语言文学 </w:t>
      </w:r>
    </w:p>
    <w:p w14:paraId="2521D130">
      <w:pPr>
        <w:ind w:firstLine="632"/>
        <w:rPr>
          <w:color w:val="auto"/>
        </w:rPr>
      </w:pPr>
      <w:r>
        <w:rPr>
          <w:rFonts w:hint="eastAsia"/>
          <w:color w:val="auto"/>
        </w:rPr>
        <w:t xml:space="preserve">中南财经政法大学：法学 </w:t>
      </w:r>
    </w:p>
    <w:p w14:paraId="4568306F">
      <w:pPr>
        <w:ind w:firstLine="632"/>
        <w:rPr>
          <w:color w:val="auto"/>
        </w:rPr>
      </w:pPr>
      <w:r>
        <w:rPr>
          <w:rFonts w:hint="eastAsia"/>
          <w:color w:val="auto"/>
        </w:rPr>
        <w:t>湘潭大学：数学</w:t>
      </w:r>
    </w:p>
    <w:p w14:paraId="3387F5F5">
      <w:pPr>
        <w:ind w:firstLine="632"/>
        <w:rPr>
          <w:color w:val="auto"/>
        </w:rPr>
      </w:pPr>
      <w:r>
        <w:rPr>
          <w:rFonts w:hint="eastAsia"/>
          <w:color w:val="auto"/>
        </w:rPr>
        <w:t xml:space="preserve">湖南大学*：化学、机械工程、电气工程 </w:t>
      </w:r>
    </w:p>
    <w:p w14:paraId="280FC4A7">
      <w:pPr>
        <w:ind w:firstLine="632"/>
        <w:rPr>
          <w:color w:val="auto"/>
        </w:rPr>
      </w:pPr>
      <w:r>
        <w:rPr>
          <w:rFonts w:hint="eastAsia"/>
          <w:color w:val="auto"/>
        </w:rPr>
        <w:t xml:space="preserve">中南大学*：数学、材料科学与工程、冶金工程、矿业工程、交通运输工程 </w:t>
      </w:r>
    </w:p>
    <w:p w14:paraId="4615FF6E">
      <w:pPr>
        <w:ind w:firstLine="632"/>
        <w:rPr>
          <w:color w:val="auto"/>
        </w:rPr>
      </w:pPr>
      <w:r>
        <w:rPr>
          <w:rFonts w:hint="eastAsia"/>
          <w:color w:val="auto"/>
        </w:rPr>
        <w:t xml:space="preserve">湖南师范大学：外国语言文学 </w:t>
      </w:r>
    </w:p>
    <w:p w14:paraId="321705DD">
      <w:pPr>
        <w:ind w:firstLine="632"/>
        <w:rPr>
          <w:color w:val="auto"/>
        </w:rPr>
      </w:pPr>
      <w:r>
        <w:rPr>
          <w:rFonts w:hint="eastAsia"/>
          <w:color w:val="auto"/>
        </w:rPr>
        <w:t xml:space="preserve">中山大学*：哲学、数学、化学、生物学、生态学、材料科学与工程、电子科学与技术、基础医学、临床医学、药学、工商管理 </w:t>
      </w:r>
    </w:p>
    <w:p w14:paraId="6658F8E7">
      <w:pPr>
        <w:ind w:firstLine="632"/>
        <w:rPr>
          <w:color w:val="auto"/>
        </w:rPr>
      </w:pPr>
      <w:r>
        <w:rPr>
          <w:rFonts w:hint="eastAsia"/>
          <w:color w:val="auto"/>
        </w:rPr>
        <w:t xml:space="preserve">暨南大学：药学 </w:t>
      </w:r>
    </w:p>
    <w:p w14:paraId="04E417F6">
      <w:pPr>
        <w:ind w:firstLine="632"/>
        <w:rPr>
          <w:color w:val="auto"/>
        </w:rPr>
      </w:pPr>
      <w:r>
        <w:rPr>
          <w:rFonts w:hint="eastAsia"/>
          <w:color w:val="auto"/>
        </w:rPr>
        <w:t xml:space="preserve">华南理工大学*：化学、材料科学与工程、轻工技术与工程、食品科学与工程 </w:t>
      </w:r>
    </w:p>
    <w:p w14:paraId="6BF0991B">
      <w:pPr>
        <w:ind w:firstLine="632"/>
        <w:rPr>
          <w:color w:val="auto"/>
        </w:rPr>
      </w:pPr>
      <w:r>
        <w:rPr>
          <w:rFonts w:hint="eastAsia"/>
          <w:color w:val="auto"/>
        </w:rPr>
        <w:t xml:space="preserve">华南农业大学：作物学 </w:t>
      </w:r>
    </w:p>
    <w:p w14:paraId="5D24A35B">
      <w:pPr>
        <w:ind w:firstLine="632"/>
        <w:rPr>
          <w:color w:val="auto"/>
        </w:rPr>
      </w:pPr>
      <w:r>
        <w:rPr>
          <w:rFonts w:hint="eastAsia"/>
          <w:color w:val="auto"/>
        </w:rPr>
        <w:t xml:space="preserve">广州医科大学：临床医学 </w:t>
      </w:r>
    </w:p>
    <w:p w14:paraId="4C996172">
      <w:pPr>
        <w:ind w:firstLine="632"/>
        <w:rPr>
          <w:color w:val="auto"/>
        </w:rPr>
      </w:pPr>
      <w:r>
        <w:rPr>
          <w:rFonts w:hint="eastAsia"/>
          <w:color w:val="auto"/>
        </w:rPr>
        <w:t xml:space="preserve">广州中医药大学：中医学 </w:t>
      </w:r>
    </w:p>
    <w:p w14:paraId="361AECFA">
      <w:pPr>
        <w:ind w:firstLine="632"/>
        <w:rPr>
          <w:color w:val="auto"/>
        </w:rPr>
      </w:pPr>
      <w:r>
        <w:rPr>
          <w:rFonts w:hint="eastAsia"/>
          <w:color w:val="auto"/>
        </w:rPr>
        <w:t xml:space="preserve">华南师范大学：物理学 </w:t>
      </w:r>
    </w:p>
    <w:p w14:paraId="7E4F35E6">
      <w:pPr>
        <w:ind w:firstLine="632"/>
        <w:rPr>
          <w:color w:val="auto"/>
        </w:rPr>
      </w:pPr>
      <w:r>
        <w:rPr>
          <w:rFonts w:hint="eastAsia"/>
          <w:color w:val="auto"/>
        </w:rPr>
        <w:t xml:space="preserve">海南大学：作物学 </w:t>
      </w:r>
    </w:p>
    <w:p w14:paraId="17A2F1A7">
      <w:pPr>
        <w:ind w:firstLine="632"/>
        <w:rPr>
          <w:color w:val="auto"/>
        </w:rPr>
      </w:pPr>
      <w:r>
        <w:rPr>
          <w:rFonts w:hint="eastAsia"/>
          <w:color w:val="auto"/>
        </w:rPr>
        <w:t xml:space="preserve">广西大学：土木工程 </w:t>
      </w:r>
    </w:p>
    <w:p w14:paraId="6CFAFD0E">
      <w:pPr>
        <w:ind w:firstLine="632"/>
        <w:rPr>
          <w:color w:val="auto"/>
        </w:rPr>
      </w:pPr>
      <w:r>
        <w:rPr>
          <w:rFonts w:hint="eastAsia"/>
          <w:color w:val="auto"/>
        </w:rPr>
        <w:t xml:space="preserve">四川大学*：数学、化学、材料科学与工程、基础医学、口腔医学、护理学 </w:t>
      </w:r>
    </w:p>
    <w:p w14:paraId="7BBAF6FB">
      <w:pPr>
        <w:ind w:firstLine="632"/>
        <w:rPr>
          <w:color w:val="auto"/>
        </w:rPr>
      </w:pPr>
      <w:r>
        <w:rPr>
          <w:rFonts w:hint="eastAsia"/>
          <w:color w:val="auto"/>
        </w:rPr>
        <w:t xml:space="preserve">重庆大学*：机械工程、电气工程、土木工程 </w:t>
      </w:r>
    </w:p>
    <w:p w14:paraId="3AF14ACD">
      <w:pPr>
        <w:ind w:firstLine="632"/>
        <w:rPr>
          <w:color w:val="auto"/>
        </w:rPr>
      </w:pPr>
      <w:r>
        <w:rPr>
          <w:rFonts w:hint="eastAsia"/>
          <w:color w:val="auto"/>
        </w:rPr>
        <w:t xml:space="preserve">西南交通大学：交通运输工程 </w:t>
      </w:r>
    </w:p>
    <w:p w14:paraId="416E3BC2">
      <w:pPr>
        <w:ind w:firstLine="632"/>
        <w:rPr>
          <w:color w:val="auto"/>
        </w:rPr>
      </w:pPr>
      <w:r>
        <w:rPr>
          <w:rFonts w:hint="eastAsia"/>
          <w:color w:val="auto"/>
        </w:rPr>
        <w:t xml:space="preserve">电子科技大学*：电子科学与技术、信息与通信工程 </w:t>
      </w:r>
    </w:p>
    <w:p w14:paraId="3B985124">
      <w:pPr>
        <w:ind w:firstLine="632"/>
        <w:rPr>
          <w:color w:val="auto"/>
        </w:rPr>
      </w:pPr>
      <w:r>
        <w:rPr>
          <w:rFonts w:hint="eastAsia"/>
          <w:color w:val="auto"/>
        </w:rPr>
        <w:t xml:space="preserve">西南石油大学：石油与天然气工程 </w:t>
      </w:r>
    </w:p>
    <w:p w14:paraId="7F91693F">
      <w:pPr>
        <w:ind w:firstLine="632"/>
        <w:rPr>
          <w:color w:val="auto"/>
        </w:rPr>
      </w:pPr>
      <w:r>
        <w:rPr>
          <w:rFonts w:hint="eastAsia"/>
          <w:color w:val="auto"/>
        </w:rPr>
        <w:t xml:space="preserve">成都理工大学：地质资源与地质工程 </w:t>
      </w:r>
    </w:p>
    <w:p w14:paraId="6B449605">
      <w:pPr>
        <w:ind w:firstLine="632"/>
        <w:rPr>
          <w:color w:val="auto"/>
        </w:rPr>
      </w:pPr>
      <w:r>
        <w:rPr>
          <w:rFonts w:hint="eastAsia"/>
          <w:color w:val="auto"/>
        </w:rPr>
        <w:t xml:space="preserve">四川农业大学：作物学 </w:t>
      </w:r>
    </w:p>
    <w:p w14:paraId="22CAA401">
      <w:pPr>
        <w:ind w:firstLine="632"/>
        <w:rPr>
          <w:color w:val="auto"/>
        </w:rPr>
      </w:pPr>
      <w:r>
        <w:rPr>
          <w:rFonts w:hint="eastAsia"/>
          <w:color w:val="auto"/>
        </w:rPr>
        <w:t xml:space="preserve">成都中医药大学：中药学 </w:t>
      </w:r>
    </w:p>
    <w:p w14:paraId="36FDDF46">
      <w:pPr>
        <w:ind w:firstLine="632"/>
        <w:rPr>
          <w:color w:val="auto"/>
        </w:rPr>
      </w:pPr>
      <w:r>
        <w:rPr>
          <w:rFonts w:hint="eastAsia"/>
          <w:color w:val="auto"/>
        </w:rPr>
        <w:t xml:space="preserve">西南大学：教育学、生物学 </w:t>
      </w:r>
    </w:p>
    <w:p w14:paraId="4A09D27A">
      <w:pPr>
        <w:ind w:firstLine="632"/>
        <w:rPr>
          <w:color w:val="auto"/>
        </w:rPr>
      </w:pPr>
      <w:r>
        <w:rPr>
          <w:rFonts w:hint="eastAsia"/>
          <w:color w:val="auto"/>
        </w:rPr>
        <w:t xml:space="preserve">西南财经大学：应用经济学 </w:t>
      </w:r>
    </w:p>
    <w:p w14:paraId="2F955BF9">
      <w:pPr>
        <w:ind w:firstLine="632"/>
        <w:rPr>
          <w:color w:val="auto"/>
        </w:rPr>
      </w:pPr>
      <w:r>
        <w:rPr>
          <w:rFonts w:hint="eastAsia"/>
          <w:color w:val="auto"/>
        </w:rPr>
        <w:t xml:space="preserve">贵州大学：植物保护 </w:t>
      </w:r>
    </w:p>
    <w:p w14:paraId="1380D18C">
      <w:pPr>
        <w:ind w:firstLine="632"/>
        <w:rPr>
          <w:color w:val="auto"/>
        </w:rPr>
      </w:pPr>
      <w:r>
        <w:rPr>
          <w:rFonts w:hint="eastAsia"/>
          <w:color w:val="auto"/>
        </w:rPr>
        <w:t xml:space="preserve">云南大学*：民族学、生态学 </w:t>
      </w:r>
    </w:p>
    <w:p w14:paraId="38B0257A">
      <w:pPr>
        <w:ind w:firstLine="632"/>
        <w:rPr>
          <w:color w:val="auto"/>
        </w:rPr>
      </w:pPr>
      <w:r>
        <w:rPr>
          <w:rFonts w:hint="eastAsia"/>
          <w:color w:val="auto"/>
        </w:rPr>
        <w:t xml:space="preserve">西藏大学：生态学 </w:t>
      </w:r>
    </w:p>
    <w:p w14:paraId="0AC95C27">
      <w:pPr>
        <w:ind w:firstLine="632"/>
        <w:rPr>
          <w:color w:val="auto"/>
        </w:rPr>
      </w:pPr>
      <w:r>
        <w:rPr>
          <w:rFonts w:hint="eastAsia"/>
          <w:color w:val="auto"/>
        </w:rPr>
        <w:t xml:space="preserve">西北大学：考古学、地质学 </w:t>
      </w:r>
    </w:p>
    <w:p w14:paraId="60BF4C4C">
      <w:pPr>
        <w:ind w:firstLine="632"/>
        <w:rPr>
          <w:color w:val="auto"/>
        </w:rPr>
      </w:pPr>
      <w:r>
        <w:rPr>
          <w:rFonts w:hint="eastAsia"/>
          <w:color w:val="auto"/>
        </w:rPr>
        <w:t xml:space="preserve">西安交通大学*：力学、机械工程、材料科学与工程、动力工程及工程热物理、电气工程、控制科学与工程、管理科学与工程、工商管理 </w:t>
      </w:r>
    </w:p>
    <w:p w14:paraId="5CC00334">
      <w:pPr>
        <w:ind w:firstLine="632"/>
        <w:rPr>
          <w:color w:val="auto"/>
        </w:rPr>
      </w:pPr>
      <w:r>
        <w:rPr>
          <w:rFonts w:hint="eastAsia"/>
          <w:color w:val="auto"/>
        </w:rPr>
        <w:t xml:space="preserve">西北工业大学*：机械工程、材料科学与工程、航空宇航科学与技 术 </w:t>
      </w:r>
    </w:p>
    <w:p w14:paraId="49804BA2">
      <w:pPr>
        <w:ind w:firstLine="632"/>
        <w:rPr>
          <w:color w:val="auto"/>
        </w:rPr>
      </w:pPr>
      <w:r>
        <w:rPr>
          <w:rFonts w:hint="eastAsia"/>
          <w:color w:val="auto"/>
        </w:rPr>
        <w:t xml:space="preserve">西安电子科技大学：信息与通信工程、计算机科学与技术 </w:t>
      </w:r>
    </w:p>
    <w:p w14:paraId="4184350A">
      <w:pPr>
        <w:ind w:firstLine="632"/>
        <w:rPr>
          <w:color w:val="auto"/>
        </w:rPr>
      </w:pPr>
      <w:r>
        <w:rPr>
          <w:rFonts w:hint="eastAsia"/>
          <w:color w:val="auto"/>
        </w:rPr>
        <w:t xml:space="preserve">长安大学：交通运输工程 </w:t>
      </w:r>
    </w:p>
    <w:p w14:paraId="05009DBE">
      <w:pPr>
        <w:ind w:firstLine="632"/>
        <w:rPr>
          <w:color w:val="auto"/>
        </w:rPr>
      </w:pPr>
      <w:r>
        <w:rPr>
          <w:rFonts w:hint="eastAsia"/>
          <w:color w:val="auto"/>
        </w:rPr>
        <w:t xml:space="preserve">西北农林科技大学*：植物保护、畜牧学 </w:t>
      </w:r>
    </w:p>
    <w:p w14:paraId="26F1064A">
      <w:pPr>
        <w:ind w:firstLine="632"/>
        <w:rPr>
          <w:color w:val="auto"/>
        </w:rPr>
      </w:pPr>
      <w:r>
        <w:rPr>
          <w:rFonts w:hint="eastAsia"/>
          <w:color w:val="auto"/>
        </w:rPr>
        <w:t>陕西师范大学：中国语言文学</w:t>
      </w:r>
    </w:p>
    <w:p w14:paraId="7E9AABC0">
      <w:pPr>
        <w:ind w:firstLine="632"/>
        <w:rPr>
          <w:color w:val="auto"/>
        </w:rPr>
      </w:pPr>
      <w:r>
        <w:rPr>
          <w:rFonts w:hint="eastAsia"/>
          <w:color w:val="auto"/>
        </w:rPr>
        <w:t xml:space="preserve">兰州大学*：化学、大气科学、生态学、草学 </w:t>
      </w:r>
    </w:p>
    <w:p w14:paraId="02795146">
      <w:pPr>
        <w:ind w:firstLine="632"/>
        <w:rPr>
          <w:color w:val="auto"/>
        </w:rPr>
      </w:pPr>
      <w:r>
        <w:rPr>
          <w:rFonts w:hint="eastAsia"/>
          <w:color w:val="auto"/>
        </w:rPr>
        <w:t xml:space="preserve">青海大学：生态学 </w:t>
      </w:r>
    </w:p>
    <w:p w14:paraId="7943C45D">
      <w:pPr>
        <w:ind w:firstLine="632"/>
        <w:rPr>
          <w:color w:val="auto"/>
        </w:rPr>
      </w:pPr>
      <w:r>
        <w:rPr>
          <w:rFonts w:hint="eastAsia"/>
          <w:color w:val="auto"/>
        </w:rPr>
        <w:t xml:space="preserve">宁夏大学：化学工程与技术 </w:t>
      </w:r>
    </w:p>
    <w:p w14:paraId="0BAE0364">
      <w:pPr>
        <w:ind w:firstLine="632"/>
        <w:rPr>
          <w:color w:val="auto"/>
        </w:rPr>
      </w:pPr>
      <w:r>
        <w:rPr>
          <w:rFonts w:hint="eastAsia"/>
          <w:color w:val="auto"/>
        </w:rPr>
        <w:t xml:space="preserve">新疆大学*：马克思主义理论、化学、计算机科学与技术 </w:t>
      </w:r>
    </w:p>
    <w:p w14:paraId="32894CF6">
      <w:pPr>
        <w:ind w:firstLine="632"/>
        <w:rPr>
          <w:color w:val="auto"/>
        </w:rPr>
      </w:pPr>
      <w:r>
        <w:rPr>
          <w:rFonts w:hint="eastAsia"/>
          <w:color w:val="auto"/>
        </w:rPr>
        <w:t xml:space="preserve">石河子大学：化学工程与技术 </w:t>
      </w:r>
    </w:p>
    <w:p w14:paraId="2AA398A5">
      <w:pPr>
        <w:ind w:firstLine="632"/>
        <w:rPr>
          <w:color w:val="auto"/>
        </w:rPr>
      </w:pPr>
      <w:r>
        <w:rPr>
          <w:rFonts w:hint="eastAsia"/>
          <w:color w:val="auto"/>
        </w:rPr>
        <w:t xml:space="preserve">中国矿业大学（北京）：矿业工程、安全科学与工程 </w:t>
      </w:r>
    </w:p>
    <w:p w14:paraId="039C8316">
      <w:pPr>
        <w:ind w:firstLine="632"/>
        <w:rPr>
          <w:color w:val="auto"/>
        </w:rPr>
      </w:pPr>
      <w:r>
        <w:rPr>
          <w:rFonts w:hint="eastAsia"/>
          <w:color w:val="auto"/>
        </w:rPr>
        <w:t xml:space="preserve">中国石油大学（北京）：地质资源与地质工程、石油与天然气工程 </w:t>
      </w:r>
    </w:p>
    <w:p w14:paraId="0747E371">
      <w:pPr>
        <w:ind w:firstLine="632"/>
        <w:rPr>
          <w:color w:val="auto"/>
        </w:rPr>
      </w:pPr>
      <w:r>
        <w:rPr>
          <w:rFonts w:hint="eastAsia"/>
          <w:color w:val="auto"/>
        </w:rPr>
        <w:t xml:space="preserve">中国地质大学（北京）：地质学、地质资源与地质工程 </w:t>
      </w:r>
    </w:p>
    <w:p w14:paraId="1E69C56C">
      <w:pPr>
        <w:ind w:firstLine="632"/>
        <w:rPr>
          <w:color w:val="auto"/>
        </w:rPr>
      </w:pPr>
      <w:r>
        <w:rPr>
          <w:rFonts w:hint="eastAsia"/>
          <w:color w:val="auto"/>
        </w:rPr>
        <w:t xml:space="preserve">宁波大学：力学 </w:t>
      </w:r>
    </w:p>
    <w:p w14:paraId="34BD8A34">
      <w:pPr>
        <w:ind w:firstLine="632"/>
        <w:rPr>
          <w:color w:val="auto"/>
        </w:rPr>
      </w:pPr>
      <w:r>
        <w:rPr>
          <w:rFonts w:hint="eastAsia"/>
          <w:color w:val="auto"/>
        </w:rPr>
        <w:t xml:space="preserve">南方科技大学：数学 </w:t>
      </w:r>
    </w:p>
    <w:p w14:paraId="491379E8">
      <w:pPr>
        <w:ind w:firstLine="632"/>
        <w:rPr>
          <w:color w:val="auto"/>
        </w:rPr>
      </w:pPr>
      <w:r>
        <w:rPr>
          <w:rFonts w:hint="eastAsia"/>
          <w:color w:val="auto"/>
        </w:rPr>
        <w:t xml:space="preserve">上海科技大学：材料科学与工程 </w:t>
      </w:r>
    </w:p>
    <w:p w14:paraId="29DB12AA">
      <w:pPr>
        <w:ind w:firstLine="632"/>
        <w:rPr>
          <w:color w:val="auto"/>
        </w:rPr>
      </w:pPr>
      <w:r>
        <w:rPr>
          <w:rFonts w:hint="eastAsia"/>
          <w:color w:val="auto"/>
        </w:rPr>
        <w:t xml:space="preserve">中国科学院大学：化学、材料科学与工程 </w:t>
      </w:r>
    </w:p>
    <w:p w14:paraId="471C416B">
      <w:pPr>
        <w:ind w:firstLine="632"/>
        <w:rPr>
          <w:color w:val="auto"/>
        </w:rPr>
      </w:pPr>
      <w:r>
        <w:rPr>
          <w:rFonts w:hint="eastAsia"/>
          <w:color w:val="auto"/>
        </w:rPr>
        <w:t xml:space="preserve">国防科技大学*：信息与通信工程、计算机科学与技术、航空宇航 </w:t>
      </w:r>
    </w:p>
    <w:p w14:paraId="1C68722F">
      <w:pPr>
        <w:ind w:firstLine="632"/>
        <w:rPr>
          <w:color w:val="auto"/>
        </w:rPr>
      </w:pPr>
      <w:r>
        <w:rPr>
          <w:rFonts w:hint="eastAsia"/>
          <w:color w:val="auto"/>
        </w:rPr>
        <w:t xml:space="preserve">科学与技术、软件工程、管理科学与工程 </w:t>
      </w:r>
    </w:p>
    <w:p w14:paraId="6081CC7F">
      <w:pPr>
        <w:ind w:firstLine="632"/>
        <w:rPr>
          <w:color w:val="auto"/>
        </w:rPr>
      </w:pPr>
      <w:r>
        <w:rPr>
          <w:rFonts w:hint="eastAsia"/>
          <w:color w:val="auto"/>
        </w:rPr>
        <w:t xml:space="preserve">海军军医大学：基础医学 </w:t>
      </w:r>
    </w:p>
    <w:p w14:paraId="11F82E36">
      <w:pPr>
        <w:ind w:firstLine="632"/>
        <w:rPr>
          <w:color w:val="auto"/>
        </w:rPr>
      </w:pPr>
      <w:r>
        <w:rPr>
          <w:rFonts w:hint="eastAsia"/>
          <w:color w:val="auto"/>
        </w:rPr>
        <w:t>空军军医大学：临床医学</w:t>
      </w:r>
    </w:p>
    <w:p w14:paraId="75349D42">
      <w:pPr>
        <w:ind w:firstLine="632"/>
        <w:rPr>
          <w:color w:val="auto"/>
        </w:rPr>
      </w:pPr>
      <w:r>
        <w:rPr>
          <w:rFonts w:hint="eastAsia"/>
          <w:color w:val="auto"/>
        </w:rPr>
        <w:t>注：*为第二轮“双一流”建设高校中的一流大学建设高校。</w:t>
      </w:r>
    </w:p>
    <w:p w14:paraId="6415B9FE">
      <w:pPr>
        <w:ind w:firstLine="632"/>
        <w:rPr>
          <w:color w:val="auto"/>
        </w:rPr>
      </w:pPr>
    </w:p>
    <w:p w14:paraId="2C667A9F">
      <w:pPr>
        <w:ind w:firstLine="632"/>
        <w:rPr>
          <w:color w:val="auto"/>
        </w:rPr>
      </w:pPr>
    </w:p>
    <w:p w14:paraId="4CB7C88E">
      <w:pPr>
        <w:ind w:firstLine="632"/>
        <w:rPr>
          <w:color w:val="auto"/>
        </w:rPr>
      </w:pPr>
    </w:p>
    <w:p w14:paraId="34BCD8FD">
      <w:pPr>
        <w:ind w:firstLine="632"/>
        <w:rPr>
          <w:color w:val="auto"/>
        </w:rPr>
      </w:pPr>
    </w:p>
    <w:p w14:paraId="0594609A">
      <w:pPr>
        <w:ind w:firstLine="632"/>
        <w:rPr>
          <w:color w:val="auto"/>
        </w:rPr>
      </w:pPr>
    </w:p>
    <w:p w14:paraId="5258771F">
      <w:pPr>
        <w:ind w:firstLine="632"/>
        <w:rPr>
          <w:color w:val="auto"/>
        </w:rPr>
      </w:pPr>
    </w:p>
    <w:p w14:paraId="02452BA8">
      <w:pPr>
        <w:ind w:firstLine="632"/>
        <w:rPr>
          <w:color w:val="auto"/>
        </w:rPr>
      </w:pPr>
    </w:p>
    <w:p w14:paraId="0D08FCF5">
      <w:pPr>
        <w:ind w:firstLine="632"/>
        <w:rPr>
          <w:color w:val="auto"/>
        </w:rPr>
      </w:pPr>
    </w:p>
    <w:p w14:paraId="32620732">
      <w:pPr>
        <w:ind w:firstLine="632"/>
        <w:rPr>
          <w:color w:val="auto"/>
        </w:rPr>
      </w:pPr>
    </w:p>
    <w:p w14:paraId="0BBFEE5B">
      <w:pPr>
        <w:ind w:firstLine="632"/>
        <w:rPr>
          <w:color w:val="auto"/>
        </w:rPr>
      </w:pPr>
    </w:p>
    <w:p w14:paraId="40956BD4">
      <w:pPr>
        <w:ind w:firstLine="632"/>
        <w:rPr>
          <w:color w:val="auto"/>
        </w:rPr>
      </w:pPr>
    </w:p>
    <w:p w14:paraId="02A0E9F8">
      <w:pPr>
        <w:ind w:firstLine="0" w:firstLineChars="0"/>
        <w:rPr>
          <w:color w:val="auto"/>
        </w:rPr>
      </w:pPr>
    </w:p>
    <w:p w14:paraId="7863D8DD">
      <w:pPr>
        <w:ind w:firstLine="0" w:firstLineChars="0"/>
        <w:rPr>
          <w:color w:val="auto"/>
        </w:rPr>
      </w:pPr>
      <w:r>
        <w:rPr>
          <w:rFonts w:hint="eastAsia"/>
          <w:color w:val="auto"/>
        </w:rPr>
        <w:t>附件</w:t>
      </w:r>
      <w:r>
        <w:rPr>
          <w:color w:val="auto"/>
        </w:rPr>
        <w:t>6</w:t>
      </w:r>
    </w:p>
    <w:p w14:paraId="2C5584BE">
      <w:pPr>
        <w:pStyle w:val="4"/>
        <w:spacing w:line="480" w:lineRule="auto"/>
        <w:rPr>
          <w:color w:val="auto"/>
          <w:sz w:val="40"/>
          <w:szCs w:val="40"/>
        </w:rPr>
      </w:pPr>
      <w:r>
        <w:rPr>
          <w:rFonts w:hint="eastAsia"/>
          <w:color w:val="auto"/>
          <w:sz w:val="40"/>
          <w:szCs w:val="40"/>
        </w:rPr>
        <w:t>国内音乐、体育、美术专业院校</w:t>
      </w:r>
    </w:p>
    <w:p w14:paraId="71DF4732">
      <w:pPr>
        <w:ind w:firstLine="632"/>
        <w:rPr>
          <w:color w:val="auto"/>
        </w:rPr>
      </w:pPr>
    </w:p>
    <w:p w14:paraId="074A1C3B">
      <w:pPr>
        <w:pStyle w:val="23"/>
        <w:ind w:firstLine="632"/>
        <w:rPr>
          <w:color w:val="auto"/>
        </w:rPr>
      </w:pPr>
      <w:r>
        <w:rPr>
          <w:rFonts w:hint="eastAsia"/>
          <w:color w:val="auto"/>
        </w:rPr>
        <w:t>一、音乐专业院校</w:t>
      </w:r>
    </w:p>
    <w:p w14:paraId="5FA6165A">
      <w:pPr>
        <w:tabs>
          <w:tab w:val="left" w:pos="3318"/>
          <w:tab w:val="left" w:pos="6162"/>
        </w:tabs>
        <w:ind w:firstLine="632"/>
        <w:rPr>
          <w:color w:val="auto"/>
        </w:rPr>
      </w:pPr>
      <w:r>
        <w:rPr>
          <w:rFonts w:hint="eastAsia"/>
          <w:color w:val="auto"/>
        </w:rPr>
        <w:t>中央音乐学院</w:t>
      </w:r>
      <w:r>
        <w:rPr>
          <w:color w:val="auto"/>
        </w:rPr>
        <w:tab/>
      </w:r>
      <w:r>
        <w:rPr>
          <w:rFonts w:hint="eastAsia"/>
          <w:color w:val="auto"/>
        </w:rPr>
        <w:t>上海音乐学院</w:t>
      </w:r>
      <w:r>
        <w:rPr>
          <w:color w:val="auto"/>
        </w:rPr>
        <w:tab/>
      </w:r>
      <w:r>
        <w:rPr>
          <w:rFonts w:hint="eastAsia"/>
          <w:color w:val="auto"/>
        </w:rPr>
        <w:t>中国音乐学院</w:t>
      </w:r>
    </w:p>
    <w:p w14:paraId="7385CA60">
      <w:pPr>
        <w:tabs>
          <w:tab w:val="left" w:pos="3318"/>
          <w:tab w:val="left" w:pos="6162"/>
        </w:tabs>
        <w:ind w:firstLine="632"/>
        <w:rPr>
          <w:color w:val="auto"/>
        </w:rPr>
      </w:pPr>
      <w:r>
        <w:rPr>
          <w:rFonts w:hint="eastAsia"/>
          <w:color w:val="auto"/>
        </w:rPr>
        <w:t>四川音乐学院</w:t>
      </w:r>
      <w:r>
        <w:rPr>
          <w:color w:val="auto"/>
        </w:rPr>
        <w:tab/>
      </w:r>
      <w:r>
        <w:rPr>
          <w:rFonts w:hint="eastAsia"/>
          <w:color w:val="auto"/>
        </w:rPr>
        <w:t>武汉音乐学院</w:t>
      </w:r>
      <w:r>
        <w:rPr>
          <w:color w:val="auto"/>
        </w:rPr>
        <w:tab/>
      </w:r>
      <w:r>
        <w:rPr>
          <w:rFonts w:hint="eastAsia"/>
          <w:color w:val="auto"/>
        </w:rPr>
        <w:t>星海音乐学院</w:t>
      </w:r>
    </w:p>
    <w:p w14:paraId="701F0113">
      <w:pPr>
        <w:tabs>
          <w:tab w:val="left" w:pos="3318"/>
          <w:tab w:val="left" w:pos="6162"/>
        </w:tabs>
        <w:ind w:firstLine="632"/>
        <w:rPr>
          <w:color w:val="auto"/>
        </w:rPr>
      </w:pPr>
      <w:r>
        <w:rPr>
          <w:rFonts w:hint="eastAsia"/>
          <w:color w:val="auto"/>
        </w:rPr>
        <w:t>天津音乐学院</w:t>
      </w:r>
      <w:r>
        <w:rPr>
          <w:color w:val="auto"/>
        </w:rPr>
        <w:tab/>
      </w:r>
      <w:r>
        <w:rPr>
          <w:rFonts w:hint="eastAsia"/>
          <w:color w:val="auto"/>
        </w:rPr>
        <w:t>沈阳音乐学院</w:t>
      </w:r>
      <w:r>
        <w:rPr>
          <w:color w:val="auto"/>
        </w:rPr>
        <w:tab/>
      </w:r>
      <w:r>
        <w:rPr>
          <w:rFonts w:hint="eastAsia"/>
          <w:color w:val="auto"/>
        </w:rPr>
        <w:t>西安音乐学院</w:t>
      </w:r>
    </w:p>
    <w:p w14:paraId="11C24CA0">
      <w:pPr>
        <w:tabs>
          <w:tab w:val="left" w:pos="3318"/>
          <w:tab w:val="left" w:pos="6162"/>
        </w:tabs>
        <w:ind w:firstLine="632"/>
        <w:rPr>
          <w:color w:val="auto"/>
        </w:rPr>
      </w:pPr>
      <w:r>
        <w:rPr>
          <w:rFonts w:hint="eastAsia"/>
          <w:color w:val="auto"/>
        </w:rPr>
        <w:t>浙江音乐学院</w:t>
      </w:r>
      <w:r>
        <w:rPr>
          <w:color w:val="auto"/>
        </w:rPr>
        <w:tab/>
      </w:r>
      <w:r>
        <w:rPr>
          <w:rFonts w:hint="eastAsia"/>
          <w:color w:val="auto"/>
        </w:rPr>
        <w:t>哈尔滨音乐学院</w:t>
      </w:r>
    </w:p>
    <w:p w14:paraId="57D340C3">
      <w:pPr>
        <w:pStyle w:val="23"/>
        <w:tabs>
          <w:tab w:val="left" w:pos="3318"/>
          <w:tab w:val="left" w:pos="6162"/>
        </w:tabs>
        <w:ind w:firstLine="632"/>
        <w:rPr>
          <w:color w:val="auto"/>
        </w:rPr>
      </w:pPr>
      <w:r>
        <w:rPr>
          <w:rFonts w:hint="eastAsia"/>
          <w:color w:val="auto"/>
        </w:rPr>
        <w:t>二、体育专业院校</w:t>
      </w:r>
    </w:p>
    <w:p w14:paraId="700713CB">
      <w:pPr>
        <w:tabs>
          <w:tab w:val="left" w:pos="3318"/>
          <w:tab w:val="left" w:pos="6162"/>
        </w:tabs>
        <w:ind w:firstLine="632"/>
        <w:rPr>
          <w:color w:val="auto"/>
        </w:rPr>
      </w:pPr>
      <w:r>
        <w:rPr>
          <w:rFonts w:hint="eastAsia"/>
          <w:color w:val="auto"/>
        </w:rPr>
        <w:t>北京体育大学</w:t>
      </w:r>
      <w:r>
        <w:rPr>
          <w:color w:val="auto"/>
        </w:rPr>
        <w:tab/>
      </w:r>
      <w:r>
        <w:rPr>
          <w:rFonts w:hint="eastAsia"/>
          <w:color w:val="auto"/>
        </w:rPr>
        <w:t>上海体育学院</w:t>
      </w:r>
      <w:r>
        <w:rPr>
          <w:color w:val="auto"/>
        </w:rPr>
        <w:tab/>
      </w:r>
      <w:r>
        <w:rPr>
          <w:rFonts w:hint="eastAsia"/>
          <w:color w:val="auto"/>
        </w:rPr>
        <w:t>沈阳体育学院</w:t>
      </w:r>
    </w:p>
    <w:p w14:paraId="3AEA5319">
      <w:pPr>
        <w:tabs>
          <w:tab w:val="left" w:pos="3318"/>
          <w:tab w:val="left" w:pos="6162"/>
        </w:tabs>
        <w:ind w:firstLine="632"/>
        <w:rPr>
          <w:color w:val="auto"/>
        </w:rPr>
      </w:pPr>
      <w:r>
        <w:rPr>
          <w:rFonts w:hint="eastAsia"/>
          <w:color w:val="auto"/>
        </w:rPr>
        <w:t>南京体育学院</w:t>
      </w:r>
      <w:r>
        <w:rPr>
          <w:color w:val="auto"/>
        </w:rPr>
        <w:tab/>
      </w:r>
      <w:r>
        <w:rPr>
          <w:rFonts w:hint="eastAsia"/>
          <w:color w:val="auto"/>
        </w:rPr>
        <w:t>武汉体育学院</w:t>
      </w:r>
      <w:r>
        <w:rPr>
          <w:color w:val="auto"/>
        </w:rPr>
        <w:tab/>
      </w:r>
      <w:r>
        <w:rPr>
          <w:rFonts w:hint="eastAsia"/>
          <w:color w:val="auto"/>
        </w:rPr>
        <w:t>成都体育学院</w:t>
      </w:r>
    </w:p>
    <w:p w14:paraId="0D836ABD">
      <w:pPr>
        <w:tabs>
          <w:tab w:val="left" w:pos="3318"/>
          <w:tab w:val="left" w:pos="6162"/>
        </w:tabs>
        <w:ind w:firstLine="632"/>
        <w:rPr>
          <w:color w:val="auto"/>
        </w:rPr>
      </w:pPr>
      <w:r>
        <w:rPr>
          <w:rFonts w:hint="eastAsia"/>
          <w:color w:val="auto"/>
        </w:rPr>
        <w:t>首都体育学院</w:t>
      </w:r>
      <w:r>
        <w:rPr>
          <w:color w:val="auto"/>
        </w:rPr>
        <w:tab/>
      </w:r>
      <w:r>
        <w:rPr>
          <w:rFonts w:hint="eastAsia"/>
          <w:color w:val="auto"/>
        </w:rPr>
        <w:t>天津体育学院</w:t>
      </w:r>
      <w:r>
        <w:rPr>
          <w:color w:val="auto"/>
        </w:rPr>
        <w:tab/>
      </w:r>
      <w:r>
        <w:rPr>
          <w:rFonts w:hint="eastAsia"/>
          <w:color w:val="auto"/>
        </w:rPr>
        <w:t xml:space="preserve">吉林体育学院 </w:t>
      </w:r>
    </w:p>
    <w:p w14:paraId="54EEE19B">
      <w:pPr>
        <w:tabs>
          <w:tab w:val="left" w:pos="3318"/>
          <w:tab w:val="left" w:pos="6162"/>
        </w:tabs>
        <w:ind w:firstLine="632"/>
        <w:rPr>
          <w:color w:val="auto"/>
        </w:rPr>
      </w:pPr>
      <w:r>
        <w:rPr>
          <w:rFonts w:hint="eastAsia"/>
          <w:color w:val="auto"/>
        </w:rPr>
        <w:t>广州体育学院</w:t>
      </w:r>
    </w:p>
    <w:p w14:paraId="4B0AF777">
      <w:pPr>
        <w:pStyle w:val="23"/>
        <w:tabs>
          <w:tab w:val="left" w:pos="3318"/>
          <w:tab w:val="left" w:pos="6162"/>
        </w:tabs>
        <w:ind w:firstLine="632"/>
        <w:rPr>
          <w:color w:val="auto"/>
        </w:rPr>
      </w:pPr>
      <w:r>
        <w:rPr>
          <w:rFonts w:hint="eastAsia"/>
          <w:color w:val="auto"/>
        </w:rPr>
        <w:t>三、美术专业院校</w:t>
      </w:r>
    </w:p>
    <w:p w14:paraId="5329CB6B">
      <w:pPr>
        <w:tabs>
          <w:tab w:val="left" w:pos="3318"/>
          <w:tab w:val="left" w:pos="6162"/>
        </w:tabs>
        <w:ind w:firstLine="632"/>
        <w:rPr>
          <w:color w:val="auto"/>
        </w:rPr>
      </w:pPr>
      <w:r>
        <w:rPr>
          <w:rFonts w:hint="eastAsia"/>
          <w:color w:val="auto"/>
        </w:rPr>
        <w:t>中央美术学院</w:t>
      </w:r>
      <w:r>
        <w:rPr>
          <w:color w:val="auto"/>
        </w:rPr>
        <w:tab/>
      </w:r>
      <w:r>
        <w:rPr>
          <w:rFonts w:hint="eastAsia"/>
          <w:color w:val="auto"/>
        </w:rPr>
        <w:t>中国美术学院</w:t>
      </w:r>
      <w:r>
        <w:rPr>
          <w:color w:val="auto"/>
        </w:rPr>
        <w:tab/>
      </w:r>
      <w:r>
        <w:rPr>
          <w:rFonts w:hint="eastAsia"/>
          <w:color w:val="auto"/>
        </w:rPr>
        <w:t>西安美术学院</w:t>
      </w:r>
    </w:p>
    <w:p w14:paraId="4378FF0E">
      <w:pPr>
        <w:tabs>
          <w:tab w:val="left" w:pos="3318"/>
          <w:tab w:val="left" w:pos="6162"/>
        </w:tabs>
        <w:ind w:firstLine="632"/>
        <w:rPr>
          <w:color w:val="auto"/>
        </w:rPr>
      </w:pPr>
      <w:r>
        <w:rPr>
          <w:rFonts w:hint="eastAsia"/>
          <w:color w:val="auto"/>
        </w:rPr>
        <w:t>四川美术学院</w:t>
      </w:r>
      <w:r>
        <w:rPr>
          <w:color w:val="auto"/>
        </w:rPr>
        <w:tab/>
      </w:r>
      <w:r>
        <w:rPr>
          <w:rFonts w:hint="eastAsia"/>
          <w:color w:val="auto"/>
        </w:rPr>
        <w:t>鲁迅美术学院</w:t>
      </w:r>
      <w:r>
        <w:rPr>
          <w:color w:val="auto"/>
        </w:rPr>
        <w:tab/>
      </w:r>
      <w:r>
        <w:rPr>
          <w:rFonts w:hint="eastAsia"/>
          <w:color w:val="auto"/>
        </w:rPr>
        <w:t>广州美术学院</w:t>
      </w:r>
    </w:p>
    <w:p w14:paraId="562C774C">
      <w:pPr>
        <w:tabs>
          <w:tab w:val="left" w:pos="3318"/>
          <w:tab w:val="left" w:pos="6162"/>
        </w:tabs>
        <w:ind w:firstLine="632"/>
        <w:rPr>
          <w:color w:val="auto"/>
        </w:rPr>
      </w:pPr>
      <w:r>
        <w:rPr>
          <w:rFonts w:hint="eastAsia"/>
          <w:color w:val="auto"/>
        </w:rPr>
        <w:t>湖北美术学院</w:t>
      </w:r>
      <w:r>
        <w:rPr>
          <w:color w:val="auto"/>
        </w:rPr>
        <w:tab/>
      </w:r>
      <w:r>
        <w:rPr>
          <w:rFonts w:hint="eastAsia"/>
          <w:color w:val="auto"/>
        </w:rPr>
        <w:t>天津美术学院</w:t>
      </w:r>
      <w:r>
        <w:rPr>
          <w:color w:val="auto"/>
        </w:rPr>
        <w:tab/>
      </w:r>
      <w:r>
        <w:rPr>
          <w:rFonts w:hint="eastAsia"/>
          <w:color w:val="auto"/>
        </w:rPr>
        <w:t>清华大学美术学院</w:t>
      </w:r>
    </w:p>
    <w:p w14:paraId="1F842EDD">
      <w:pPr>
        <w:ind w:firstLine="632"/>
        <w:rPr>
          <w:color w:val="auto"/>
        </w:rPr>
      </w:pPr>
    </w:p>
    <w:p w14:paraId="25F82C44">
      <w:pPr>
        <w:ind w:firstLine="632"/>
        <w:rPr>
          <w:color w:val="auto"/>
        </w:rPr>
      </w:pPr>
    </w:p>
    <w:p w14:paraId="216510F4">
      <w:pPr>
        <w:ind w:firstLine="632"/>
        <w:rPr>
          <w:color w:val="auto"/>
        </w:rPr>
      </w:pPr>
    </w:p>
    <w:p w14:paraId="4258A407">
      <w:pPr>
        <w:ind w:firstLine="632"/>
        <w:rPr>
          <w:color w:val="auto"/>
        </w:rPr>
      </w:pPr>
    </w:p>
    <w:p w14:paraId="45CFDAF1">
      <w:pPr>
        <w:ind w:firstLine="0" w:firstLineChars="0"/>
        <w:rPr>
          <w:color w:val="auto"/>
        </w:rPr>
      </w:pPr>
      <w:r>
        <w:rPr>
          <w:rFonts w:hint="eastAsia"/>
          <w:color w:val="auto"/>
        </w:rPr>
        <w:t>附件</w:t>
      </w:r>
      <w:r>
        <w:rPr>
          <w:color w:val="auto"/>
        </w:rPr>
        <w:t>7</w:t>
      </w:r>
    </w:p>
    <w:p w14:paraId="16E0A7E3">
      <w:pPr>
        <w:ind w:firstLine="632"/>
        <w:rPr>
          <w:color w:val="auto"/>
        </w:rPr>
      </w:pPr>
    </w:p>
    <w:p w14:paraId="40EF5C39">
      <w:pPr>
        <w:pStyle w:val="4"/>
        <w:rPr>
          <w:color w:val="auto"/>
        </w:rPr>
      </w:pPr>
      <w:r>
        <w:rPr>
          <w:rFonts w:hint="eastAsia"/>
          <w:color w:val="auto"/>
        </w:rPr>
        <w:t>综合考评排名证明</w:t>
      </w:r>
    </w:p>
    <w:p w14:paraId="6DB4C445">
      <w:pPr>
        <w:ind w:firstLine="632"/>
        <w:rPr>
          <w:color w:val="auto"/>
        </w:rPr>
      </w:pPr>
    </w:p>
    <w:p w14:paraId="0E7D1E2D">
      <w:pPr>
        <w:ind w:firstLine="592"/>
        <w:rPr>
          <w:color w:val="auto"/>
          <w:sz w:val="30"/>
          <w:szCs w:val="30"/>
        </w:rPr>
      </w:pPr>
      <w:r>
        <w:rPr>
          <w:rFonts w:hint="eastAsia"/>
          <w:color w:val="auto"/>
          <w:sz w:val="30"/>
          <w:szCs w:val="30"/>
        </w:rPr>
        <w:t>兹有</w:t>
      </w:r>
      <w:r>
        <w:rPr>
          <w:color w:val="auto"/>
          <w:sz w:val="30"/>
          <w:szCs w:val="30"/>
          <w:u w:val="single"/>
        </w:rPr>
        <w:t xml:space="preserve">             </w:t>
      </w:r>
      <w:r>
        <w:rPr>
          <w:rFonts w:hint="eastAsia"/>
          <w:color w:val="auto"/>
          <w:sz w:val="30"/>
          <w:szCs w:val="30"/>
        </w:rPr>
        <w:t>,性别</w:t>
      </w:r>
      <w:r>
        <w:rPr>
          <w:color w:val="auto"/>
          <w:sz w:val="30"/>
          <w:szCs w:val="30"/>
          <w:u w:val="single"/>
        </w:rPr>
        <w:t xml:space="preserve">    </w:t>
      </w:r>
      <w:r>
        <w:rPr>
          <w:rFonts w:hint="eastAsia"/>
          <w:color w:val="auto"/>
          <w:sz w:val="30"/>
          <w:szCs w:val="30"/>
        </w:rPr>
        <w:t>，</w:t>
      </w:r>
      <w:r>
        <w:rPr>
          <w:color w:val="auto"/>
          <w:sz w:val="30"/>
          <w:szCs w:val="30"/>
          <w:u w:val="single"/>
        </w:rPr>
        <w:t xml:space="preserve">         </w:t>
      </w:r>
      <w:r>
        <w:rPr>
          <w:rFonts w:hint="eastAsia"/>
          <w:color w:val="auto"/>
          <w:sz w:val="30"/>
          <w:szCs w:val="30"/>
        </w:rPr>
        <w:t>年</w:t>
      </w:r>
      <w:r>
        <w:rPr>
          <w:color w:val="auto"/>
          <w:sz w:val="30"/>
          <w:szCs w:val="30"/>
          <w:u w:val="single"/>
        </w:rPr>
        <w:t xml:space="preserve">    </w:t>
      </w:r>
      <w:r>
        <w:rPr>
          <w:rFonts w:hint="eastAsia"/>
          <w:color w:val="auto"/>
          <w:sz w:val="30"/>
          <w:szCs w:val="30"/>
        </w:rPr>
        <w:t>月出生，身份证号码为</w:t>
      </w:r>
      <w:r>
        <w:rPr>
          <w:color w:val="auto"/>
          <w:sz w:val="30"/>
          <w:szCs w:val="30"/>
          <w:u w:val="single"/>
        </w:rPr>
        <w:t xml:space="preserve">                       </w:t>
      </w:r>
      <w:r>
        <w:rPr>
          <w:color w:val="auto"/>
          <w:sz w:val="30"/>
          <w:szCs w:val="30"/>
        </w:rPr>
        <w:t xml:space="preserve">, </w:t>
      </w:r>
      <w:r>
        <w:rPr>
          <w:rFonts w:hint="eastAsia"/>
          <w:color w:val="auto"/>
          <w:sz w:val="30"/>
          <w:szCs w:val="30"/>
        </w:rPr>
        <w:t>于</w:t>
      </w:r>
      <w:r>
        <w:rPr>
          <w:color w:val="auto"/>
          <w:sz w:val="30"/>
          <w:szCs w:val="30"/>
          <w:u w:val="single"/>
        </w:rPr>
        <w:t xml:space="preserve">       </w:t>
      </w:r>
      <w:r>
        <w:rPr>
          <w:rFonts w:hint="eastAsia"/>
          <w:color w:val="auto"/>
          <w:sz w:val="30"/>
          <w:szCs w:val="30"/>
        </w:rPr>
        <w:t xml:space="preserve"> 年</w:t>
      </w:r>
      <w:r>
        <w:rPr>
          <w:color w:val="auto"/>
          <w:sz w:val="30"/>
          <w:szCs w:val="30"/>
          <w:u w:val="single"/>
        </w:rPr>
        <w:t xml:space="preserve">     </w:t>
      </w:r>
      <w:r>
        <w:rPr>
          <w:rFonts w:hint="eastAsia"/>
          <w:color w:val="auto"/>
          <w:sz w:val="30"/>
          <w:szCs w:val="30"/>
        </w:rPr>
        <w:t>月至______年</w:t>
      </w:r>
    </w:p>
    <w:p w14:paraId="471B5962">
      <w:pPr>
        <w:ind w:firstLine="0" w:firstLineChars="0"/>
        <w:rPr>
          <w:color w:val="auto"/>
          <w:sz w:val="30"/>
          <w:szCs w:val="30"/>
        </w:rPr>
      </w:pPr>
      <w:r>
        <w:rPr>
          <w:color w:val="auto"/>
          <w:sz w:val="30"/>
          <w:szCs w:val="30"/>
          <w:u w:val="single"/>
        </w:rPr>
        <w:t xml:space="preserve">     </w:t>
      </w:r>
      <w:r>
        <w:rPr>
          <w:rFonts w:hint="eastAsia"/>
          <w:color w:val="auto"/>
          <w:sz w:val="30"/>
          <w:szCs w:val="30"/>
        </w:rPr>
        <w:t>月在</w:t>
      </w:r>
      <w:r>
        <w:rPr>
          <w:color w:val="auto"/>
          <w:sz w:val="30"/>
          <w:szCs w:val="30"/>
          <w:u w:val="single"/>
        </w:rPr>
        <w:t xml:space="preserve">                      </w:t>
      </w:r>
      <w:r>
        <w:rPr>
          <w:rFonts w:hint="eastAsia"/>
          <w:color w:val="auto"/>
          <w:sz w:val="30"/>
          <w:szCs w:val="30"/>
        </w:rPr>
        <w:t>（学校/学院）（师范/非师范）本科全日制学习。</w:t>
      </w:r>
    </w:p>
    <w:p w14:paraId="1C6E9D93">
      <w:pPr>
        <w:ind w:firstLine="592"/>
        <w:rPr>
          <w:color w:val="auto"/>
          <w:sz w:val="30"/>
          <w:szCs w:val="30"/>
        </w:rPr>
      </w:pPr>
      <w:r>
        <w:rPr>
          <w:rFonts w:hint="eastAsia"/>
          <w:color w:val="auto"/>
          <w:sz w:val="30"/>
          <w:szCs w:val="30"/>
        </w:rPr>
        <w:t>该专业共有</w:t>
      </w:r>
      <w:r>
        <w:rPr>
          <w:color w:val="auto"/>
          <w:sz w:val="30"/>
          <w:szCs w:val="30"/>
          <w:u w:val="single"/>
        </w:rPr>
        <w:t xml:space="preserve">     </w:t>
      </w:r>
      <w:r>
        <w:rPr>
          <w:rFonts w:hint="eastAsia"/>
          <w:color w:val="auto"/>
          <w:sz w:val="30"/>
          <w:szCs w:val="30"/>
        </w:rPr>
        <w:t>班，该班级共有学生</w:t>
      </w:r>
      <w:r>
        <w:rPr>
          <w:color w:val="auto"/>
          <w:sz w:val="30"/>
          <w:szCs w:val="30"/>
          <w:u w:val="single"/>
        </w:rPr>
        <w:t xml:space="preserve">     </w:t>
      </w:r>
      <w:r>
        <w:rPr>
          <w:rFonts w:hint="eastAsia"/>
          <w:color w:val="auto"/>
          <w:sz w:val="30"/>
          <w:szCs w:val="30"/>
        </w:rPr>
        <w:t>名，该学生前6个学期综合考评成绩排名</w:t>
      </w:r>
      <w:r>
        <w:rPr>
          <w:rFonts w:hint="eastAsia"/>
          <w:b/>
          <w:bCs/>
          <w:color w:val="auto"/>
          <w:sz w:val="30"/>
          <w:szCs w:val="30"/>
        </w:rPr>
        <w:t>本专业</w:t>
      </w:r>
      <w:r>
        <w:rPr>
          <w:rFonts w:hint="eastAsia"/>
          <w:color w:val="auto"/>
          <w:sz w:val="30"/>
          <w:szCs w:val="30"/>
        </w:rPr>
        <w:t>第</w:t>
      </w:r>
      <w:r>
        <w:rPr>
          <w:color w:val="auto"/>
          <w:sz w:val="30"/>
          <w:szCs w:val="30"/>
          <w:u w:val="single"/>
        </w:rPr>
        <w:t xml:space="preserve">    </w:t>
      </w:r>
      <w:r>
        <w:rPr>
          <w:rFonts w:hint="eastAsia"/>
          <w:color w:val="auto"/>
          <w:sz w:val="30"/>
          <w:szCs w:val="30"/>
        </w:rPr>
        <w:t>名，属本专业前</w:t>
      </w:r>
      <w:r>
        <w:rPr>
          <w:color w:val="auto"/>
          <w:sz w:val="30"/>
          <w:szCs w:val="30"/>
          <w:u w:val="single"/>
        </w:rPr>
        <w:t xml:space="preserve">    </w:t>
      </w:r>
      <w:r>
        <w:rPr>
          <w:rFonts w:hint="eastAsia"/>
          <w:color w:val="auto"/>
          <w:sz w:val="30"/>
          <w:szCs w:val="30"/>
        </w:rPr>
        <w:t xml:space="preserve"> %。</w:t>
      </w:r>
    </w:p>
    <w:p w14:paraId="639825DF">
      <w:pPr>
        <w:ind w:firstLine="592"/>
        <w:rPr>
          <w:color w:val="auto"/>
          <w:sz w:val="30"/>
          <w:szCs w:val="30"/>
        </w:rPr>
      </w:pPr>
      <w:r>
        <w:rPr>
          <w:rFonts w:hint="eastAsia"/>
          <w:color w:val="auto"/>
          <w:sz w:val="30"/>
          <w:szCs w:val="30"/>
        </w:rPr>
        <w:t>特此证明。</w:t>
      </w:r>
    </w:p>
    <w:p w14:paraId="01F3C7B1">
      <w:pPr>
        <w:ind w:firstLine="592"/>
        <w:rPr>
          <w:color w:val="auto"/>
          <w:sz w:val="30"/>
          <w:szCs w:val="30"/>
        </w:rPr>
      </w:pPr>
    </w:p>
    <w:p w14:paraId="370428EA">
      <w:pPr>
        <w:ind w:firstLine="592"/>
        <w:rPr>
          <w:color w:val="auto"/>
          <w:sz w:val="30"/>
          <w:szCs w:val="30"/>
        </w:rPr>
      </w:pPr>
      <w:r>
        <w:rPr>
          <w:rFonts w:hint="eastAsia"/>
          <w:color w:val="auto"/>
          <w:sz w:val="30"/>
          <w:szCs w:val="30"/>
        </w:rPr>
        <w:t>所在学校（学院）意见</w:t>
      </w:r>
      <w:r>
        <w:rPr>
          <w:color w:val="auto"/>
          <w:sz w:val="30"/>
          <w:szCs w:val="30"/>
        </w:rPr>
        <w:t xml:space="preserve"> </w:t>
      </w:r>
      <w:r>
        <w:rPr>
          <w:rFonts w:hint="eastAsia"/>
          <w:color w:val="auto"/>
          <w:sz w:val="30"/>
          <w:szCs w:val="30"/>
        </w:rPr>
        <w:t>：</w:t>
      </w:r>
    </w:p>
    <w:p w14:paraId="133A131A">
      <w:pPr>
        <w:ind w:firstLine="592"/>
        <w:rPr>
          <w:color w:val="auto"/>
          <w:sz w:val="30"/>
          <w:szCs w:val="30"/>
        </w:rPr>
      </w:pPr>
    </w:p>
    <w:p w14:paraId="6932E15D">
      <w:pPr>
        <w:ind w:firstLine="592"/>
        <w:rPr>
          <w:color w:val="auto"/>
          <w:sz w:val="30"/>
          <w:szCs w:val="30"/>
        </w:rPr>
      </w:pPr>
      <w:r>
        <w:rPr>
          <w:rFonts w:hint="eastAsia"/>
          <w:color w:val="auto"/>
          <w:sz w:val="30"/>
          <w:szCs w:val="30"/>
        </w:rPr>
        <w:t>经办人签名：</w:t>
      </w:r>
    </w:p>
    <w:p w14:paraId="662FCE38">
      <w:pPr>
        <w:ind w:firstLine="592"/>
        <w:rPr>
          <w:color w:val="auto"/>
          <w:sz w:val="30"/>
          <w:szCs w:val="30"/>
        </w:rPr>
      </w:pPr>
    </w:p>
    <w:p w14:paraId="3BC7C875">
      <w:pPr>
        <w:tabs>
          <w:tab w:val="center" w:pos="6320"/>
        </w:tabs>
        <w:ind w:firstLine="592"/>
        <w:rPr>
          <w:color w:val="auto"/>
          <w:sz w:val="30"/>
          <w:szCs w:val="30"/>
        </w:rPr>
      </w:pPr>
      <w:r>
        <w:rPr>
          <w:color w:val="auto"/>
          <w:sz w:val="30"/>
          <w:szCs w:val="30"/>
        </w:rPr>
        <w:tab/>
      </w:r>
      <w:r>
        <w:rPr>
          <w:rFonts w:hint="eastAsia"/>
          <w:color w:val="auto"/>
          <w:sz w:val="30"/>
          <w:szCs w:val="30"/>
        </w:rPr>
        <w:t>学校/学院（盖章）</w:t>
      </w:r>
    </w:p>
    <w:p w14:paraId="6096830F">
      <w:pPr>
        <w:tabs>
          <w:tab w:val="center" w:pos="6320"/>
        </w:tabs>
        <w:ind w:firstLine="592"/>
        <w:rPr>
          <w:color w:val="auto"/>
          <w:sz w:val="30"/>
          <w:szCs w:val="30"/>
        </w:rPr>
      </w:pPr>
      <w:r>
        <w:rPr>
          <w:color w:val="auto"/>
          <w:sz w:val="30"/>
          <w:szCs w:val="30"/>
        </w:rPr>
        <w:tab/>
      </w:r>
      <w:r>
        <w:rPr>
          <w:rFonts w:hint="eastAsia"/>
          <w:color w:val="auto"/>
          <w:sz w:val="30"/>
          <w:szCs w:val="30"/>
        </w:rPr>
        <w:t>年</w:t>
      </w:r>
      <w:r>
        <w:rPr>
          <w:color w:val="auto"/>
          <w:sz w:val="30"/>
          <w:szCs w:val="30"/>
        </w:rPr>
        <w:t xml:space="preserve">   </w:t>
      </w:r>
      <w:r>
        <w:rPr>
          <w:rFonts w:hint="eastAsia"/>
          <w:color w:val="auto"/>
          <w:sz w:val="30"/>
          <w:szCs w:val="30"/>
        </w:rPr>
        <w:t>月</w:t>
      </w:r>
      <w:r>
        <w:rPr>
          <w:color w:val="auto"/>
          <w:sz w:val="30"/>
          <w:szCs w:val="30"/>
        </w:rPr>
        <w:t xml:space="preserve">   </w:t>
      </w:r>
      <w:r>
        <w:rPr>
          <w:rFonts w:hint="eastAsia"/>
          <w:color w:val="auto"/>
          <w:sz w:val="30"/>
          <w:szCs w:val="30"/>
        </w:rPr>
        <w:t>日</w:t>
      </w:r>
    </w:p>
    <w:p w14:paraId="75E4046D">
      <w:pPr>
        <w:ind w:firstLine="592"/>
        <w:rPr>
          <w:color w:val="auto"/>
          <w:sz w:val="30"/>
          <w:szCs w:val="30"/>
        </w:rPr>
      </w:pPr>
    </w:p>
    <w:p w14:paraId="29AEFD64">
      <w:pPr>
        <w:pStyle w:val="19"/>
        <w:spacing w:line="360" w:lineRule="exact"/>
        <w:rPr>
          <w:color w:val="auto"/>
          <w:sz w:val="26"/>
          <w:szCs w:val="26"/>
        </w:rPr>
      </w:pPr>
      <w:r>
        <w:rPr>
          <w:rFonts w:hint="eastAsia"/>
          <w:color w:val="auto"/>
          <w:sz w:val="26"/>
          <w:szCs w:val="26"/>
        </w:rPr>
        <w:t>注：需提供原件。模板中（学校/学院）（师范/非师范）等选项请根据实际选用。出具本证明时将本备注删除。</w:t>
      </w:r>
    </w:p>
    <w:p w14:paraId="36517502">
      <w:pPr>
        <w:ind w:firstLine="632"/>
        <w:rPr>
          <w:color w:val="auto"/>
        </w:rPr>
      </w:pPr>
    </w:p>
    <w:p w14:paraId="6D921A6A">
      <w:pPr>
        <w:ind w:firstLine="0" w:firstLineChars="0"/>
        <w:rPr>
          <w:color w:val="auto"/>
        </w:rPr>
      </w:pPr>
      <w:r>
        <w:rPr>
          <w:rFonts w:hint="eastAsia"/>
          <w:color w:val="auto"/>
        </w:rPr>
        <w:t>附件</w:t>
      </w:r>
      <w:r>
        <w:rPr>
          <w:color w:val="auto"/>
        </w:rPr>
        <w:t>8</w:t>
      </w:r>
    </w:p>
    <w:p w14:paraId="38C72262">
      <w:pPr>
        <w:pStyle w:val="4"/>
        <w:spacing w:line="480" w:lineRule="auto"/>
        <w:rPr>
          <w:color w:val="auto"/>
          <w:highlight w:val="none"/>
        </w:rPr>
      </w:pPr>
      <w:r>
        <w:rPr>
          <w:rFonts w:hint="eastAsia"/>
          <w:color w:val="auto"/>
          <w:highlight w:val="none"/>
        </w:rPr>
        <w:t>专业资格审查办法</w:t>
      </w:r>
    </w:p>
    <w:p w14:paraId="4E8845C7">
      <w:pPr>
        <w:ind w:firstLine="632"/>
        <w:rPr>
          <w:color w:val="auto"/>
        </w:rPr>
      </w:pPr>
    </w:p>
    <w:p w14:paraId="65E782AC">
      <w:pPr>
        <w:ind w:firstLine="632"/>
        <w:rPr>
          <w:color w:val="auto"/>
        </w:rPr>
      </w:pPr>
      <w:r>
        <w:rPr>
          <w:rFonts w:hint="eastAsia"/>
          <w:color w:val="auto"/>
        </w:rPr>
        <w:t>根据招聘单位及其主管部门的招聘要求，结合招聘岗位工作实际需要，特制定本次招聘专业资格审查办法。具体如下：</w:t>
      </w:r>
    </w:p>
    <w:p w14:paraId="04C7707E">
      <w:pPr>
        <w:pStyle w:val="23"/>
        <w:ind w:firstLine="632"/>
        <w:rPr>
          <w:color w:val="auto"/>
        </w:rPr>
      </w:pPr>
      <w:r>
        <w:rPr>
          <w:rFonts w:hint="eastAsia"/>
          <w:color w:val="auto"/>
        </w:rPr>
        <w:t>一、基本原则</w:t>
      </w:r>
    </w:p>
    <w:p w14:paraId="3F11347A">
      <w:pPr>
        <w:ind w:firstLine="632"/>
        <w:rPr>
          <w:color w:val="auto"/>
        </w:rPr>
      </w:pPr>
      <w:r>
        <w:rPr>
          <w:rFonts w:hint="eastAsia"/>
          <w:color w:val="auto"/>
        </w:rPr>
        <w:t>学历、学位以国家教育行政机关认可的相应证件文书为准。国（境）外高校专业可根据实际情况，本着“相近、相似”的原则进行专业条件审核。目录中未列入的专业或各高校新设专业，如与岗位要求的专业相近、相似的，由报考人员提供相应的学习课程及培养目标等佐证资料，证明确实相近、相似的，本着“宜宽不宜窄、有利于人才选拔”的原则进行审查认定。</w:t>
      </w:r>
    </w:p>
    <w:p w14:paraId="348E55EB">
      <w:pPr>
        <w:pStyle w:val="23"/>
        <w:ind w:firstLine="632"/>
        <w:rPr>
          <w:color w:val="auto"/>
        </w:rPr>
      </w:pPr>
      <w:r>
        <w:rPr>
          <w:rFonts w:hint="eastAsia"/>
          <w:color w:val="auto"/>
        </w:rPr>
        <w:t>二、专业要求</w:t>
      </w:r>
    </w:p>
    <w:p w14:paraId="37543C66">
      <w:pPr>
        <w:ind w:firstLine="634"/>
        <w:rPr>
          <w:b/>
          <w:bCs/>
          <w:color w:val="auto"/>
        </w:rPr>
      </w:pPr>
      <w:r>
        <w:rPr>
          <w:rFonts w:hint="eastAsia"/>
          <w:b/>
          <w:bCs/>
          <w:color w:val="auto"/>
        </w:rPr>
        <w:t>1.“语文教师”岗位可报考专业</w:t>
      </w:r>
    </w:p>
    <w:p w14:paraId="7F0801A1">
      <w:pPr>
        <w:ind w:firstLine="634"/>
        <w:rPr>
          <w:color w:val="auto"/>
        </w:rPr>
      </w:pPr>
      <w:r>
        <w:rPr>
          <w:rFonts w:hint="eastAsia"/>
          <w:b/>
          <w:bCs/>
          <w:color w:val="auto"/>
          <w:u w:val="single"/>
        </w:rPr>
        <w:t>中国语言文学类、</w:t>
      </w:r>
      <w:r>
        <w:rPr>
          <w:rFonts w:hint="eastAsia"/>
          <w:color w:val="auto"/>
        </w:rPr>
        <w:t>汉语言文学、汉语言、汉语国际教育、华文教育、古典文献学、应用语言学、秘书学、中国语言与文化、文艺学、语言学及应用语言学、汉语言文字学、中国古典文献学、中国古代文学、中国现当代文学、比较文学与世界文学、学科教学（语文）、课程与教学论（语文）</w:t>
      </w:r>
    </w:p>
    <w:p w14:paraId="2525710C">
      <w:pPr>
        <w:ind w:firstLine="634"/>
        <w:rPr>
          <w:b/>
          <w:bCs/>
          <w:color w:val="auto"/>
        </w:rPr>
      </w:pPr>
      <w:r>
        <w:rPr>
          <w:rFonts w:hint="eastAsia"/>
          <w:b/>
          <w:bCs/>
          <w:color w:val="auto"/>
        </w:rPr>
        <w:t>2.“数学教师”岗位可报考专业</w:t>
      </w:r>
    </w:p>
    <w:p w14:paraId="6729E468">
      <w:pPr>
        <w:ind w:firstLine="634"/>
        <w:rPr>
          <w:color w:val="auto"/>
        </w:rPr>
      </w:pPr>
      <w:r>
        <w:rPr>
          <w:rFonts w:hint="eastAsia"/>
          <w:b/>
          <w:bCs/>
          <w:color w:val="auto"/>
          <w:u w:val="single"/>
        </w:rPr>
        <w:t>数学类、</w:t>
      </w:r>
      <w:r>
        <w:rPr>
          <w:rFonts w:hint="eastAsia"/>
          <w:color w:val="auto"/>
        </w:rPr>
        <w:t>数学与应用数学、信息与计算科学、数理基础科学、数据计算及应用、基础数学、计算数学、概率论与数理统计、应用数学、运筹学与控制论、学科教学（数学）、课程与教学论（数学）</w:t>
      </w:r>
    </w:p>
    <w:p w14:paraId="37FC30E3">
      <w:pPr>
        <w:ind w:firstLine="634"/>
        <w:rPr>
          <w:b/>
          <w:bCs/>
          <w:color w:val="auto"/>
        </w:rPr>
      </w:pPr>
      <w:r>
        <w:rPr>
          <w:rFonts w:hint="eastAsia"/>
          <w:b/>
          <w:bCs/>
          <w:color w:val="auto"/>
        </w:rPr>
        <w:t>3.“英语教师”岗位可报考专业</w:t>
      </w:r>
    </w:p>
    <w:p w14:paraId="29E97D91">
      <w:pPr>
        <w:ind w:firstLine="634"/>
        <w:rPr>
          <w:color w:val="auto"/>
        </w:rPr>
      </w:pPr>
      <w:r>
        <w:rPr>
          <w:rFonts w:hint="eastAsia"/>
          <w:b/>
          <w:bCs/>
          <w:color w:val="auto"/>
          <w:u w:val="single"/>
        </w:rPr>
        <w:t>外国语言文学类、翻译类、</w:t>
      </w:r>
      <w:r>
        <w:rPr>
          <w:rFonts w:hint="eastAsia"/>
          <w:color w:val="auto"/>
        </w:rPr>
        <w:t>英语、英语语言文学、外国语言学及应用语言学、翻译、学科教学（英语）、课程与教学论（英语）、英语笔译、英语口译</w:t>
      </w:r>
    </w:p>
    <w:p w14:paraId="1F2C6CF0">
      <w:pPr>
        <w:ind w:firstLine="634"/>
        <w:rPr>
          <w:b/>
          <w:bCs/>
          <w:color w:val="auto"/>
          <w:highlight w:val="none"/>
        </w:rPr>
      </w:pPr>
      <w:r>
        <w:rPr>
          <w:b/>
          <w:bCs/>
          <w:color w:val="auto"/>
          <w:highlight w:val="none"/>
        </w:rPr>
        <w:t>4.“</w:t>
      </w:r>
      <w:r>
        <w:rPr>
          <w:rFonts w:hint="eastAsia"/>
          <w:b/>
          <w:bCs/>
          <w:color w:val="auto"/>
          <w:highlight w:val="none"/>
        </w:rPr>
        <w:t>化学</w:t>
      </w:r>
      <w:r>
        <w:rPr>
          <w:rFonts w:hint="eastAsia"/>
          <w:b/>
          <w:bCs/>
          <w:color w:val="auto"/>
        </w:rPr>
        <w:t>教师</w:t>
      </w:r>
      <w:r>
        <w:rPr>
          <w:rFonts w:hint="eastAsia"/>
          <w:b/>
          <w:bCs/>
          <w:color w:val="auto"/>
          <w:highlight w:val="none"/>
        </w:rPr>
        <w:t>”岗位可报考专业</w:t>
      </w:r>
    </w:p>
    <w:p w14:paraId="77A291DA">
      <w:pPr>
        <w:ind w:firstLine="634"/>
        <w:rPr>
          <w:color w:val="auto"/>
        </w:rPr>
      </w:pPr>
      <w:r>
        <w:rPr>
          <w:rFonts w:hint="eastAsia"/>
          <w:b/>
          <w:bCs/>
          <w:color w:val="auto"/>
          <w:u w:val="single"/>
        </w:rPr>
        <w:t>化学类、</w:t>
      </w:r>
      <w:r>
        <w:rPr>
          <w:rFonts w:hint="eastAsia"/>
          <w:color w:val="auto"/>
        </w:rPr>
        <w:t>化学、应用化学、化学生物学、分子科学与工程、能源化学、无机化学、分析化学、有机化学、物理化学（含化学物理）、高分子化学与物理、学科教学（化学）、课程与教学论（化学）</w:t>
      </w:r>
    </w:p>
    <w:p w14:paraId="3E6863E8">
      <w:pPr>
        <w:ind w:firstLine="634"/>
        <w:rPr>
          <w:b/>
          <w:bCs/>
          <w:color w:val="auto"/>
        </w:rPr>
      </w:pPr>
      <w:r>
        <w:rPr>
          <w:b/>
          <w:bCs/>
          <w:color w:val="auto"/>
        </w:rPr>
        <w:t>5.“</w:t>
      </w:r>
      <w:r>
        <w:rPr>
          <w:rFonts w:hint="eastAsia"/>
          <w:b/>
          <w:bCs/>
          <w:color w:val="auto"/>
        </w:rPr>
        <w:t>初中历史与社会（道德与法治）教师”岗位可报考专业</w:t>
      </w:r>
    </w:p>
    <w:p w14:paraId="247E5E62">
      <w:pPr>
        <w:ind w:firstLine="634"/>
        <w:rPr>
          <w:color w:val="auto"/>
        </w:rPr>
      </w:pPr>
      <w:r>
        <w:rPr>
          <w:rFonts w:hint="eastAsia"/>
          <w:b/>
          <w:bCs/>
          <w:color w:val="auto"/>
          <w:u w:val="single"/>
        </w:rPr>
        <w:t>哲学类、经济学类、财政学类、金融学类、经济与贸易类、法学类、政治学类、社会学类、民族学类、马克思主义理论类、</w:t>
      </w:r>
      <w:r>
        <w:rPr>
          <w:rFonts w:hint="eastAsia"/>
          <w:color w:val="auto"/>
        </w:rPr>
        <w:t>思想政治教育、政治学与行政学、国际政治、外交学、国际事务与国际关系、政治学、经济学与哲学、科学社会主义、中国共产党历史、马克思主义理论、哲学、政治学理论、科学社会主义与国际共产主义运动、中共党史、马克思主义基本原理、马克思主义发展史、马克思主义中国化研究、国外马克思主义研究、思想政治教育、学科教学（思政）、课程与教学论（思政）</w:t>
      </w:r>
    </w:p>
    <w:p w14:paraId="35330765">
      <w:pPr>
        <w:ind w:firstLine="634"/>
        <w:rPr>
          <w:color w:val="auto"/>
        </w:rPr>
      </w:pPr>
      <w:r>
        <w:rPr>
          <w:rFonts w:hint="eastAsia"/>
          <w:b/>
          <w:bCs/>
          <w:color w:val="auto"/>
          <w:u w:val="single"/>
        </w:rPr>
        <w:t>历史学类、</w:t>
      </w:r>
      <w:r>
        <w:rPr>
          <w:rFonts w:hint="eastAsia"/>
          <w:color w:val="auto"/>
        </w:rPr>
        <w:t>历史学、世界史、考古学、外国语言与外国历史、文化遗产、人文教育、史学理论及史学史、历史地理学、历史文献学、专门史、中国古代史、中国近现代史、中国史、学科教学（历史）、课程与教学论（历史）</w:t>
      </w:r>
    </w:p>
    <w:p w14:paraId="6951771E">
      <w:pPr>
        <w:ind w:firstLine="634"/>
        <w:rPr>
          <w:color w:val="auto"/>
        </w:rPr>
      </w:pPr>
      <w:bookmarkStart w:id="3" w:name="OLE_LINK3"/>
      <w:r>
        <w:rPr>
          <w:rFonts w:hint="eastAsia"/>
          <w:b/>
          <w:bCs/>
          <w:color w:val="auto"/>
          <w:u w:val="single"/>
        </w:rPr>
        <w:t>地理学类、地理科学类、地质学类、地质资源与地质工程类、城乡规划学类、</w:t>
      </w:r>
      <w:r>
        <w:rPr>
          <w:rFonts w:hint="eastAsia"/>
          <w:color w:val="auto"/>
        </w:rPr>
        <w:t>地理科学、自然地理与资源环境、人文地理与城乡规划、地理信息科学、自然地理学、人文地理学、地图学与地理信息系统、环境地理学、学科教学（地理）、课程与教学论（地理）</w:t>
      </w:r>
    </w:p>
    <w:bookmarkEnd w:id="3"/>
    <w:p w14:paraId="36475BCD">
      <w:pPr>
        <w:ind w:firstLine="634"/>
        <w:rPr>
          <w:b/>
          <w:bCs/>
          <w:color w:val="auto"/>
        </w:rPr>
      </w:pPr>
      <w:r>
        <w:rPr>
          <w:b/>
          <w:bCs/>
          <w:color w:val="auto"/>
        </w:rPr>
        <w:t>6</w:t>
      </w:r>
      <w:r>
        <w:rPr>
          <w:rFonts w:hint="eastAsia"/>
          <w:b/>
          <w:bCs/>
          <w:color w:val="auto"/>
        </w:rPr>
        <w:t>.“科学教师”岗位可报考专业</w:t>
      </w:r>
    </w:p>
    <w:p w14:paraId="1021227E">
      <w:pPr>
        <w:ind w:firstLine="634"/>
        <w:rPr>
          <w:color w:val="auto"/>
        </w:rPr>
      </w:pPr>
      <w:r>
        <w:rPr>
          <w:rFonts w:hint="eastAsia"/>
          <w:b/>
          <w:bCs/>
          <w:color w:val="auto"/>
          <w:highlight w:val="none"/>
        </w:rPr>
        <w:t>“化学”岗位可报考专业、</w:t>
      </w:r>
      <w:r>
        <w:rPr>
          <w:rFonts w:hint="eastAsia"/>
          <w:b/>
          <w:bCs/>
          <w:color w:val="auto"/>
          <w:u w:val="single"/>
        </w:rPr>
        <w:t>物理学类、</w:t>
      </w:r>
      <w:r>
        <w:rPr>
          <w:rFonts w:hint="eastAsia"/>
          <w:color w:val="auto"/>
        </w:rPr>
        <w:t>物理学、应用物理学、核物理、声学、理论与应用力学、工程力学、系统科学与工程、理论物理、粒子物理与原子核物理、原子与分子物理、等离子体物理、凝聚态物理、光学、无线电物理、学科教学（物理）、课程与教学论（物理）</w:t>
      </w:r>
    </w:p>
    <w:p w14:paraId="1032A456">
      <w:pPr>
        <w:ind w:firstLine="634"/>
        <w:rPr>
          <w:color w:val="auto"/>
        </w:rPr>
      </w:pPr>
      <w:r>
        <w:rPr>
          <w:rFonts w:hint="eastAsia"/>
          <w:b/>
          <w:bCs/>
          <w:color w:val="auto"/>
          <w:u w:val="single"/>
        </w:rPr>
        <w:t>生物学类、生物工程类、生态学类、环境科学与工程类、生物医学工程类、植物生产类、自然保护与环境生态类、动物生产类、动物医学类、林学类、水产类、草学类、</w:t>
      </w:r>
      <w:r>
        <w:rPr>
          <w:rFonts w:hint="eastAsia"/>
          <w:color w:val="auto"/>
        </w:rPr>
        <w:t>生物科学、生物技术、生物信息学、生态学、整合科学、神经科学、植物学、动物学、生理学、微生物学、遗传学、细胞生物学、生物工程、生态学、学科教学（生物）、课程与教学论（生物）、科学教育</w:t>
      </w:r>
    </w:p>
    <w:p w14:paraId="405FE6D2">
      <w:pPr>
        <w:ind w:firstLine="634"/>
        <w:rPr>
          <w:b/>
          <w:bCs/>
          <w:color w:val="auto"/>
        </w:rPr>
      </w:pPr>
      <w:r>
        <w:rPr>
          <w:b/>
          <w:bCs/>
          <w:color w:val="auto"/>
        </w:rPr>
        <w:t>7</w:t>
      </w:r>
      <w:r>
        <w:rPr>
          <w:rFonts w:hint="eastAsia"/>
          <w:b/>
          <w:bCs/>
          <w:color w:val="auto"/>
        </w:rPr>
        <w:t>.“音乐教师”岗位可报考专业</w:t>
      </w:r>
    </w:p>
    <w:p w14:paraId="0E7111C0">
      <w:pPr>
        <w:ind w:firstLine="634"/>
        <w:rPr>
          <w:color w:val="auto"/>
        </w:rPr>
      </w:pPr>
      <w:r>
        <w:rPr>
          <w:rFonts w:hint="eastAsia"/>
          <w:b/>
          <w:bCs/>
          <w:color w:val="auto"/>
          <w:u w:val="single"/>
        </w:rPr>
        <w:t>音乐与舞蹈学类、</w:t>
      </w:r>
      <w:r>
        <w:rPr>
          <w:rFonts w:hint="eastAsia"/>
          <w:color w:val="auto"/>
        </w:rPr>
        <w:t>音乐学、音乐表演、音乐教育、艺术教育、作曲与作曲技术理论、舞蹈学、舞蹈表演、舞蹈编导、舞蹈教育、流行音乐、音乐治疗、流行舞蹈、表演、戏剧学、播音与主持艺术、戏剧影视文学、戏剧教育、音乐与舞蹈学、学科教学（音乐）。</w:t>
      </w:r>
    </w:p>
    <w:p w14:paraId="799C047D">
      <w:pPr>
        <w:ind w:firstLine="634"/>
        <w:rPr>
          <w:b/>
          <w:bCs/>
          <w:color w:val="auto"/>
        </w:rPr>
      </w:pPr>
      <w:r>
        <w:rPr>
          <w:b/>
          <w:bCs/>
          <w:color w:val="auto"/>
        </w:rPr>
        <w:t>8</w:t>
      </w:r>
      <w:r>
        <w:rPr>
          <w:rFonts w:hint="eastAsia"/>
          <w:b/>
          <w:bCs/>
          <w:color w:val="auto"/>
        </w:rPr>
        <w:t>.“体育（篮球方向）教师”岗位可报考专业</w:t>
      </w:r>
    </w:p>
    <w:p w14:paraId="4A8D1CE8">
      <w:pPr>
        <w:ind w:firstLine="634"/>
        <w:rPr>
          <w:color w:val="auto"/>
        </w:rPr>
      </w:pPr>
      <w:r>
        <w:rPr>
          <w:rFonts w:hint="eastAsia"/>
          <w:b/>
          <w:bCs/>
          <w:color w:val="auto"/>
          <w:u w:val="single"/>
        </w:rPr>
        <w:t>体育学类、</w:t>
      </w:r>
      <w:r>
        <w:rPr>
          <w:rFonts w:hint="eastAsia"/>
          <w:color w:val="auto"/>
        </w:rPr>
        <w:t>体育、竞赛组织、体育教育、运动训练、社会体育指导、社会体育指导与管理、武术与民族传统体育、运动人体科学、运动康复、休闲体育、体能训练、冰雪运动、智能体育工程、体育旅游、运动能力开发、体育人文社会学、体育教育训练学、民族传统体育、武术与民族传统体育、体育教学、体育教育学、体育教育与训练学、体育教育与社会体育、运动训练、学科教学（体育）。</w:t>
      </w:r>
    </w:p>
    <w:p w14:paraId="3725B76A">
      <w:pPr>
        <w:ind w:firstLine="634"/>
        <w:rPr>
          <w:b/>
          <w:bCs/>
          <w:color w:val="auto"/>
        </w:rPr>
      </w:pPr>
      <w:r>
        <w:rPr>
          <w:rFonts w:hint="eastAsia"/>
          <w:b/>
          <w:bCs/>
          <w:color w:val="auto"/>
        </w:rPr>
        <w:t>9</w:t>
      </w:r>
      <w:r>
        <w:rPr>
          <w:b/>
          <w:bCs/>
          <w:color w:val="auto"/>
        </w:rPr>
        <w:t>.“信息技术</w:t>
      </w:r>
      <w:r>
        <w:rPr>
          <w:rFonts w:hint="eastAsia"/>
          <w:b/>
          <w:bCs/>
          <w:color w:val="auto"/>
        </w:rPr>
        <w:t>教师”岗位可报考专业</w:t>
      </w:r>
    </w:p>
    <w:p w14:paraId="2EDE9CA7">
      <w:pPr>
        <w:ind w:firstLine="632"/>
        <w:rPr>
          <w:color w:val="auto"/>
        </w:rPr>
      </w:pPr>
      <w:r>
        <w:rPr>
          <w:rFonts w:hint="eastAsia"/>
          <w:color w:val="auto"/>
        </w:rPr>
        <w:t>计算机科学与技术、计算机应用工程、计算机及软件、软件工程、软件工程技术、网络工程、网络工程技术、信息安全、物联网工程、物联网工程技术、数字媒体技术、智能科学与技术、电子与计算机工程、数据科学与大数据技术、大数据工程技术、网络空间安全、信息安全与管理、新媒体技术、虚拟现实技术、人工智能工程技术、教育技术学、现代教育技术</w:t>
      </w:r>
    </w:p>
    <w:p w14:paraId="7843CB9F">
      <w:pPr>
        <w:ind w:firstLine="634"/>
        <w:rPr>
          <w:b/>
          <w:bCs/>
          <w:color w:val="auto"/>
        </w:rPr>
      </w:pPr>
      <w:r>
        <w:rPr>
          <w:b/>
          <w:bCs/>
          <w:color w:val="auto"/>
        </w:rPr>
        <w:t>10.“</w:t>
      </w:r>
      <w:r>
        <w:rPr>
          <w:rFonts w:hint="eastAsia"/>
          <w:b/>
          <w:bCs/>
          <w:color w:val="auto"/>
        </w:rPr>
        <w:t>艺术设计教师”岗位可报考专业</w:t>
      </w:r>
    </w:p>
    <w:p w14:paraId="2AB48E8D">
      <w:pPr>
        <w:ind w:firstLine="632" w:firstLineChars="0"/>
        <w:rPr>
          <w:color w:val="auto"/>
        </w:rPr>
      </w:pPr>
      <w:r>
        <w:rPr>
          <w:rFonts w:hint="eastAsia"/>
          <w:b/>
          <w:bCs/>
          <w:color w:val="auto"/>
          <w:u w:val="single"/>
        </w:rPr>
        <w:t>美术学类、设计学类、</w:t>
      </w:r>
      <w:r>
        <w:rPr>
          <w:rFonts w:hint="eastAsia"/>
          <w:color w:val="auto"/>
        </w:rPr>
        <w:t>美术学、绘画、雕塑、摄影、书法学、中国画、实验艺术、跨媒体艺术、文物保护与修复、漫画、动画、视觉传达设计、环境设计、产品设计、服装与服饰设计、工艺美术、公共艺术、艺术与科技、陶瓷艺术设计、包装设计、数字媒体艺术、艺术设计学、美术学、设计艺术学、绘画与视觉艺术、学科教学（美术）、艺术设计、应用艺术设计、艺术设计学</w:t>
      </w:r>
    </w:p>
    <w:p w14:paraId="39340E7F">
      <w:pPr>
        <w:numPr>
          <w:ilvl w:val="255"/>
          <w:numId w:val="0"/>
        </w:numPr>
        <w:ind w:firstLine="634"/>
        <w:rPr>
          <w:b/>
          <w:bCs/>
          <w:color w:val="auto"/>
        </w:rPr>
      </w:pPr>
      <w:r>
        <w:rPr>
          <w:b/>
          <w:bCs/>
          <w:color w:val="auto"/>
        </w:rPr>
        <w:t>11</w:t>
      </w:r>
      <w:r>
        <w:rPr>
          <w:rFonts w:hint="eastAsia"/>
          <w:b/>
          <w:bCs/>
          <w:color w:val="auto"/>
        </w:rPr>
        <w:t>.“建筑技术教师”岗位可报考专业</w:t>
      </w:r>
    </w:p>
    <w:p w14:paraId="7B038F3D">
      <w:pPr>
        <w:ind w:firstLine="632" w:firstLineChars="0"/>
        <w:rPr>
          <w:color w:val="auto"/>
        </w:rPr>
      </w:pPr>
      <w:r>
        <w:rPr>
          <w:rFonts w:hint="eastAsia"/>
          <w:color w:val="auto"/>
        </w:rPr>
        <w:t>土木工程、建筑工程、建筑电气与智能化、建筑电气与智能化工程、智慧建筑与建造、电气工程及其自动化、电气工程与自动化、电气自动化、电子信息工程、电子信息工程技术、电气工程及自动化、自动化技术与应用</w:t>
      </w:r>
    </w:p>
    <w:p w14:paraId="774D4FD1">
      <w:pPr>
        <w:ind w:firstLine="634"/>
        <w:rPr>
          <w:b/>
          <w:bCs/>
          <w:color w:val="auto"/>
        </w:rPr>
      </w:pPr>
      <w:r>
        <w:rPr>
          <w:b/>
          <w:bCs/>
          <w:color w:val="auto"/>
        </w:rPr>
        <w:t>12</w:t>
      </w:r>
      <w:r>
        <w:rPr>
          <w:rFonts w:hint="eastAsia"/>
          <w:b/>
          <w:bCs/>
          <w:color w:val="auto"/>
        </w:rPr>
        <w:t>.“儿童康复教师”岗位可报考专业</w:t>
      </w:r>
    </w:p>
    <w:p w14:paraId="5E32F9DF">
      <w:pPr>
        <w:ind w:firstLine="632"/>
        <w:rPr>
          <w:color w:val="auto"/>
        </w:rPr>
      </w:pPr>
      <w:r>
        <w:rPr>
          <w:rFonts w:hint="eastAsia"/>
          <w:color w:val="auto"/>
        </w:rPr>
        <w:t>特殊教育学、特殊教育、运动康复、运动康复与健康、运动康复学、康复治疗技术、康复治疗学、孤独症儿童教育、认知与言语康复、医学技术学、康复辅助器具技术、儿童康复治疗、言语听觉治疗技术、康复物理治疗、康复作业治疗、听力与言语康复学、中医康复学、康复学、儿童康复、教育康复学、康复医学与理疗学</w:t>
      </w:r>
    </w:p>
    <w:p w14:paraId="077DF4D6">
      <w:pPr>
        <w:ind w:firstLine="634"/>
        <w:rPr>
          <w:b/>
          <w:bCs/>
          <w:color w:val="auto"/>
        </w:rPr>
      </w:pPr>
      <w:r>
        <w:rPr>
          <w:b/>
          <w:bCs/>
          <w:color w:val="auto"/>
        </w:rPr>
        <w:t>13</w:t>
      </w:r>
      <w:r>
        <w:rPr>
          <w:rFonts w:hint="eastAsia"/>
          <w:b/>
          <w:bCs/>
          <w:color w:val="auto"/>
        </w:rPr>
        <w:t>.其他有关专业要求</w:t>
      </w:r>
    </w:p>
    <w:p w14:paraId="0F35ADEE">
      <w:pPr>
        <w:ind w:firstLine="632"/>
        <w:rPr>
          <w:color w:val="auto"/>
        </w:rPr>
      </w:pPr>
      <w:r>
        <w:rPr>
          <w:rFonts w:hint="eastAsia"/>
          <w:color w:val="auto"/>
        </w:rPr>
        <w:t>可报考专业中加粗加下划线字体中的“类”为一级学科，包含该一级学科下的所有二级学科，例：力学类，包含理论与应用力学、工程力学。可报考专业中专业名称后面带括号的，指此专业中符合括号内具体方向的方可报考；可报考专业后面不带括号的，只要专业名称相符的均可报考，例：岗位可报考专业要求为“学科教学（美术）”的，则只有学科教学（美术）专业可报考，“学科教学”“学科教学（音乐）”等不可报考；可报考专业要求为“艺术设计学”的，则“艺术设计学（XXXX）”专业可报考。</w:t>
      </w:r>
    </w:p>
    <w:p w14:paraId="28E25EF6">
      <w:pPr>
        <w:ind w:firstLine="632"/>
        <w:rPr>
          <w:color w:val="auto"/>
          <w:highlight w:val="none"/>
        </w:rPr>
      </w:pPr>
      <w:r>
        <w:rPr>
          <w:rFonts w:hint="eastAsia"/>
          <w:color w:val="auto"/>
          <w:highlight w:val="none"/>
        </w:rPr>
        <w:t>曾获数学、物理、化学、生物奥林匹克联赛省级二等奖及以上奖项的，报考相应学科教师岗位，专业不限。</w:t>
      </w:r>
    </w:p>
    <w:p w14:paraId="54BAB159">
      <w:pPr>
        <w:pStyle w:val="23"/>
        <w:ind w:firstLine="632"/>
        <w:rPr>
          <w:color w:val="auto"/>
        </w:rPr>
      </w:pPr>
      <w:r>
        <w:rPr>
          <w:rFonts w:hint="eastAsia"/>
          <w:color w:val="auto"/>
        </w:rPr>
        <w:t>三、本办法仅适用于本次选聘报名。</w:t>
      </w:r>
    </w:p>
    <w:p w14:paraId="7108DE5F">
      <w:pPr>
        <w:ind w:firstLine="632"/>
        <w:rPr>
          <w:color w:val="auto"/>
        </w:rPr>
      </w:pPr>
      <w:r>
        <w:rPr>
          <w:rFonts w:hint="eastAsia"/>
          <w:color w:val="auto"/>
        </w:rPr>
        <w:t>未尽事宜，由苍南县教育局、苍南县人力资源和社会保障局研究确定并负责解释。</w:t>
      </w:r>
    </w:p>
    <w:p w14:paraId="41822C97">
      <w:pPr>
        <w:ind w:firstLine="632"/>
        <w:rPr>
          <w:color w:val="auto"/>
        </w:rPr>
      </w:pPr>
    </w:p>
    <w:p w14:paraId="2D86C4FE">
      <w:pPr>
        <w:ind w:firstLine="632"/>
        <w:rPr>
          <w:color w:val="auto"/>
        </w:rPr>
      </w:pPr>
    </w:p>
    <w:p w14:paraId="5AD35E23">
      <w:pPr>
        <w:ind w:firstLine="632"/>
        <w:rPr>
          <w:color w:val="auto"/>
        </w:rPr>
      </w:pPr>
    </w:p>
    <w:p w14:paraId="110FE5D4">
      <w:pPr>
        <w:ind w:firstLine="632"/>
        <w:rPr>
          <w:color w:val="auto"/>
        </w:rPr>
      </w:pPr>
    </w:p>
    <w:p w14:paraId="4E31C40B">
      <w:pPr>
        <w:ind w:firstLine="632"/>
        <w:rPr>
          <w:color w:val="auto"/>
        </w:rPr>
      </w:pPr>
    </w:p>
    <w:p w14:paraId="7F3BBD2A">
      <w:pPr>
        <w:ind w:firstLine="632"/>
        <w:rPr>
          <w:color w:val="auto"/>
        </w:rPr>
      </w:pPr>
    </w:p>
    <w:p w14:paraId="49246B9F">
      <w:pPr>
        <w:ind w:firstLine="632"/>
        <w:rPr>
          <w:color w:val="auto"/>
        </w:rPr>
      </w:pPr>
    </w:p>
    <w:p w14:paraId="34E0FC0E">
      <w:pPr>
        <w:ind w:firstLine="632"/>
        <w:rPr>
          <w:color w:val="auto"/>
        </w:rPr>
      </w:pPr>
    </w:p>
    <w:p w14:paraId="5AB2D7C2">
      <w:pPr>
        <w:ind w:firstLine="632"/>
        <w:rPr>
          <w:color w:val="auto"/>
        </w:rPr>
      </w:pPr>
    </w:p>
    <w:p w14:paraId="1B7F27AC">
      <w:pPr>
        <w:ind w:firstLine="632"/>
        <w:rPr>
          <w:color w:val="auto"/>
        </w:rPr>
      </w:pPr>
    </w:p>
    <w:p w14:paraId="4D51BEFC">
      <w:pPr>
        <w:ind w:firstLine="632"/>
        <w:rPr>
          <w:color w:val="auto"/>
        </w:rPr>
      </w:pPr>
    </w:p>
    <w:p w14:paraId="0D93E3B4">
      <w:pPr>
        <w:ind w:firstLine="632"/>
        <w:rPr>
          <w:color w:val="auto"/>
        </w:rPr>
      </w:pPr>
    </w:p>
    <w:p w14:paraId="5CC1D3B5">
      <w:pPr>
        <w:ind w:firstLine="632"/>
        <w:rPr>
          <w:color w:val="auto"/>
        </w:rPr>
      </w:pPr>
      <w:r>
        <w:rPr>
          <w:color w:val="aut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359410</wp:posOffset>
                </wp:positionV>
                <wp:extent cx="5618480" cy="0"/>
                <wp:effectExtent l="0" t="0" r="0" b="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84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28.3pt;height:0pt;width:442.4pt;z-index:251659264;mso-width-relative:page;mso-height-relative:page;" filled="f" stroked="t" coordsize="21600,21600" o:gfxdata="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Okc6Q9QAAAAGAQAADwAAAAAAAAABACAAAAAiAAAAZHJzL2Rvd25yZXYueG1sUEsBAhQAFAAAAAgA&#10;h07iQJzWj4LwAQAA0wMAAA4AAAAAAAAAAQAgAAAAIwEAAGRycy9lMm9Eb2MueG1sUEsFBgAAAAAG&#10;AAYAWQEAAIUFAAAAAA==&#10;">
                <v:fill on="f" focussize="0,0"/>
                <v:stroke color="#000000 [3200]" joinstyle="round"/>
                <v:imagedata o:title=""/>
                <o:lock v:ext="edit" aspectratio="f"/>
              </v:line>
            </w:pict>
          </mc:Fallback>
        </mc:AlternateContent>
      </w:r>
    </w:p>
    <w:p w14:paraId="736DC31D">
      <w:pPr>
        <w:pStyle w:val="17"/>
        <w:ind w:firstLine="632"/>
        <w:rPr>
          <w:color w:val="auto"/>
        </w:rPr>
      </w:pPr>
      <w:r>
        <w:rPr>
          <w:color w:val="aut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360680</wp:posOffset>
                </wp:positionV>
                <wp:extent cx="5618480" cy="0"/>
                <wp:effectExtent l="0" t="0" r="0" b="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84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0.15pt;margin-top:28.4pt;height:0pt;width:442.4pt;z-index:251660288;mso-width-relative:page;mso-height-relative:page;" filled="f" stroked="t" coordsize="21600,21600" o:gfxdata="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Ijf3DnVAAAABwEAAA8AAAAAAAAAAQAgAAAAIgAAAGRycy9kb3ducmV2LnhtbFBLAQIUABQAAAAI&#10;AIdO4kBOkUTz8AEAANMDAAAOAAAAAAAAAAEAIAAAACQBAABkcnMvZTJvRG9jLnhtbFBLBQYAAAAA&#10;BgAGAFkBAACGBQAAAAA=&#10;">
                <v:fill on="f" focussize="0,0"/>
                <v:stroke color="#000000 [3200]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color w:val="auto"/>
        </w:rPr>
        <w:t xml:space="preserve">苍南县教育局办公室 </w:t>
      </w:r>
      <w:r>
        <w:rPr>
          <w:color w:val="auto"/>
        </w:rPr>
        <w:t xml:space="preserve">                     2025</w:t>
      </w:r>
      <w:r>
        <w:rPr>
          <w:rFonts w:hint="eastAsia"/>
          <w:color w:val="auto"/>
        </w:rPr>
        <w:t>年10月</w:t>
      </w:r>
      <w:r>
        <w:rPr>
          <w:color w:val="auto"/>
        </w:rPr>
        <w:t>29</w:t>
      </w:r>
      <w:r>
        <w:rPr>
          <w:rFonts w:hint="eastAsia"/>
          <w:color w:val="auto"/>
        </w:rPr>
        <w:t>日印发</w:t>
      </w:r>
    </w:p>
    <w:sectPr>
      <w:pgSz w:w="11906" w:h="16838"/>
      <w:pgMar w:top="2098" w:right="1588" w:bottom="2268" w:left="1474" w:header="851" w:footer="1814" w:gutter="0"/>
      <w:cols w:space="425" w:num="1"/>
      <w:docGrid w:type="linesAndChars" w:linePitch="566" w:charSpace="-8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632"/>
      </w:pPr>
      <w:r>
        <w:separator/>
      </w:r>
    </w:p>
  </w:endnote>
  <w:endnote w:type="continuationSeparator" w:id="1">
    <w:p>
      <w:pPr>
        <w:ind w:firstLine="63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大标宋简体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Arial Unicode MS">
    <w:altName w:val="宋体"/>
    <w:panose1 w:val="020B0604020202020204"/>
    <w:charset w:val="86"/>
    <w:family w:val="auto"/>
    <w:pitch w:val="default"/>
    <w:sig w:usb0="00000000" w:usb1="00000000" w:usb2="0000003F" w:usb3="00000000" w:csb0="603F01FF" w:csb1="FFFF0000"/>
  </w:font>
  <w:font w:name="方正书宋简体">
    <w:altName w:val="宋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0F1D60">
    <w:pPr>
      <w:ind w:left="320" w:leftChars="100" w:right="320" w:rightChars="100" w:firstLine="0" w:firstLineChars="0"/>
      <w:jc w:val="right"/>
      <w:rPr>
        <w:sz w:val="28"/>
        <w:szCs w:val="28"/>
      </w:rPr>
    </w:pPr>
    <w:r>
      <w:rPr>
        <w:rFonts w:hint="eastAsia"/>
        <w:sz w:val="28"/>
        <w:szCs w:val="28"/>
      </w:rPr>
      <w:t>－</w:t>
    </w: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  \* MERGEFORMAT </w:instrText>
    </w:r>
    <w:r>
      <w:rPr>
        <w:sz w:val="28"/>
        <w:szCs w:val="28"/>
      </w:rPr>
      <w:fldChar w:fldCharType="separate"/>
    </w:r>
    <w:r>
      <w:rPr>
        <w:sz w:val="28"/>
        <w:szCs w:val="28"/>
        <w:lang w:val="zh-CN"/>
      </w:rPr>
      <w:t>1</w:t>
    </w:r>
    <w:r>
      <w:rPr>
        <w:sz w:val="28"/>
        <w:szCs w:val="28"/>
      </w:rPr>
      <w:fldChar w:fldCharType="end"/>
    </w:r>
    <w:r>
      <w:rPr>
        <w:rFonts w:hint="eastAsia"/>
        <w:sz w:val="28"/>
        <w:szCs w:val="28"/>
      </w:rPr>
      <w:t>－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AEDAE5">
    <w:pPr>
      <w:ind w:left="320" w:leftChars="100" w:right="320" w:rightChars="100" w:firstLine="0" w:firstLineChars="0"/>
      <w:rPr>
        <w:sz w:val="28"/>
        <w:szCs w:val="28"/>
      </w:rPr>
    </w:pPr>
    <w:r>
      <w:rPr>
        <w:rFonts w:hint="eastAsia"/>
        <w:sz w:val="28"/>
        <w:szCs w:val="28"/>
      </w:rPr>
      <w:t>－</w:t>
    </w: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  \* MERGEFORMAT </w:instrText>
    </w:r>
    <w:r>
      <w:rPr>
        <w:sz w:val="28"/>
        <w:szCs w:val="28"/>
      </w:rPr>
      <w:fldChar w:fldCharType="separate"/>
    </w:r>
    <w:r>
      <w:rPr>
        <w:sz w:val="28"/>
        <w:szCs w:val="28"/>
        <w:lang w:val="zh-CN"/>
      </w:rPr>
      <w:t>2</w:t>
    </w:r>
    <w:r>
      <w:rPr>
        <w:sz w:val="28"/>
        <w:szCs w:val="28"/>
      </w:rPr>
      <w:fldChar w:fldCharType="end"/>
    </w:r>
    <w:r>
      <w:rPr>
        <w:rFonts w:hint="eastAsia"/>
        <w:sz w:val="28"/>
        <w:szCs w:val="28"/>
      </w:rPr>
      <w:t>－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632"/>
      </w:pPr>
      <w:r>
        <w:separator/>
      </w:r>
    </w:p>
  </w:footnote>
  <w:footnote w:type="continuationSeparator" w:id="1">
    <w:p>
      <w:pPr>
        <w:ind w:firstLine="63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E25657">
    <w:pPr>
      <w:pStyle w:val="9"/>
      <w:pBdr>
        <w:bottom w:val="none" w:color="auto" w:sz="0" w:space="0"/>
      </w:pBdr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13161F">
    <w:pPr>
      <w:pStyle w:val="9"/>
      <w:pBdr>
        <w:bottom w:val="none" w:color="auto" w:sz="0" w:space="0"/>
      </w:pBdr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mirrorMargins w:val="1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ocumentProtection w:enforcement="0"/>
  <w:defaultTabStop w:val="420"/>
  <w:evenAndOddHeaders w:val="1"/>
  <w:drawingGridHorizontalSpacing w:val="316"/>
  <w:drawingGridVerticalSpacing w:val="56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QxNmU5YmE4ZTgwNDQ1YmU0MGVlNzIwNmI5MWQyZmUifQ=="/>
  </w:docVars>
  <w:rsids>
    <w:rsidRoot w:val="009E756A"/>
    <w:rsid w:val="000109B0"/>
    <w:rsid w:val="00030784"/>
    <w:rsid w:val="00052DD8"/>
    <w:rsid w:val="00064008"/>
    <w:rsid w:val="000662BB"/>
    <w:rsid w:val="00072862"/>
    <w:rsid w:val="00075EEE"/>
    <w:rsid w:val="00091927"/>
    <w:rsid w:val="000D1ECB"/>
    <w:rsid w:val="000F2335"/>
    <w:rsid w:val="00104789"/>
    <w:rsid w:val="00106F66"/>
    <w:rsid w:val="001173CA"/>
    <w:rsid w:val="001422A2"/>
    <w:rsid w:val="00142ED7"/>
    <w:rsid w:val="00166BAB"/>
    <w:rsid w:val="00194D38"/>
    <w:rsid w:val="001965F5"/>
    <w:rsid w:val="001A22F8"/>
    <w:rsid w:val="001A3C79"/>
    <w:rsid w:val="001B3AA6"/>
    <w:rsid w:val="001C59B5"/>
    <w:rsid w:val="001D35F8"/>
    <w:rsid w:val="001D5D33"/>
    <w:rsid w:val="001D629D"/>
    <w:rsid w:val="001E6118"/>
    <w:rsid w:val="001F4AB2"/>
    <w:rsid w:val="001F6767"/>
    <w:rsid w:val="00241E89"/>
    <w:rsid w:val="002711EC"/>
    <w:rsid w:val="002734DD"/>
    <w:rsid w:val="00286B4F"/>
    <w:rsid w:val="002A0918"/>
    <w:rsid w:val="002A3677"/>
    <w:rsid w:val="002B041D"/>
    <w:rsid w:val="002C0F58"/>
    <w:rsid w:val="002C66DF"/>
    <w:rsid w:val="002D3F6E"/>
    <w:rsid w:val="00313F31"/>
    <w:rsid w:val="00322724"/>
    <w:rsid w:val="00331D09"/>
    <w:rsid w:val="003366A3"/>
    <w:rsid w:val="00352EB1"/>
    <w:rsid w:val="00395A35"/>
    <w:rsid w:val="003A51C9"/>
    <w:rsid w:val="003E20BB"/>
    <w:rsid w:val="003E2B35"/>
    <w:rsid w:val="003E310F"/>
    <w:rsid w:val="003E4E40"/>
    <w:rsid w:val="004004C7"/>
    <w:rsid w:val="00421952"/>
    <w:rsid w:val="00422E8D"/>
    <w:rsid w:val="004257CA"/>
    <w:rsid w:val="00444CB0"/>
    <w:rsid w:val="00475456"/>
    <w:rsid w:val="00495E85"/>
    <w:rsid w:val="004D4C0C"/>
    <w:rsid w:val="004D5AA9"/>
    <w:rsid w:val="004F3DAE"/>
    <w:rsid w:val="00516392"/>
    <w:rsid w:val="00523B36"/>
    <w:rsid w:val="005C30F3"/>
    <w:rsid w:val="005C52D4"/>
    <w:rsid w:val="005D4DEF"/>
    <w:rsid w:val="005F20E0"/>
    <w:rsid w:val="005F4698"/>
    <w:rsid w:val="00625655"/>
    <w:rsid w:val="0063102F"/>
    <w:rsid w:val="00653A68"/>
    <w:rsid w:val="00684643"/>
    <w:rsid w:val="00684E34"/>
    <w:rsid w:val="006A1916"/>
    <w:rsid w:val="006B236C"/>
    <w:rsid w:val="006F6527"/>
    <w:rsid w:val="006F6E17"/>
    <w:rsid w:val="0071564C"/>
    <w:rsid w:val="007957C2"/>
    <w:rsid w:val="007C2DB2"/>
    <w:rsid w:val="007E2FD6"/>
    <w:rsid w:val="00810D1B"/>
    <w:rsid w:val="00826145"/>
    <w:rsid w:val="00835973"/>
    <w:rsid w:val="00850A20"/>
    <w:rsid w:val="0085265B"/>
    <w:rsid w:val="00857A10"/>
    <w:rsid w:val="00862253"/>
    <w:rsid w:val="008645AE"/>
    <w:rsid w:val="00891012"/>
    <w:rsid w:val="0089527A"/>
    <w:rsid w:val="008C6108"/>
    <w:rsid w:val="00905528"/>
    <w:rsid w:val="00916051"/>
    <w:rsid w:val="009255C5"/>
    <w:rsid w:val="009337BB"/>
    <w:rsid w:val="00971E41"/>
    <w:rsid w:val="00981D6E"/>
    <w:rsid w:val="00997B67"/>
    <w:rsid w:val="009E756A"/>
    <w:rsid w:val="009F0CEA"/>
    <w:rsid w:val="00A143B6"/>
    <w:rsid w:val="00A32433"/>
    <w:rsid w:val="00AB528D"/>
    <w:rsid w:val="00AD46A0"/>
    <w:rsid w:val="00AE0EE4"/>
    <w:rsid w:val="00AE2C77"/>
    <w:rsid w:val="00AF498A"/>
    <w:rsid w:val="00B06674"/>
    <w:rsid w:val="00B11913"/>
    <w:rsid w:val="00B22EF6"/>
    <w:rsid w:val="00B254EC"/>
    <w:rsid w:val="00B74525"/>
    <w:rsid w:val="00B84B36"/>
    <w:rsid w:val="00BA7339"/>
    <w:rsid w:val="00BD6A05"/>
    <w:rsid w:val="00BE1989"/>
    <w:rsid w:val="00C0518B"/>
    <w:rsid w:val="00C135AF"/>
    <w:rsid w:val="00C15F42"/>
    <w:rsid w:val="00C50AD1"/>
    <w:rsid w:val="00C83317"/>
    <w:rsid w:val="00C853F7"/>
    <w:rsid w:val="00C9318D"/>
    <w:rsid w:val="00CE6CE8"/>
    <w:rsid w:val="00D03629"/>
    <w:rsid w:val="00D121BC"/>
    <w:rsid w:val="00D444ED"/>
    <w:rsid w:val="00D80840"/>
    <w:rsid w:val="00D8325A"/>
    <w:rsid w:val="00DD6011"/>
    <w:rsid w:val="00DE231F"/>
    <w:rsid w:val="00DE495E"/>
    <w:rsid w:val="00DF03A3"/>
    <w:rsid w:val="00E07FB6"/>
    <w:rsid w:val="00E36AA5"/>
    <w:rsid w:val="00E545F2"/>
    <w:rsid w:val="00E731BF"/>
    <w:rsid w:val="00ED23C7"/>
    <w:rsid w:val="00F74AE3"/>
    <w:rsid w:val="00F92DB0"/>
    <w:rsid w:val="00FA2E0E"/>
    <w:rsid w:val="00FB22CF"/>
    <w:rsid w:val="00FC5143"/>
    <w:rsid w:val="00FE3597"/>
    <w:rsid w:val="00FF6FC5"/>
    <w:rsid w:val="01561140"/>
    <w:rsid w:val="017A797F"/>
    <w:rsid w:val="02E91785"/>
    <w:rsid w:val="04335735"/>
    <w:rsid w:val="09B74D42"/>
    <w:rsid w:val="117F1619"/>
    <w:rsid w:val="12145139"/>
    <w:rsid w:val="14B4797B"/>
    <w:rsid w:val="160B3C8A"/>
    <w:rsid w:val="1C37606F"/>
    <w:rsid w:val="1DDF578D"/>
    <w:rsid w:val="1F9F90A9"/>
    <w:rsid w:val="27D75EBD"/>
    <w:rsid w:val="281D03AA"/>
    <w:rsid w:val="2BDA4505"/>
    <w:rsid w:val="38F7379A"/>
    <w:rsid w:val="39CC7BBF"/>
    <w:rsid w:val="3AD61AC2"/>
    <w:rsid w:val="3DEFCC09"/>
    <w:rsid w:val="3E6866A2"/>
    <w:rsid w:val="406D7F57"/>
    <w:rsid w:val="408C132F"/>
    <w:rsid w:val="49AE4A0C"/>
    <w:rsid w:val="4B0E22D6"/>
    <w:rsid w:val="4C6728D2"/>
    <w:rsid w:val="4CFA075D"/>
    <w:rsid w:val="4E6C3A8B"/>
    <w:rsid w:val="4F9FBABA"/>
    <w:rsid w:val="4FFF9E9C"/>
    <w:rsid w:val="56043F29"/>
    <w:rsid w:val="579D6FB0"/>
    <w:rsid w:val="5AA61F56"/>
    <w:rsid w:val="5F0F3912"/>
    <w:rsid w:val="609B24B0"/>
    <w:rsid w:val="63623512"/>
    <w:rsid w:val="713F3555"/>
    <w:rsid w:val="73ED8958"/>
    <w:rsid w:val="744A503B"/>
    <w:rsid w:val="785C7E5D"/>
    <w:rsid w:val="78761812"/>
    <w:rsid w:val="793E1F2A"/>
    <w:rsid w:val="7BEBE628"/>
    <w:rsid w:val="7DBC78AC"/>
    <w:rsid w:val="7DBFFD71"/>
    <w:rsid w:val="7E7FA153"/>
    <w:rsid w:val="7FB9591D"/>
    <w:rsid w:val="7FF739BE"/>
    <w:rsid w:val="BFDB8316"/>
    <w:rsid w:val="F7F79054"/>
    <w:rsid w:val="F9FDDF1E"/>
    <w:rsid w:val="FC7D4024"/>
    <w:rsid w:val="FD6EF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name="page number"/>
    <w:lsdException w:uiPriority="0" w:name="endnote reference"/>
    <w:lsdException w:uiPriority="0" w:name="endnote text"/>
    <w:lsdException w:uiPriority="0" w:name="table of authorities"/>
    <w:lsdException w:unhideWhenUsed="0" w:uiPriority="0" w:semiHidden="0" w:name="macro"/>
    <w:lsdException w:uiPriority="0" w:name="toa heading"/>
    <w:lsdException w:uiPriority="0" w:name="List"/>
    <w:lsdException w:unhideWhenUsed="0" w:uiPriority="0" w:semiHidden="0" w:name="List Bullet"/>
    <w:lsdException w:unhideWhenUsed="0" w:uiPriority="0" w:semiHidden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0" w:semiHidden="0" w:name="Body Text"/>
    <w:lsdException w:uiPriority="0" w:name="Body Text Indent"/>
    <w:lsdException w:uiPriority="0" w:name="List Continue"/>
    <w:lsdException w:uiPriority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iPriority="0" w:name="Salutation"/>
    <w:lsdException w:qFormat="1" w:unhideWhenUsed="0" w:uiPriority="0" w:name="Date"/>
    <w:lsdException w:qFormat="1"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ind w:firstLine="200" w:firstLineChars="20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paragraph" w:styleId="4">
    <w:name w:val="heading 1"/>
    <w:basedOn w:val="1"/>
    <w:next w:val="1"/>
    <w:link w:val="20"/>
    <w:qFormat/>
    <w:uiPriority w:val="99"/>
    <w:pPr>
      <w:keepNext/>
      <w:keepLines/>
      <w:spacing w:line="566" w:lineRule="exact"/>
      <w:ind w:firstLine="0" w:firstLineChars="0"/>
      <w:jc w:val="center"/>
      <w:outlineLvl w:val="0"/>
    </w:pPr>
    <w:rPr>
      <w:rFonts w:eastAsia="方正小标宋简体"/>
      <w:bCs/>
      <w:kern w:val="44"/>
      <w:sz w:val="44"/>
      <w:szCs w:val="44"/>
    </w:rPr>
  </w:style>
  <w:style w:type="paragraph" w:styleId="5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</w:rPr>
  </w:style>
  <w:style w:type="paragraph" w:styleId="6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b/>
      <w:bCs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1"/>
    <w:qFormat/>
    <w:uiPriority w:val="0"/>
    <w:pPr>
      <w:ind w:firstLine="100" w:firstLineChars="100"/>
    </w:pPr>
  </w:style>
  <w:style w:type="paragraph" w:styleId="3">
    <w:name w:val="Body Text"/>
    <w:basedOn w:val="1"/>
    <w:next w:val="2"/>
    <w:qFormat/>
    <w:uiPriority w:val="0"/>
    <w:pPr>
      <w:spacing w:after="120"/>
    </w:pPr>
  </w:style>
  <w:style w:type="paragraph" w:styleId="7">
    <w:name w:val="Date"/>
    <w:basedOn w:val="1"/>
    <w:next w:val="1"/>
    <w:semiHidden/>
    <w:qFormat/>
    <w:uiPriority w:val="0"/>
    <w:pPr>
      <w:ind w:left="100" w:leftChars="2500"/>
    </w:p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semiHidden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table" w:styleId="12">
    <w:name w:val="Table Grid"/>
    <w:basedOn w:val="11"/>
    <w:qFormat/>
    <w:uiPriority w:val="59"/>
    <w:pPr>
      <w:widowControl w:val="0"/>
      <w:jc w:val="both"/>
    </w:pPr>
    <w:tblPr>
      <w:tblBorders>
        <w:top w:val="single" w:color="auto" w:sz="12" w:space="0"/>
        <w:left w:val="single" w:color="auto" w:sz="12" w:space="0"/>
        <w:bottom w:val="single" w:color="auto" w:sz="12" w:space="0"/>
        <w:right w:val="single" w:color="auto" w:sz="12" w:space="0"/>
        <w:insideH w:val="single" w:color="auto" w:sz="4" w:space="0"/>
        <w:insideV w:val="single" w:color="auto" w:sz="4" w:space="0"/>
      </w:tblBorders>
    </w:tblPr>
    <w:tcPr>
      <w:vAlign w:val="center"/>
    </w:tcPr>
  </w:style>
  <w:style w:type="character" w:styleId="14">
    <w:name w:val="page number"/>
    <w:basedOn w:val="13"/>
    <w:semiHidden/>
    <w:qFormat/>
    <w:uiPriority w:val="0"/>
  </w:style>
  <w:style w:type="character" w:styleId="15">
    <w:name w:val="Hyperlink"/>
    <w:basedOn w:val="13"/>
    <w:semiHidden/>
    <w:unhideWhenUsed/>
    <w:qFormat/>
    <w:uiPriority w:val="0"/>
    <w:rPr>
      <w:color w:val="0000FF"/>
      <w:u w:val="single"/>
    </w:rPr>
  </w:style>
  <w:style w:type="paragraph" w:customStyle="1" w:styleId="16">
    <w:name w:val="文号"/>
    <w:basedOn w:val="1"/>
    <w:qFormat/>
    <w:uiPriority w:val="0"/>
    <w:pPr>
      <w:spacing w:line="480" w:lineRule="auto"/>
      <w:ind w:firstLine="0" w:firstLineChars="0"/>
      <w:jc w:val="center"/>
    </w:pPr>
  </w:style>
  <w:style w:type="paragraph" w:customStyle="1" w:styleId="17">
    <w:name w:val="抄送"/>
    <w:basedOn w:val="1"/>
    <w:qFormat/>
    <w:uiPriority w:val="0"/>
    <w:pPr>
      <w:ind w:firstLine="276" w:firstLineChars="100"/>
    </w:pPr>
    <w:rPr>
      <w:sz w:val="28"/>
      <w:szCs w:val="28"/>
    </w:rPr>
  </w:style>
  <w:style w:type="paragraph" w:customStyle="1" w:styleId="18">
    <w:name w:val="标"/>
    <w:basedOn w:val="1"/>
    <w:qFormat/>
    <w:uiPriority w:val="0"/>
    <w:pPr>
      <w:ind w:firstLine="0" w:firstLineChars="0"/>
    </w:pPr>
    <w:rPr>
      <w:rFonts w:ascii="方正大标宋简体" w:eastAsia="黑体"/>
    </w:rPr>
  </w:style>
  <w:style w:type="paragraph" w:customStyle="1" w:styleId="19">
    <w:name w:val="表格文字"/>
    <w:basedOn w:val="1"/>
    <w:qFormat/>
    <w:uiPriority w:val="0"/>
    <w:pPr>
      <w:spacing w:line="300" w:lineRule="exact"/>
      <w:ind w:firstLine="0" w:firstLineChars="0"/>
    </w:pPr>
    <w:rPr>
      <w:rFonts w:ascii="方正书宋简体" w:eastAsia="方正书宋简体"/>
      <w:sz w:val="28"/>
      <w:szCs w:val="28"/>
    </w:rPr>
  </w:style>
  <w:style w:type="character" w:customStyle="1" w:styleId="20">
    <w:name w:val="标题 1 字符"/>
    <w:basedOn w:val="13"/>
    <w:link w:val="4"/>
    <w:qFormat/>
    <w:locked/>
    <w:uiPriority w:val="99"/>
    <w:rPr>
      <w:rFonts w:eastAsia="方正小标宋简体"/>
      <w:bCs/>
      <w:kern w:val="44"/>
      <w:sz w:val="44"/>
      <w:szCs w:val="44"/>
    </w:rPr>
  </w:style>
  <w:style w:type="paragraph" w:customStyle="1" w:styleId="21">
    <w:name w:val="表格"/>
    <w:basedOn w:val="1"/>
    <w:link w:val="22"/>
    <w:qFormat/>
    <w:uiPriority w:val="99"/>
    <w:pPr>
      <w:spacing w:line="300" w:lineRule="exact"/>
      <w:ind w:firstLine="0" w:firstLineChars="0"/>
      <w:textAlignment w:val="center"/>
    </w:pPr>
    <w:rPr>
      <w:rFonts w:eastAsiaTheme="minorEastAsia"/>
      <w:sz w:val="21"/>
    </w:rPr>
  </w:style>
  <w:style w:type="character" w:customStyle="1" w:styleId="22">
    <w:name w:val="表格 Char"/>
    <w:basedOn w:val="13"/>
    <w:link w:val="21"/>
    <w:qFormat/>
    <w:locked/>
    <w:uiPriority w:val="99"/>
    <w:rPr>
      <w:rFonts w:eastAsiaTheme="minorEastAsia"/>
      <w:kern w:val="2"/>
      <w:sz w:val="21"/>
      <w:szCs w:val="32"/>
    </w:rPr>
  </w:style>
  <w:style w:type="paragraph" w:customStyle="1" w:styleId="23">
    <w:name w:val="小标题"/>
    <w:link w:val="24"/>
    <w:qFormat/>
    <w:uiPriority w:val="99"/>
    <w:pPr>
      <w:widowControl w:val="0"/>
      <w:ind w:firstLine="200" w:firstLineChars="200"/>
    </w:pPr>
    <w:rPr>
      <w:rFonts w:ascii="Times New Roman" w:hAnsi="Times New Roman" w:eastAsia="黑体" w:cs="Times New Roman"/>
      <w:bCs/>
      <w:kern w:val="2"/>
      <w:sz w:val="32"/>
      <w:szCs w:val="21"/>
      <w:lang w:val="en-US" w:eastAsia="zh-CN" w:bidi="ar-SA"/>
    </w:rPr>
  </w:style>
  <w:style w:type="character" w:customStyle="1" w:styleId="24">
    <w:name w:val="小标题 Char"/>
    <w:basedOn w:val="13"/>
    <w:link w:val="23"/>
    <w:qFormat/>
    <w:locked/>
    <w:uiPriority w:val="99"/>
    <w:rPr>
      <w:rFonts w:eastAsia="黑体"/>
      <w:bCs/>
      <w:kern w:val="2"/>
      <w:sz w:val="32"/>
      <w:szCs w:val="21"/>
    </w:rPr>
  </w:style>
  <w:style w:type="character" w:customStyle="1" w:styleId="25">
    <w:name w:val="NormalCharacter"/>
    <w:qFormat/>
    <w:uiPriority w:val="0"/>
  </w:style>
  <w:style w:type="paragraph" w:customStyle="1" w:styleId="26">
    <w:name w:val="Revision"/>
    <w:hidden/>
    <w:semiHidden/>
    <w:qFormat/>
    <w:uiPriority w:val="99"/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/>
      <a:bodyPr/>
      <a:lstStyle/>
      <a:style>
        <a:lnRef idx="1">
          <a:schemeClr val="dk1"/>
        </a:lnRef>
        <a:fillRef idx="0">
          <a:schemeClr val="dk1"/>
        </a:fillRef>
        <a:effectRef idx="0">
          <a:schemeClr val="dk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Company>苍南县教育局文印室</Company>
  <Pages>29</Pages>
  <Words>2075</Words>
  <Characters>2257</Characters>
  <Lines>117</Lines>
  <Paragraphs>32</Paragraphs>
  <TotalTime>10</TotalTime>
  <ScaleCrop>false</ScaleCrop>
  <LinksUpToDate>false</LinksUpToDate>
  <CharactersWithSpaces>2309</CharactersWithSpaces>
  <Application>WPS Office_12.1.0.22089_F1E327BC-269C-435d-A152-05C5408002CA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2024-10-24T06:32:00Z</dcterms:created>
  <dc:creator>局文印员</dc:creator>
  <cp:lastModifiedBy>微</cp:lastModifiedBy>
  <cp:lastPrinted>2025-10-29T16:12:00Z</cp:lastPrinted>
  <dcterms:modified xsi:type="dcterms:W3CDTF">2025-10-30T01:24:37Z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2052-12.1.0.22089</vt:lpwstr>
  </property>
  <property fmtid="{D5CDD505-2E9C-101B-9397-08002B2CF9AE}" pid="3" name="ICV">
    <vt:lpwstr>EBC2E70490A648FAADC6B21B34EB08BB_13</vt:lpwstr>
  </property>
  <property fmtid="{D5CDD505-2E9C-101B-9397-08002B2CF9AE}" pid="4" name="KSOTemplateDocerSaveRecord">
    <vt:lpwstr>eyJoZGlkIjoiZDQ5YWY4YjA2YjVhNjk3ZTBkZDZmY2Y0NzE2ZGI2MmQiLCJ1c2VySWQiOiI5MTU5NTI4ODIifQ==</vt:lpwstr>
  </property>
</Properties>
</file>