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D5BF9">
      <w:pPr>
        <w:wordWrap w:val="0"/>
        <w:spacing w:before="0" w:after="0" w:line="191" w:lineRule="auto"/>
        <w:ind w:firstLine="40"/>
        <w:jc w:val="both"/>
        <w:rPr>
          <w:sz w:val="31"/>
        </w:rPr>
      </w:pPr>
      <w:r>
        <w:rPr>
          <w:rFonts w:hint="eastAsia" w:ascii="宋体" w:hAnsi="宋体" w:eastAsia="宋体"/>
          <w:b/>
          <w:color w:val="000000"/>
          <w:sz w:val="31"/>
        </w:rPr>
        <w:t>附件</w:t>
      </w:r>
      <w:r>
        <w:rPr>
          <w:rFonts w:hint="eastAsia" w:ascii="Calibri" w:hAnsi="Calibri" w:eastAsia="Calibri"/>
          <w:b/>
          <w:color w:val="000000"/>
          <w:sz w:val="31"/>
        </w:rPr>
        <w:t>1</w:t>
      </w:r>
      <w:r>
        <w:rPr>
          <w:rFonts w:hint="eastAsia" w:ascii="宋体" w:hAnsi="宋体" w:eastAsia="宋体"/>
          <w:b/>
          <w:color w:val="000000"/>
          <w:sz w:val="31"/>
        </w:rPr>
        <w:t>：</w:t>
      </w:r>
    </w:p>
    <w:p w14:paraId="22D3F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b/>
          <w:color w:val="000000"/>
          <w:sz w:val="32"/>
          <w:szCs w:val="24"/>
        </w:rPr>
      </w:pPr>
      <w:r>
        <w:rPr>
          <w:rFonts w:hint="eastAsia" w:ascii="宋体" w:hAnsi="宋体" w:eastAsia="宋体"/>
          <w:b/>
          <w:color w:val="000000"/>
          <w:sz w:val="32"/>
          <w:szCs w:val="24"/>
        </w:rPr>
        <w:t>202</w:t>
      </w:r>
      <w:r>
        <w:rPr>
          <w:rFonts w:hint="eastAsia" w:ascii="宋体" w:hAnsi="宋体" w:eastAsia="宋体"/>
          <w:b/>
          <w:color w:val="000000"/>
          <w:sz w:val="32"/>
          <w:szCs w:val="24"/>
          <w:lang w:val="en-US" w:eastAsia="zh-CN"/>
        </w:rPr>
        <w:t>5</w:t>
      </w:r>
      <w:r>
        <w:rPr>
          <w:rFonts w:hint="eastAsia" w:ascii="宋体" w:hAnsi="宋体" w:eastAsia="宋体"/>
          <w:b/>
          <w:color w:val="000000"/>
          <w:sz w:val="32"/>
          <w:szCs w:val="24"/>
        </w:rPr>
        <w:t>年“田家炳杯”全日制教育硕士专业学位研究生</w:t>
      </w:r>
    </w:p>
    <w:p w14:paraId="2AA87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b/>
          <w:color w:val="000000"/>
          <w:sz w:val="32"/>
          <w:szCs w:val="24"/>
        </w:rPr>
      </w:pPr>
      <w:r>
        <w:rPr>
          <w:rFonts w:hint="eastAsia" w:ascii="宋体" w:hAnsi="宋体" w:eastAsia="宋体"/>
          <w:b/>
          <w:color w:val="000000"/>
          <w:sz w:val="32"/>
          <w:szCs w:val="24"/>
        </w:rPr>
        <w:t>学科教学（语文）专业教学技能大赛决赛评分标准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85"/>
        <w:gridCol w:w="5325"/>
        <w:gridCol w:w="761"/>
      </w:tblGrid>
      <w:tr w14:paraId="190F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shd w:val="clear" w:color="auto" w:fill="auto"/>
            <w:vAlign w:val="top"/>
          </w:tcPr>
          <w:p w14:paraId="01D096BF">
            <w:pPr>
              <w:spacing w:before="44" w:after="0"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比赛环节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7A05FF1E">
            <w:pPr>
              <w:spacing w:before="44" w:after="0"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评价内容</w:t>
            </w:r>
          </w:p>
        </w:tc>
        <w:tc>
          <w:tcPr>
            <w:tcW w:w="5325" w:type="dxa"/>
            <w:shd w:val="clear" w:color="auto" w:fill="auto"/>
            <w:vAlign w:val="top"/>
          </w:tcPr>
          <w:p w14:paraId="648EF778">
            <w:pPr>
              <w:spacing w:before="44" w:after="0"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</w:rPr>
              <w:t>评价标准</w:t>
            </w:r>
          </w:p>
        </w:tc>
        <w:tc>
          <w:tcPr>
            <w:tcW w:w="761" w:type="dxa"/>
            <w:shd w:val="clear" w:color="auto" w:fill="auto"/>
            <w:vAlign w:val="top"/>
          </w:tcPr>
          <w:p w14:paraId="41478ADD">
            <w:pPr>
              <w:spacing w:before="44" w:after="0"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分值</w:t>
            </w:r>
          </w:p>
        </w:tc>
      </w:tr>
      <w:tr w14:paraId="1543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restart"/>
            <w:vAlign w:val="center"/>
          </w:tcPr>
          <w:p w14:paraId="363081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left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模拟授课</w:t>
            </w:r>
          </w:p>
          <w:p w14:paraId="648D0E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left"/>
              <w:textAlignment w:val="auto"/>
              <w:rPr>
                <w:rFonts w:hint="default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（80分）</w:t>
            </w:r>
          </w:p>
        </w:tc>
        <w:tc>
          <w:tcPr>
            <w:tcW w:w="1185" w:type="dxa"/>
            <w:vAlign w:val="center"/>
          </w:tcPr>
          <w:p w14:paraId="33E962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44" w:after="0" w:line="32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教学目标</w:t>
            </w:r>
          </w:p>
        </w:tc>
        <w:tc>
          <w:tcPr>
            <w:tcW w:w="5325" w:type="dxa"/>
            <w:vAlign w:val="center"/>
          </w:tcPr>
          <w:p w14:paraId="3B4030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61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．符合课程标准的规定和学生的实际，体现以学生发展为本的思想。</w:t>
            </w:r>
          </w:p>
          <w:p w14:paraId="6FC3F2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left"/>
              <w:textAlignment w:val="auto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．各项教学目标确定的依据合理、充分。</w:t>
            </w:r>
          </w:p>
        </w:tc>
        <w:tc>
          <w:tcPr>
            <w:tcW w:w="761" w:type="dxa"/>
            <w:vAlign w:val="center"/>
          </w:tcPr>
          <w:p w14:paraId="60259B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 w14:paraId="0A19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vAlign w:val="center"/>
          </w:tcPr>
          <w:p w14:paraId="7C244A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left"/>
              <w:textAlignment w:val="auto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57E5D5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44" w:after="0" w:line="32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教学内容</w:t>
            </w:r>
          </w:p>
        </w:tc>
        <w:tc>
          <w:tcPr>
            <w:tcW w:w="5325" w:type="dxa"/>
            <w:vAlign w:val="center"/>
          </w:tcPr>
          <w:p w14:paraId="78B930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31" w:after="0" w:line="32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．准确理解和把握文本内容，知识阐释正确。</w:t>
            </w:r>
          </w:p>
          <w:p w14:paraId="1FAF34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after="0" w:line="32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．教学重点突出，教学难点处理恰当。</w:t>
            </w:r>
          </w:p>
          <w:p w14:paraId="5D2722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left"/>
              <w:textAlignment w:val="auto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．关注学生已有知识和经验基础，注重学生能力培养，知识阐释正确。</w:t>
            </w:r>
          </w:p>
        </w:tc>
        <w:tc>
          <w:tcPr>
            <w:tcW w:w="761" w:type="dxa"/>
            <w:vAlign w:val="center"/>
          </w:tcPr>
          <w:p w14:paraId="4D56BB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</w:tr>
      <w:tr w14:paraId="2B0F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vAlign w:val="center"/>
          </w:tcPr>
          <w:p w14:paraId="448ACE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left"/>
              <w:textAlignment w:val="auto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0FDBE7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44" w:after="0" w:line="32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教学方法</w:t>
            </w:r>
          </w:p>
        </w:tc>
        <w:tc>
          <w:tcPr>
            <w:tcW w:w="5325" w:type="dxa"/>
            <w:vAlign w:val="center"/>
          </w:tcPr>
          <w:p w14:paraId="0EBD7C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37" w:after="0" w:line="32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．教学方法具有实用性和可操作性。</w:t>
            </w:r>
          </w:p>
          <w:p w14:paraId="5161D0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after="0" w:line="32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．按新课标的教学理念处理教学内容，落实教学目标。</w:t>
            </w:r>
          </w:p>
          <w:p w14:paraId="1C8859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left"/>
              <w:textAlignment w:val="auto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．突出自主、探究、合作等教学方式，体现多元化学习方法。</w:t>
            </w:r>
          </w:p>
        </w:tc>
        <w:tc>
          <w:tcPr>
            <w:tcW w:w="761" w:type="dxa"/>
            <w:vAlign w:val="center"/>
          </w:tcPr>
          <w:p w14:paraId="091A5C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1330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vAlign w:val="center"/>
          </w:tcPr>
          <w:p w14:paraId="7C9999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left"/>
              <w:textAlignment w:val="auto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42A53B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44" w:after="0" w:line="32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教学过程</w:t>
            </w:r>
          </w:p>
        </w:tc>
        <w:tc>
          <w:tcPr>
            <w:tcW w:w="5325" w:type="dxa"/>
            <w:vAlign w:val="center"/>
          </w:tcPr>
          <w:p w14:paraId="01257E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22" w:after="0" w:line="32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．教学整体安排合理、环节紧凑、层次清晰、衔接自然。</w:t>
            </w:r>
          </w:p>
          <w:p w14:paraId="6E834F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after="0" w:line="32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．教学体现语文学科特点，教学特色突出。</w:t>
            </w:r>
          </w:p>
          <w:p w14:paraId="65BF8A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left"/>
              <w:textAlignment w:val="auto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．恰当使用多媒体课件辅助教学，教学演示规范。</w:t>
            </w:r>
          </w:p>
        </w:tc>
        <w:tc>
          <w:tcPr>
            <w:tcW w:w="761" w:type="dxa"/>
            <w:vAlign w:val="center"/>
          </w:tcPr>
          <w:p w14:paraId="246D16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</w:tr>
      <w:tr w14:paraId="5D0A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vAlign w:val="center"/>
          </w:tcPr>
          <w:p w14:paraId="0EF5D8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left"/>
              <w:textAlignment w:val="auto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3CFD00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44" w:after="0" w:line="32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板书设计</w:t>
            </w:r>
          </w:p>
        </w:tc>
        <w:tc>
          <w:tcPr>
            <w:tcW w:w="5325" w:type="dxa"/>
            <w:vAlign w:val="center"/>
          </w:tcPr>
          <w:p w14:paraId="4B352A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left"/>
              <w:textAlignment w:val="auto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．板书设计整洁，书写美观大方。</w:t>
            </w:r>
          </w:p>
        </w:tc>
        <w:tc>
          <w:tcPr>
            <w:tcW w:w="761" w:type="dxa"/>
            <w:vAlign w:val="center"/>
          </w:tcPr>
          <w:p w14:paraId="02521F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 w14:paraId="12029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vAlign w:val="center"/>
          </w:tcPr>
          <w:p w14:paraId="59491F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left"/>
              <w:textAlignment w:val="auto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4BC870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44" w:after="0" w:line="32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教学素质</w:t>
            </w:r>
          </w:p>
        </w:tc>
        <w:tc>
          <w:tcPr>
            <w:tcW w:w="5325" w:type="dxa"/>
            <w:vAlign w:val="center"/>
          </w:tcPr>
          <w:p w14:paraId="67399B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13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．教学语言准确、精练、生动，语速适中，普通话标准。</w:t>
            </w:r>
          </w:p>
          <w:p w14:paraId="2F69A6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after="0" w:line="32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14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．组织教学能力强，具有创造性。</w:t>
            </w:r>
          </w:p>
          <w:p w14:paraId="7CD7D9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left"/>
              <w:textAlignment w:val="auto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．教态自然亲切，仪表举止得体。</w:t>
            </w:r>
          </w:p>
        </w:tc>
        <w:tc>
          <w:tcPr>
            <w:tcW w:w="761" w:type="dxa"/>
            <w:vAlign w:val="center"/>
          </w:tcPr>
          <w:p w14:paraId="3A14A9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721DE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vAlign w:val="center"/>
          </w:tcPr>
          <w:p w14:paraId="067D75C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left"/>
              <w:textAlignment w:val="auto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5A175E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44" w:after="0" w:line="32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教学效果</w:t>
            </w:r>
          </w:p>
        </w:tc>
        <w:tc>
          <w:tcPr>
            <w:tcW w:w="5325" w:type="dxa"/>
            <w:vAlign w:val="center"/>
          </w:tcPr>
          <w:p w14:paraId="76F501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left"/>
              <w:textAlignment w:val="auto"/>
              <w:rPr>
                <w:rFonts w:hint="eastAsia"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16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．按时完成教学任务，教学目标达成度高。</w:t>
            </w:r>
          </w:p>
        </w:tc>
        <w:tc>
          <w:tcPr>
            <w:tcW w:w="761" w:type="dxa"/>
            <w:vAlign w:val="center"/>
          </w:tcPr>
          <w:p w14:paraId="220416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7BE0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vAlign w:val="center"/>
          </w:tcPr>
          <w:p w14:paraId="15DE9D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left"/>
              <w:textAlignment w:val="auto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6742FA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44" w:after="0" w:line="32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教学创新</w:t>
            </w:r>
          </w:p>
        </w:tc>
        <w:tc>
          <w:tcPr>
            <w:tcW w:w="5325" w:type="dxa"/>
            <w:vAlign w:val="center"/>
          </w:tcPr>
          <w:p w14:paraId="65C3C2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left"/>
              <w:textAlignment w:val="auto"/>
              <w:rPr>
                <w:rFonts w:hint="eastAsia"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17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．教学过程富有创意，创造性地使用教材，教学方法有特色。</w:t>
            </w:r>
          </w:p>
        </w:tc>
        <w:tc>
          <w:tcPr>
            <w:tcW w:w="761" w:type="dxa"/>
            <w:vAlign w:val="center"/>
          </w:tcPr>
          <w:p w14:paraId="38937B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 w14:paraId="20D1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restart"/>
            <w:vAlign w:val="center"/>
          </w:tcPr>
          <w:p w14:paraId="223ECA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left"/>
              <w:textAlignment w:val="auto"/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现场答辩</w:t>
            </w:r>
          </w:p>
          <w:p w14:paraId="377BD2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left"/>
              <w:textAlignment w:val="auto"/>
              <w:rPr>
                <w:rFonts w:hint="default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1185" w:type="dxa"/>
            <w:vAlign w:val="center"/>
          </w:tcPr>
          <w:p w14:paraId="159749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44" w:after="0" w:line="32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思维品质</w:t>
            </w:r>
          </w:p>
        </w:tc>
        <w:tc>
          <w:tcPr>
            <w:tcW w:w="5325" w:type="dxa"/>
            <w:vAlign w:val="center"/>
          </w:tcPr>
          <w:p w14:paraId="7A8A2A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7" w:after="0" w:line="32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18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．回答切题，抓住重点，体现课标理念。</w:t>
            </w:r>
          </w:p>
          <w:p w14:paraId="17720C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left"/>
              <w:textAlignment w:val="auto"/>
              <w:rPr>
                <w:rFonts w:hint="eastAsia"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19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．问题分析到位，反应敏捷，说服力强。</w:t>
            </w:r>
          </w:p>
        </w:tc>
        <w:tc>
          <w:tcPr>
            <w:tcW w:w="761" w:type="dxa"/>
            <w:vAlign w:val="center"/>
          </w:tcPr>
          <w:p w14:paraId="732C5C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5862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Merge w:val="continue"/>
            <w:vAlign w:val="center"/>
          </w:tcPr>
          <w:p w14:paraId="6D290E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left"/>
              <w:textAlignment w:val="auto"/>
              <w:rPr>
                <w:rFonts w:hint="eastAsia" w:ascii="宋体" w:hAnsi="宋体" w:eastAsia="宋体"/>
                <w:b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vAlign w:val="center"/>
          </w:tcPr>
          <w:p w14:paraId="735850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44" w:after="0" w:line="32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综合素质</w:t>
            </w:r>
          </w:p>
        </w:tc>
        <w:tc>
          <w:tcPr>
            <w:tcW w:w="5325" w:type="dxa"/>
            <w:vAlign w:val="center"/>
          </w:tcPr>
          <w:p w14:paraId="2D3779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41" w:after="0" w:line="320" w:lineRule="exact"/>
              <w:jc w:val="left"/>
              <w:textAlignment w:val="auto"/>
              <w:rPr>
                <w:rFonts w:hint="eastAsia" w:ascii="Calibri" w:hAnsi="Calibri" w:eastAsia="Calibri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．思路清晰，用语规范，谈吐自然，彬彬有礼。</w:t>
            </w:r>
          </w:p>
        </w:tc>
        <w:tc>
          <w:tcPr>
            <w:tcW w:w="761" w:type="dxa"/>
            <w:vAlign w:val="center"/>
          </w:tcPr>
          <w:p w14:paraId="594F26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after="0" w:line="320" w:lineRule="exact"/>
              <w:jc w:val="center"/>
              <w:textAlignment w:val="auto"/>
              <w:rPr>
                <w:rFonts w:hint="default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</w:tbl>
    <w:p w14:paraId="114D6295">
      <w:pPr>
        <w:wordWrap w:val="0"/>
        <w:spacing w:before="118" w:after="0" w:line="239" w:lineRule="auto"/>
        <w:jc w:val="both"/>
        <w:rPr>
          <w:rFonts w:hint="eastAsia" w:ascii="宋体" w:hAnsi="宋体" w:eastAsia="宋体"/>
          <w:b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/>
          <w:bCs w:val="0"/>
          <w:color w:val="000000"/>
          <w:sz w:val="21"/>
          <w:szCs w:val="21"/>
          <w:lang w:val="en-US" w:eastAsia="zh-CN"/>
        </w:rPr>
        <w:t>说明：</w:t>
      </w:r>
    </w:p>
    <w:p w14:paraId="24090E93">
      <w:pPr>
        <w:numPr>
          <w:ilvl w:val="0"/>
          <w:numId w:val="1"/>
        </w:numPr>
        <w:wordWrap w:val="0"/>
        <w:spacing w:before="118" w:after="0" w:line="239" w:lineRule="auto"/>
        <w:jc w:val="both"/>
        <w:rPr>
          <w:rFonts w:hint="eastAsia" w:ascii="宋体" w:hAnsi="宋体" w:eastAsia="宋体"/>
          <w:b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/>
          <w:bCs w:val="0"/>
          <w:color w:val="000000"/>
          <w:sz w:val="21"/>
          <w:szCs w:val="21"/>
          <w:lang w:val="en-US" w:eastAsia="zh-CN"/>
        </w:rPr>
        <w:t>以上内容共100分。</w:t>
      </w:r>
    </w:p>
    <w:p w14:paraId="49F0C984">
      <w:pPr>
        <w:numPr>
          <w:ilvl w:val="0"/>
          <w:numId w:val="1"/>
        </w:numPr>
        <w:wordWrap w:val="0"/>
        <w:spacing w:before="118" w:after="0" w:line="239" w:lineRule="auto"/>
        <w:jc w:val="both"/>
        <w:rPr>
          <w:rFonts w:hint="eastAsia" w:ascii="宋体" w:hAnsi="宋体" w:eastAsia="宋体"/>
          <w:b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/>
          <w:bCs w:val="0"/>
          <w:color w:val="000000"/>
          <w:sz w:val="21"/>
          <w:szCs w:val="21"/>
          <w:lang w:val="en-US" w:eastAsia="zh-CN"/>
        </w:rPr>
        <w:t>模拟讲课如出现超时现象，要及时提醒，提醒后仍超时1分钟以上要酌情扣分。</w:t>
      </w:r>
    </w:p>
    <w:p w14:paraId="1BC46F36">
      <w:pPr>
        <w:rPr>
          <w:rFonts w:hint="default" w:ascii="Calibri" w:hAnsi="Calibri" w:eastAsia="宋体"/>
          <w:b w:val="0"/>
          <w:bCs/>
          <w:color w:val="000000"/>
          <w:sz w:val="28"/>
          <w:szCs w:val="2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41919F"/>
    <w:multiLevelType w:val="singleLevel"/>
    <w:tmpl w:val="284191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2532F"/>
    <w:rsid w:val="06414FEC"/>
    <w:rsid w:val="0A734B1B"/>
    <w:rsid w:val="112C42A9"/>
    <w:rsid w:val="113413B0"/>
    <w:rsid w:val="11E042B9"/>
    <w:rsid w:val="192F4936"/>
    <w:rsid w:val="1B91121E"/>
    <w:rsid w:val="1D022416"/>
    <w:rsid w:val="1E2527AC"/>
    <w:rsid w:val="1F603042"/>
    <w:rsid w:val="1F7D4B41"/>
    <w:rsid w:val="205548D1"/>
    <w:rsid w:val="2C1A5ACE"/>
    <w:rsid w:val="362A07BA"/>
    <w:rsid w:val="3E0C7BB8"/>
    <w:rsid w:val="3EBE6F7B"/>
    <w:rsid w:val="408D50A5"/>
    <w:rsid w:val="4E712D20"/>
    <w:rsid w:val="50D6547C"/>
    <w:rsid w:val="5120698D"/>
    <w:rsid w:val="51C71D54"/>
    <w:rsid w:val="59CE54CA"/>
    <w:rsid w:val="5C441E47"/>
    <w:rsid w:val="5CB8259A"/>
    <w:rsid w:val="5E5D24C8"/>
    <w:rsid w:val="5F676841"/>
    <w:rsid w:val="656E4CC8"/>
    <w:rsid w:val="6A5837C7"/>
    <w:rsid w:val="70FE448F"/>
    <w:rsid w:val="7E56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2635</Words>
  <Characters>2793</Characters>
  <Lines>0</Lines>
  <Paragraphs>0</Paragraphs>
  <TotalTime>17</TotalTime>
  <ScaleCrop>false</ScaleCrop>
  <LinksUpToDate>false</LinksUpToDate>
  <CharactersWithSpaces>2861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2025-08-10T04:02:00Z</dcterms:created>
  <dc:creator>黄</dc:creator>
  <cp:lastModifiedBy>Administrator</cp:lastModifiedBy>
  <cp:lastPrinted>2025-08-14T01:06:00Z</cp:lastPrinted>
  <dcterms:modified xsi:type="dcterms:W3CDTF">2025-08-14T01:39:21Z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eyJoZGlkIjoiZmU5MTkzNDIyMDhiNGQ4MGZiYjU0Y2U5OGE2YTA4MTYifQ==</vt:lpwstr>
  </property>
  <property fmtid="{D5CDD505-2E9C-101B-9397-08002B2CF9AE}" pid="4" name="ICV">
    <vt:lpwstr>978DA54E8253416F82F0A94074A3A644_13</vt:lpwstr>
  </property>
</Properties>
</file>