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</w:t>
      </w:r>
      <w:r>
        <w:rPr>
          <w:rFonts w:hint="eastAsia"/>
          <w:b/>
          <w:sz w:val="24"/>
          <w:lang w:val="en-US" w:eastAsia="zh-CN"/>
        </w:rPr>
        <w:t>件2</w:t>
      </w:r>
      <w:r>
        <w:rPr>
          <w:rFonts w:hint="eastAsia"/>
          <w:b/>
          <w:sz w:val="24"/>
        </w:rPr>
        <w:t xml:space="preserve">： </w:t>
      </w:r>
    </w:p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学位服着装规范</w:t>
      </w:r>
    </w:p>
    <w:p>
      <w:pPr>
        <w:pStyle w:val="2"/>
        <w:spacing w:line="440" w:lineRule="exact"/>
        <w:ind w:firstLine="53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位服是学位获得者、攻读学位者及学位授予单位的校（院、所）长、学位评定委员会主席及委员（或导师）出席学位论文答辩会、学位授予仪式、名誉博士学位授予仪式、毕业典礼及校（院、所）庆庆典等活动所穿着的正式礼服。学位服作为专用服装，着装应符合下列规范：</w:t>
      </w:r>
    </w:p>
    <w:p>
      <w:pPr>
        <w:spacing w:line="440" w:lineRule="exact"/>
        <w:ind w:firstLine="53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一、学位帽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学位帽为方型黑色。戴学位帽时，帽子开口的部位置于脑后正中，帽顶与着装人的视线平行。</w:t>
      </w:r>
    </w:p>
    <w:p>
      <w:pPr>
        <w:spacing w:line="440" w:lineRule="exact"/>
        <w:ind w:firstLine="53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二、流苏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博士学位流苏为红色，硕士学位流苏为深蓝色，校（院、所）长帽流苏为黄色。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流苏系挂在帽顶的帽结上，沿帽檐自然下垂。未获学位时，流苏垂在着装人所戴学位帽右前侧中部；学位授予仪式上，授予学位后，由学位评定委员会主席（或校、院、所长）把流苏从着装人的帽檐右前侧移到左前侧中部，并呈自然下垂状。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校（院、所）长、学位评定委员会主席及委员（或导师）及已获学位者，其流苏均垂在所戴学位帽的左前侧中部。</w:t>
      </w:r>
      <w:bookmarkStart w:id="0" w:name="_GoBack"/>
      <w:bookmarkEnd w:id="0"/>
    </w:p>
    <w:p>
      <w:pPr>
        <w:spacing w:line="440" w:lineRule="exact"/>
        <w:ind w:firstLine="53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三、学位袍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博士学位袍为黑、红两色；硕士学位袍为蓝、深蓝两色；校长服为红、黑两色。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穿着学位袍，应自然合体。学位袍外不得加套其他服装。</w:t>
      </w:r>
    </w:p>
    <w:p>
      <w:pPr>
        <w:spacing w:line="440" w:lineRule="exact"/>
        <w:ind w:firstLine="53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四、垂布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垂布为套头三角兜型，饰边处按文、理、工、农、医、军事六大类分别标为粉、灰、黄、绿、白、红颜色。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垂布佩戴在学位袍外，套头披在肩背处，铺平过肩，扣绊扣在学位袍最上面纽扣上，三角兜自然垂在背后。垂布按授予学位的文、理、工、农、医、军事六大类分别佩戴。</w:t>
      </w:r>
    </w:p>
    <w:p>
      <w:pPr>
        <w:spacing w:line="440" w:lineRule="exact"/>
        <w:ind w:firstLine="53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五、附属着装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内衣：应着白或浅色衬衫。男士系领带，女士可扎领结。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裤子：应着深色裤子。</w:t>
      </w:r>
    </w:p>
    <w:p>
      <w:pPr>
        <w:spacing w:line="440" w:lineRule="exact"/>
        <w:ind w:firstLine="539"/>
        <w:rPr>
          <w:rFonts w:hint="eastAsia"/>
          <w:sz w:val="24"/>
        </w:rPr>
      </w:pPr>
      <w:r>
        <w:rPr>
          <w:rFonts w:hint="eastAsia"/>
          <w:sz w:val="24"/>
        </w:rPr>
        <w:t>鞋子：应着深色皮鞋。</w:t>
      </w:r>
      <w:r>
        <w:rPr>
          <w:rFonts w:hint="eastAsia"/>
          <w:b/>
          <w:sz w:val="24"/>
        </w:rPr>
        <w:t>不得穿拖鞋</w:t>
      </w:r>
      <w:r>
        <w:rPr>
          <w:rFonts w:hint="eastAsia"/>
          <w:sz w:val="24"/>
        </w:rPr>
        <w:t>。</w:t>
      </w:r>
    </w:p>
    <w:tbl>
      <w:tblPr>
        <w:tblStyle w:val="3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上装</w:t>
            </w:r>
          </w:p>
        </w:tc>
        <w:tc>
          <w:tcPr>
            <w:tcW w:w="840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有领子的上衣，男士最好系领带。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下装</w:t>
            </w:r>
          </w:p>
        </w:tc>
        <w:tc>
          <w:tcPr>
            <w:tcW w:w="840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长裤，长度须到脚踝；女</w:t>
            </w:r>
            <w:r>
              <w:rPr>
                <w:rFonts w:hint="eastAsia"/>
                <w:sz w:val="24"/>
                <w:lang w:val="en-US" w:eastAsia="zh-CN"/>
              </w:rPr>
              <w:t>生</w:t>
            </w:r>
            <w:r>
              <w:rPr>
                <w:rFonts w:hint="eastAsia"/>
                <w:sz w:val="24"/>
              </w:rPr>
              <w:t>不要穿裙子。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鞋子</w:t>
            </w:r>
          </w:p>
        </w:tc>
        <w:tc>
          <w:tcPr>
            <w:tcW w:w="840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皮鞋或球鞋，不要穿拖鞋、凉鞋。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发型</w:t>
            </w:r>
          </w:p>
        </w:tc>
        <w:tc>
          <w:tcPr>
            <w:tcW w:w="840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女士不要盘头，扎发位置尽量低一些，方便戴学位帽；可</w:t>
            </w:r>
            <w:r>
              <w:rPr>
                <w:sz w:val="24"/>
              </w:rPr>
              <w:t>自带夹子</w:t>
            </w:r>
            <w:r>
              <w:rPr>
                <w:rFonts w:hint="eastAsia"/>
                <w:sz w:val="24"/>
              </w:rPr>
              <w:t>固定学位帽。</w:t>
            </w:r>
          </w:p>
        </w:tc>
      </w:tr>
    </w:tbl>
    <w:p/>
    <w:sectPr>
      <w:pgSz w:w="11906" w:h="16838"/>
      <w:pgMar w:top="1100" w:right="1266" w:bottom="986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0D"/>
    <w:rsid w:val="00150B0D"/>
    <w:rsid w:val="002924B2"/>
    <w:rsid w:val="0F805337"/>
    <w:rsid w:val="2E5E6F2E"/>
    <w:rsid w:val="4C610D3A"/>
    <w:rsid w:val="60FE1773"/>
    <w:rsid w:val="7F8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ind w:firstLine="540"/>
    </w:pPr>
    <w:rPr>
      <w:rFonts w:asciiTheme="minorHAnsi" w:hAnsiTheme="minorHAnsi" w:eastAsiaTheme="minorEastAsia" w:cstheme="minorBidi"/>
      <w:szCs w:val="22"/>
    </w:rPr>
  </w:style>
  <w:style w:type="character" w:customStyle="1" w:styleId="5">
    <w:name w:val="正文文本缩进 Char"/>
    <w:link w:val="2"/>
    <w:qFormat/>
    <w:uiPriority w:val="0"/>
  </w:style>
  <w:style w:type="character" w:customStyle="1" w:styleId="6">
    <w:name w:val="正文文本缩进 Char1"/>
    <w:basedOn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96</Words>
  <Characters>549</Characters>
  <Lines>4</Lines>
  <Paragraphs>1</Paragraphs>
  <TotalTime>4</TotalTime>
  <ScaleCrop>false</ScaleCrop>
  <LinksUpToDate>false</LinksUpToDate>
  <CharactersWithSpaces>644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2018-06-08T06:22:00Z</dcterms:created>
  <dc:creator>微软用户</dc:creator>
  <cp:lastModifiedBy>金向华</cp:lastModifiedBy>
  <dcterms:modified xsi:type="dcterms:W3CDTF">2020-06-10T09:16:16Z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