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相关专业目录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2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危化品企业类专业：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化工安全、化学工程、化学工程与技术、化学工艺、应用化学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工业企业类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专业：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安全管理工程、安全科学与工程、安全工程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 xml:space="preserve">  防灾减灾救灾类专业：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安全科学与减灾、防灾减灾工程及防护工程、水工结构工程、水利工程、水利水电工程、水灾害与水安全、水力学及河流动力学、水文学及水资源、水文学与水资源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相关行业领域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职称类别目录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化工工程技术人员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安全工程技术人员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水利工程技术人员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防灾减灾工程技术人员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应急救援工程技术人员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、消防工程技术人员</w:t>
      </w:r>
    </w:p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6A2C11-5D3F-46D3-BCBC-0E48192666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B7C47AC-1797-47B9-83EE-064A454319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01968F1-9E98-4E39-A7EB-805E0C784D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mVlYjgxMjZiNDhiZjE3ODEwY2M5OTRkYThhMTIifQ=="/>
  </w:docVars>
  <w:rsids>
    <w:rsidRoot w:val="77D729AC"/>
    <w:rsid w:val="01A908D2"/>
    <w:rsid w:val="058C4826"/>
    <w:rsid w:val="09850BCD"/>
    <w:rsid w:val="0A1F0B73"/>
    <w:rsid w:val="0BD16330"/>
    <w:rsid w:val="0EA007DE"/>
    <w:rsid w:val="0ED4432E"/>
    <w:rsid w:val="105663BC"/>
    <w:rsid w:val="13F951E3"/>
    <w:rsid w:val="14B90875"/>
    <w:rsid w:val="14D0071E"/>
    <w:rsid w:val="1A824DED"/>
    <w:rsid w:val="1A9E5A71"/>
    <w:rsid w:val="1E63714F"/>
    <w:rsid w:val="203D1EDE"/>
    <w:rsid w:val="21645436"/>
    <w:rsid w:val="228A295D"/>
    <w:rsid w:val="24AD137F"/>
    <w:rsid w:val="256F53A1"/>
    <w:rsid w:val="2A19425F"/>
    <w:rsid w:val="2A820794"/>
    <w:rsid w:val="2A8C09FD"/>
    <w:rsid w:val="2E6406DE"/>
    <w:rsid w:val="2E7021F2"/>
    <w:rsid w:val="30B31EA2"/>
    <w:rsid w:val="35AE76AF"/>
    <w:rsid w:val="37490FD0"/>
    <w:rsid w:val="37E37216"/>
    <w:rsid w:val="38335E9B"/>
    <w:rsid w:val="39717E63"/>
    <w:rsid w:val="3A4050D4"/>
    <w:rsid w:val="3BD06AE4"/>
    <w:rsid w:val="3BEF0A2C"/>
    <w:rsid w:val="3F490855"/>
    <w:rsid w:val="41E04A40"/>
    <w:rsid w:val="42C915B4"/>
    <w:rsid w:val="440F234F"/>
    <w:rsid w:val="45360485"/>
    <w:rsid w:val="4EE334F2"/>
    <w:rsid w:val="518E148E"/>
    <w:rsid w:val="549530E4"/>
    <w:rsid w:val="55E464CD"/>
    <w:rsid w:val="5D4041AE"/>
    <w:rsid w:val="5E2D0E9C"/>
    <w:rsid w:val="5E9F06E6"/>
    <w:rsid w:val="5EC60F7D"/>
    <w:rsid w:val="621E7A3B"/>
    <w:rsid w:val="62901B4E"/>
    <w:rsid w:val="65282282"/>
    <w:rsid w:val="684107B3"/>
    <w:rsid w:val="6FEE77E5"/>
    <w:rsid w:val="72B52609"/>
    <w:rsid w:val="763378B3"/>
    <w:rsid w:val="77D729AC"/>
    <w:rsid w:val="783C36E0"/>
    <w:rsid w:val="7CCC4419"/>
    <w:rsid w:val="7EB3CB3C"/>
    <w:rsid w:val="7EC50809"/>
    <w:rsid w:val="7EFCEF77"/>
    <w:rsid w:val="7FEA1D85"/>
    <w:rsid w:val="A2DD941F"/>
    <w:rsid w:val="B6FBAF32"/>
    <w:rsid w:val="FECF0667"/>
    <w:rsid w:val="FFFEC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39.3333333333333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2023-07-26T13:25:00Z</dcterms:created>
  <dc:creator>user</dc:creator>
  <cp:lastModifiedBy>杭州人才市场-崔</cp:lastModifiedBy>
  <cp:lastPrinted>2024-01-10T03:31:34Z</cp:lastPrinted>
  <dcterms:modified xsi:type="dcterms:W3CDTF">2024-01-12T04:00:32Z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9189CDD5BD824E129665D36AE9309D0C_13</vt:lpwstr>
  </property>
</Properties>
</file>