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0"/>
          <w:kern w:val="0"/>
          <w:sz w:val="32"/>
          <w:szCs w:val="32"/>
        </w:rPr>
        <w:t>附件2</w:t>
      </w:r>
      <w:r>
        <w:rPr>
          <w:rFonts w:hint="eastAsia" w:ascii="仿宋" w:hAnsi="仿宋" w:eastAsia="仿宋" w:cs="仿宋"/>
          <w:spacing w:val="-1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所需材料清单</w:t>
      </w:r>
    </w:p>
    <w:tbl>
      <w:tblPr>
        <w:tblStyle w:val="2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65"/>
        <w:gridCol w:w="3126"/>
        <w:gridCol w:w="176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序号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材料类别</w:t>
            </w:r>
          </w:p>
        </w:tc>
        <w:tc>
          <w:tcPr>
            <w:tcW w:w="33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普通高校2024年应届毕业生</w:t>
            </w:r>
          </w:p>
        </w:tc>
        <w:tc>
          <w:tcPr>
            <w:tcW w:w="2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毕业生就业推荐表</w:t>
            </w:r>
          </w:p>
        </w:tc>
        <w:tc>
          <w:tcPr>
            <w:tcW w:w="33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原件及复印件</w:t>
            </w:r>
          </w:p>
        </w:tc>
        <w:tc>
          <w:tcPr>
            <w:tcW w:w="2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不需提供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就业协议书或网签证明</w:t>
            </w:r>
          </w:p>
        </w:tc>
        <w:tc>
          <w:tcPr>
            <w:tcW w:w="62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持有的提供原件及复印件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毕业证书、学位证书</w:t>
            </w:r>
          </w:p>
        </w:tc>
        <w:tc>
          <w:tcPr>
            <w:tcW w:w="33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暂不提供</w:t>
            </w:r>
          </w:p>
        </w:tc>
        <w:tc>
          <w:tcPr>
            <w:tcW w:w="2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</w:tc>
        <w:tc>
          <w:tcPr>
            <w:tcW w:w="62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相应教师资格证</w:t>
            </w:r>
          </w:p>
        </w:tc>
        <w:tc>
          <w:tcPr>
            <w:tcW w:w="6252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博士研究生和国内外知名高校本科毕业生，应届毕业生须在2024年7月31日前取得相应的国家教师资格考试合格证明(或师范生教师职业能力证书)和普通话等级证书；满足第（4）类条件的考生报考紧缺职教岗位的可暂不提供；其余考生须在报名时提供相应的国家教师资格考试合格证明(或师范生教师职业能力证书)和普通话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国家教师资格考试合格证明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师范生教师职业能力证书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和适用的普通话水平测试等级证书</w:t>
            </w:r>
          </w:p>
        </w:tc>
        <w:tc>
          <w:tcPr>
            <w:tcW w:w="6252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师范生证明</w:t>
            </w:r>
          </w:p>
        </w:tc>
        <w:tc>
          <w:tcPr>
            <w:tcW w:w="62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highlight w:val="none"/>
                <w:lang w:val="en-US" w:eastAsia="zh-CN"/>
              </w:rPr>
              <w:t>满足第3a、3d类的考生需提供〔由高校教学行政管理部门（教务处）出具，二级学院出具无效,毕业证上注明师范专业的无需提供〕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主要荣誉证书、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职业资格等级证书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职称证书</w:t>
            </w:r>
          </w:p>
        </w:tc>
        <w:tc>
          <w:tcPr>
            <w:tcW w:w="62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highlight w:val="none"/>
                <w:lang w:val="en-US" w:eastAsia="zh-CN"/>
              </w:rPr>
              <w:t>持有的提供原件及复印件，满足第3b、3c、3d类的考生需提供相应综合荣誉称号或省政府（国家）奖学金（不含国家励志奖学金）的证明材料，满足第4类的考生需提供相应专业技能大赛全国一、二等奖或省级一等奖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自我介绍短视频</w:t>
            </w:r>
          </w:p>
        </w:tc>
        <w:tc>
          <w:tcPr>
            <w:tcW w:w="62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总时长不超过3分钟，侧重介绍自身优缺点、特长、为什么报考桐庐及在桐庐的职业规划等方面。录制考生需站立，镜头中需展示考生正面至少三分之二的形象，整个过程需要录制成mp4视频后再上传。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同意报考证明（样本附后）</w:t>
            </w:r>
          </w:p>
        </w:tc>
        <w:tc>
          <w:tcPr>
            <w:tcW w:w="31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本县民办学校和民办幼儿园在职教职工，浙江省山区26县和海岛县及杭州市范围内在职在编教师提供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注：材料清单中原件仅在现场确认时校验，不需上缴，考生上述材料请在参加面试前递交进行资格审查，递交材料时请按顺序整理。</w:t>
      </w: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44"/>
          <w:szCs w:val="44"/>
        </w:rPr>
        <w:t>同意报考证明（样本）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XXX，身份证号为XXXXXX，系我校XXXX在职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在编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/非编）</w:t>
      </w:r>
      <w:r>
        <w:rPr>
          <w:rFonts w:hint="eastAsia" w:ascii="仿宋" w:hAnsi="仿宋" w:eastAsia="仿宋" w:cs="仿宋"/>
          <w:sz w:val="32"/>
          <w:szCs w:val="32"/>
        </w:rPr>
        <w:t>教师，经研究同意参加20  年   月桐庐县教育局所属中小学招引优秀教育人才招聘。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我校性质为XX（公办或民办），由XXXXXX教育局审批同意开办。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法定代表人（签字）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学校（盖章）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年  月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TRlNGI0OTBhMTkwMjNmY2Y2YmJkZjY1MTk5NzUifQ=="/>
  </w:docVars>
  <w:rsids>
    <w:rsidRoot w:val="50BE6B8D"/>
    <w:rsid w:val="056C5964"/>
    <w:rsid w:val="0E254426"/>
    <w:rsid w:val="0F6F0E2D"/>
    <w:rsid w:val="11F568DE"/>
    <w:rsid w:val="131E4272"/>
    <w:rsid w:val="13AA66C0"/>
    <w:rsid w:val="15380D8E"/>
    <w:rsid w:val="199D1C93"/>
    <w:rsid w:val="1AA5496B"/>
    <w:rsid w:val="1CA76EDA"/>
    <w:rsid w:val="1F0461F4"/>
    <w:rsid w:val="22920AAD"/>
    <w:rsid w:val="240C205A"/>
    <w:rsid w:val="26237C6D"/>
    <w:rsid w:val="291C1145"/>
    <w:rsid w:val="299F1F98"/>
    <w:rsid w:val="2ACE4426"/>
    <w:rsid w:val="2FA76DFA"/>
    <w:rsid w:val="323B0398"/>
    <w:rsid w:val="3335630A"/>
    <w:rsid w:val="37EF1C97"/>
    <w:rsid w:val="3896461B"/>
    <w:rsid w:val="3FCC48E7"/>
    <w:rsid w:val="415E352E"/>
    <w:rsid w:val="44FC4A73"/>
    <w:rsid w:val="4D36000E"/>
    <w:rsid w:val="4E2E7D04"/>
    <w:rsid w:val="4EDF721F"/>
    <w:rsid w:val="4FB54E8E"/>
    <w:rsid w:val="50BE6B8D"/>
    <w:rsid w:val="53F05C65"/>
    <w:rsid w:val="577C3BFB"/>
    <w:rsid w:val="58262A75"/>
    <w:rsid w:val="590E3266"/>
    <w:rsid w:val="5A9129A4"/>
    <w:rsid w:val="5B0B746E"/>
    <w:rsid w:val="5BAF166F"/>
    <w:rsid w:val="5C9B451C"/>
    <w:rsid w:val="63343DDA"/>
    <w:rsid w:val="64264155"/>
    <w:rsid w:val="64D1148A"/>
    <w:rsid w:val="652877AF"/>
    <w:rsid w:val="66596772"/>
    <w:rsid w:val="696E2869"/>
    <w:rsid w:val="6A74655D"/>
    <w:rsid w:val="6AC74787"/>
    <w:rsid w:val="716A5681"/>
    <w:rsid w:val="783E50C6"/>
    <w:rsid w:val="7C9B7036"/>
    <w:rsid w:val="7EB659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556</Words>
  <Characters>587</Characters>
  <Lines>0</Lines>
  <Paragraphs>0</Paragraphs>
  <TotalTime>3</TotalTime>
  <ScaleCrop>false</ScaleCrop>
  <LinksUpToDate>false</LinksUpToDate>
  <CharactersWithSpaces>679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2019-10-12T07:25:00Z</dcterms:created>
  <dc:creator>ww</dc:creator>
  <cp:lastModifiedBy>明光澄心</cp:lastModifiedBy>
  <dcterms:modified xsi:type="dcterms:W3CDTF">2023-11-09T00:56:42Z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E758430F8802476C9E59B659CE18325E_13</vt:lpwstr>
  </property>
</Properties>
</file>