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 w:firstLine="420"/>
        <w:jc w:val="both"/>
      </w:pPr>
      <w:r>
        <w:rPr>
          <w:rFonts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  <w:bdr w:val="none" w:color="auto" w:sz="0" w:space="0"/>
          <w:shd w:val="clear" w:fill="FFFFFF"/>
        </w:rPr>
        <w:t>附件1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center"/>
      </w:pPr>
      <w:r>
        <w:rPr>
          <w:rFonts w:hint="default" w:ascii="Segoe UI" w:hAnsi="Segoe UI" w:eastAsia="Segoe UI" w:cs="Segoe UI"/>
          <w:i w:val="0"/>
          <w:iCs w:val="0"/>
          <w:caps w:val="0"/>
          <w:color w:val="444444"/>
          <w:spacing w:val="0"/>
          <w:sz w:val="16"/>
          <w:szCs w:val="16"/>
          <w:bdr w:val="none" w:color="auto" w:sz="0" w:space="0"/>
          <w:shd w:val="clear" w:fill="FFFFFF"/>
        </w:rPr>
        <w:t>衢州市直学校（单位）招聘2024年优秀应届毕业生计划表</w:t>
      </w:r>
    </w:p>
    <w:tbl>
      <w:tblPr>
        <w:tblW w:w="844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167"/>
        <w:gridCol w:w="1640"/>
        <w:gridCol w:w="450"/>
        <w:gridCol w:w="1530"/>
        <w:gridCol w:w="1859"/>
        <w:gridCol w:w="123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招考单位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招考计划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学历要求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专业要求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衢州市教育考试院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（1）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教育考试管理评价研究人员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教育考试管理评价相关专业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衢州一中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（2）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地理相关专业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衢州二中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（4）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高中化学教师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衢州高级中学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（5）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历史相关专业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地理相关专业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高中美术教师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北京十一·衢州实验中学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（15）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高中英语教师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高中物理教师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高中化学教师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高中生物教师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生物相关专业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19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高中政治教师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政治相关专业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高中地理教师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地理相关专业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21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高中历史教师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历史相关专业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高中信息教师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衢州中专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（2）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特别优秀的放宽至本科学历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中职化工教师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化工相关专业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衢州市工程技术学校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（5）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中职电子教师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电子相关专业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中职工业机器人教师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工业机器人相关专业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中职物流教师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物流相关专业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中职体育教师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硕研及以上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衢州市特殊教育学校（1）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特教教师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特教相关专业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北京十一·电子科技大学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衢州实验学校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（12）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小学文科教师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文科相关专业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小学理科教师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理科相关专业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中小学英语教师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中小学艺术教师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艺术相关专业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中小学技术教师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技术相关专业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财商教师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财商相关专业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39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衢州市实验学校教育集团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（53）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40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41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中小学英语教师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中小学科学教师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科学相关专业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初中社政教师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社政相关专业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中小学音乐教师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中小学美术教师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中小学信息技术教师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信息技术相关专业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49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衢州正谊学校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（8）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50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51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小学科学教师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科学相关专业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小学音乐教师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小学美术教师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小学体育教师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56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衢州风华学校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（4）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初中英语教师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初中科学教师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科学相关专业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初中信息技术竞赛教师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59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初中心理健康教师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心理健康相关专业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60</w:t>
            </w:r>
          </w:p>
        </w:tc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衢州东港学校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（18）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00" w:afterAutospacing="0"/>
              <w:ind w:left="0" w:right="0"/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中小学语文教师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语文相关专业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61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中小学数学教师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数学相关专业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62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中小学英语教师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英语相关专业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63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中小学科学教师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科学相关专业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64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中小学思政教师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思政相关专业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65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中小学音乐教师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音乐相关专业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66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中小学美术教师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美术相关专业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67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中小学体育教师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体育相关专业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68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中小学信息技术教师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信息技术相关专业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69</w:t>
            </w:r>
          </w:p>
        </w:tc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中小学心理健康教师</w:t>
            </w: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本科及以上</w:t>
            </w: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相心理健康关专业</w:t>
            </w: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合计</w:t>
            </w:r>
          </w:p>
        </w:tc>
        <w:tc>
          <w:tcPr>
            <w:tcW w:w="1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130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0" w:afterAutospacing="0"/>
        <w:ind w:left="0" w:right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MTVlZDQwN2NkZTZlOTk5MmM1NDZjOWE4MzA5ZmEifQ=="/>
  </w:docVars>
  <w:rsids>
    <w:rsidRoot w:val="2A644DB4"/>
    <w:rsid w:val="2A64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2023-10-12T06:06:00Z</dcterms:created>
  <dc:creator>和平侠</dc:creator>
  <cp:lastModifiedBy>和平侠</cp:lastModifiedBy>
  <dcterms:modified xsi:type="dcterms:W3CDTF">2023-10-12T06:08:03Z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73036810E7C6409A972E85089E2BD4D3_11</vt:lpwstr>
  </property>
</Properties>
</file>