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ascii="方正小标宋简体" w:hAnsi="宋体" w:eastAsia="方正小标宋简体" w:cs="宋体"/>
          <w:bCs/>
          <w:kern w:val="0"/>
          <w:sz w:val="36"/>
          <w:szCs w:val="36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</w:t>
      </w:r>
      <w:r>
        <w:rPr>
          <w:rFonts w:hint="eastAsia" w:ascii="黑体" w:hAnsi="黑体" w:eastAsia="黑体"/>
          <w:kern w:val="0"/>
          <w:sz w:val="32"/>
          <w:szCs w:val="32"/>
        </w:rPr>
        <w:t>1</w:t>
      </w:r>
      <w:r>
        <w:rPr>
          <w:rFonts w:hint="eastAsia" w:ascii="黑体" w:hAnsi="黑体" w:eastAsia="黑体"/>
          <w:kern w:val="0"/>
          <w:sz w:val="32"/>
          <w:szCs w:val="32"/>
          <w:lang w:val="en-US" w:eastAsia="zh-CN"/>
        </w:rPr>
        <w:t xml:space="preserve">         </w:t>
      </w:r>
      <w:bookmarkStart w:id="0" w:name="_GoBack"/>
      <w:r>
        <w:rPr>
          <w:rFonts w:hint="eastAsia" w:ascii="黑体" w:hAnsi="黑体" w:eastAsia="黑体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方正小标宋简体" w:hAnsi="宋体" w:eastAsia="方正小标宋简体" w:cs="宋体"/>
          <w:bCs/>
          <w:kern w:val="0"/>
          <w:sz w:val="36"/>
          <w:szCs w:val="36"/>
        </w:rPr>
        <w:t>龙湾区</w:t>
      </w:r>
      <w:r>
        <w:rPr>
          <w:rFonts w:hint="eastAsia" w:ascii="方正小标宋简体" w:eastAsia="方正小标宋简体"/>
          <w:bCs/>
          <w:kern w:val="0"/>
          <w:sz w:val="36"/>
          <w:szCs w:val="36"/>
          <w:lang w:eastAsia="zh-CN"/>
        </w:rPr>
        <w:t>2023</w:t>
      </w:r>
      <w:r>
        <w:rPr>
          <w:rFonts w:hint="eastAsia" w:ascii="方正小标宋简体" w:hAnsi="宋体" w:eastAsia="方正小标宋简体" w:cs="宋体"/>
          <w:bCs/>
          <w:kern w:val="0"/>
          <w:sz w:val="36"/>
          <w:szCs w:val="36"/>
        </w:rPr>
        <w:t>年公开招聘教师计划数和岗位一览表</w:t>
      </w:r>
    </w:p>
    <w:bookmarkEnd w:id="0"/>
    <w:tbl>
      <w:tblPr>
        <w:tblStyle w:val="4"/>
        <w:tblpPr w:leftFromText="180" w:rightFromText="180" w:vertAnchor="text" w:horzAnchor="margin" w:tblpXSpec="center" w:tblpY="15"/>
        <w:tblOverlap w:val="never"/>
        <w:tblW w:w="1493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767"/>
        <w:gridCol w:w="1553"/>
        <w:gridCol w:w="877"/>
        <w:gridCol w:w="2343"/>
        <w:gridCol w:w="1016"/>
        <w:gridCol w:w="1771"/>
        <w:gridCol w:w="3660"/>
        <w:gridCol w:w="18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hAnsi="宋体" w:eastAsia="仿宋_GB2312" w:cs="宋体"/>
                <w:kern w:val="0"/>
                <w:sz w:val="19"/>
                <w:szCs w:val="19"/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岗位性质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9"/>
                <w:szCs w:val="19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9"/>
                <w:szCs w:val="19"/>
              </w:rPr>
              <w:t>类别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9"/>
                <w:szCs w:val="19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9"/>
                <w:szCs w:val="19"/>
              </w:rPr>
              <w:t>考录学科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计划数</w:t>
            </w:r>
          </w:p>
        </w:tc>
        <w:tc>
          <w:tcPr>
            <w:tcW w:w="335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9"/>
                <w:szCs w:val="19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9"/>
                <w:szCs w:val="19"/>
              </w:rPr>
              <w:t>专业要求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9"/>
                <w:szCs w:val="19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9"/>
                <w:szCs w:val="19"/>
              </w:rPr>
              <w:t>资格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9"/>
                <w:szCs w:val="19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9"/>
                <w:szCs w:val="19"/>
              </w:rPr>
              <w:t>户籍及学历要求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9"/>
                <w:szCs w:val="19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9"/>
                <w:szCs w:val="19"/>
              </w:rPr>
              <w:t>年龄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1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事业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编制</w:t>
            </w:r>
          </w:p>
        </w:tc>
        <w:tc>
          <w:tcPr>
            <w:tcW w:w="7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文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化  学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科</w:t>
            </w:r>
          </w:p>
        </w:tc>
        <w:tc>
          <w:tcPr>
            <w:tcW w:w="15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职高语文</w:t>
            </w: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3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宋体" w:eastAsia="仿宋_GB2312" w:cs="宋体"/>
                <w:kern w:val="0"/>
                <w:sz w:val="19"/>
                <w:szCs w:val="19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9"/>
                <w:szCs w:val="19"/>
              </w:rPr>
              <w:t>与招聘岗位学科专业对口（以毕业证书上标注的专业名称为准）</w:t>
            </w:r>
          </w:p>
        </w:tc>
        <w:tc>
          <w:tcPr>
            <w:tcW w:w="1016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ind w:firstLine="60" w:firstLineChars="30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专业不对口的以已取得的教师资格证书标注的学科为准。</w:t>
            </w:r>
          </w:p>
        </w:tc>
        <w:tc>
          <w:tcPr>
            <w:tcW w:w="1771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满足下列条件</w:t>
            </w:r>
          </w:p>
          <w:p>
            <w:pPr>
              <w:spacing w:line="300" w:lineRule="exact"/>
              <w:rPr>
                <w:rFonts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之一：</w:t>
            </w:r>
          </w:p>
          <w:p>
            <w:pPr>
              <w:spacing w:line="300" w:lineRule="exact"/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1、具有相应学科教师资格证书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spacing w:line="300" w:lineRule="exact"/>
              <w:rPr>
                <w:rFonts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2、全日制普通高校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2023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年应届毕业生，且持有相应学科教师资格考试合格证书。</w:t>
            </w:r>
          </w:p>
        </w:tc>
        <w:tc>
          <w:tcPr>
            <w:tcW w:w="36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ind w:firstLine="400" w:firstLineChars="200"/>
              <w:rPr>
                <w:rFonts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一、龙湾区户籍：全日制普通高校本科及以上学历的应、历届毕业生。</w:t>
            </w:r>
          </w:p>
          <w:p>
            <w:pPr>
              <w:spacing w:line="320" w:lineRule="exact"/>
              <w:ind w:firstLine="400" w:firstLineChars="200"/>
              <w:rPr>
                <w:rFonts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二、温州市区户籍：师范类全日制普通高校本科及以上学历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2022、2023届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毕业生。</w:t>
            </w:r>
          </w:p>
          <w:p>
            <w:pPr>
              <w:spacing w:line="320" w:lineRule="exact"/>
              <w:ind w:firstLine="400" w:firstLineChars="200"/>
              <w:rPr>
                <w:rFonts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三、温州市户籍：</w:t>
            </w:r>
          </w:p>
          <w:p>
            <w:pPr>
              <w:spacing w:line="320" w:lineRule="exact"/>
              <w:ind w:firstLine="400" w:firstLineChars="200"/>
              <w:rPr>
                <w:rFonts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1、“双一流”全日制普通高校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2023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年应届毕业生；一流学科建设高校一流学科专业应届本科毕业生。</w:t>
            </w:r>
          </w:p>
          <w:p>
            <w:pPr>
              <w:spacing w:line="320" w:lineRule="exact"/>
              <w:ind w:firstLine="400" w:firstLineChars="200"/>
              <w:rPr>
                <w:rFonts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2、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2023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年应届硕士研究生 。</w:t>
            </w:r>
          </w:p>
          <w:p>
            <w:pPr>
              <w:spacing w:line="320" w:lineRule="exact"/>
              <w:ind w:firstLine="400" w:firstLineChars="200"/>
              <w:rPr>
                <w:rFonts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3、普通高校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2023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年应届院级及以上的优秀毕业生。</w:t>
            </w:r>
          </w:p>
          <w:p>
            <w:pPr>
              <w:spacing w:line="240" w:lineRule="exact"/>
              <w:ind w:firstLine="360" w:firstLineChars="200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8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00" w:firstLineChars="200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年龄30周岁以下（199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年1月1日以后出生），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尚未被机关、事业单位正式录用。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13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职高数学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3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1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ind w:firstLine="54" w:firstLineChars="3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spacing w:line="240" w:lineRule="exact"/>
              <w:ind w:firstLine="360" w:firstLineChars="200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81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ind w:firstLine="360" w:firstLineChars="200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13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_GB2312" w:eastAsia="仿宋_GB2312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初中语文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3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1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ind w:firstLine="54" w:firstLineChars="3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spacing w:line="240" w:lineRule="exact"/>
              <w:ind w:firstLine="360" w:firstLineChars="200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81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ind w:firstLine="360" w:firstLineChars="200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13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初中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3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1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ind w:firstLine="54" w:firstLineChars="3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spacing w:line="240" w:lineRule="exact"/>
              <w:ind w:firstLine="360" w:firstLineChars="200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81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ind w:firstLine="360" w:firstLineChars="200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13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_GB2312" w:eastAsia="仿宋_GB2312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初中英语</w:t>
            </w: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3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1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ind w:firstLine="54" w:firstLineChars="3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spacing w:line="240" w:lineRule="exact"/>
              <w:ind w:firstLine="360" w:firstLineChars="200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81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ind w:firstLine="360" w:firstLineChars="200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13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小学语文</w:t>
            </w: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23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eastAsia="仿宋_GB2312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370" w:firstLineChars="185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7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20" w:firstLineChars="200"/>
              <w:jc w:val="center"/>
              <w:rPr>
                <w:rFonts w:ascii="仿宋_GB2312" w:hAnsi="宋体" w:eastAsia="仿宋_GB2312" w:cs="宋体"/>
                <w:kern w:val="0"/>
                <w:sz w:val="16"/>
                <w:szCs w:val="16"/>
              </w:rPr>
            </w:pPr>
          </w:p>
        </w:tc>
        <w:tc>
          <w:tcPr>
            <w:tcW w:w="3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20" w:firstLineChars="200"/>
              <w:rPr>
                <w:rFonts w:ascii="仿宋_GB2312" w:hAnsi="宋体" w:eastAsia="仿宋_GB2312" w:cs="宋体"/>
                <w:kern w:val="0"/>
                <w:sz w:val="16"/>
                <w:szCs w:val="16"/>
              </w:rPr>
            </w:pPr>
          </w:p>
        </w:tc>
        <w:tc>
          <w:tcPr>
            <w:tcW w:w="181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ind w:firstLine="320" w:firstLineChars="200"/>
              <w:rPr>
                <w:rFonts w:ascii="仿宋_GB2312" w:hAnsi="宋体" w:eastAsia="仿宋_GB2312" w:cs="宋体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3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小学数学</w:t>
            </w: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3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eastAsia="仿宋_GB2312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370" w:firstLineChars="185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7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20" w:firstLineChars="200"/>
              <w:jc w:val="center"/>
              <w:rPr>
                <w:rFonts w:ascii="仿宋_GB2312" w:hAnsi="宋体" w:eastAsia="仿宋_GB2312" w:cs="宋体"/>
                <w:kern w:val="0"/>
                <w:sz w:val="16"/>
                <w:szCs w:val="16"/>
              </w:rPr>
            </w:pPr>
          </w:p>
        </w:tc>
        <w:tc>
          <w:tcPr>
            <w:tcW w:w="3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20" w:firstLineChars="200"/>
              <w:rPr>
                <w:rFonts w:ascii="仿宋_GB2312" w:hAnsi="宋体" w:eastAsia="仿宋_GB2312" w:cs="宋体"/>
                <w:kern w:val="0"/>
                <w:sz w:val="16"/>
                <w:szCs w:val="16"/>
              </w:rPr>
            </w:pPr>
          </w:p>
        </w:tc>
        <w:tc>
          <w:tcPr>
            <w:tcW w:w="181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ind w:firstLine="320" w:firstLineChars="200"/>
              <w:rPr>
                <w:rFonts w:ascii="仿宋_GB2312" w:hAnsi="宋体" w:eastAsia="仿宋_GB2312" w:cs="宋体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113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小学英语</w:t>
            </w: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3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eastAsia="仿宋_GB2312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370" w:firstLineChars="185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7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20" w:firstLineChars="200"/>
              <w:jc w:val="center"/>
              <w:rPr>
                <w:rFonts w:ascii="仿宋_GB2312" w:hAnsi="宋体" w:eastAsia="仿宋_GB2312" w:cs="宋体"/>
                <w:kern w:val="0"/>
                <w:sz w:val="16"/>
                <w:szCs w:val="16"/>
              </w:rPr>
            </w:pPr>
          </w:p>
        </w:tc>
        <w:tc>
          <w:tcPr>
            <w:tcW w:w="3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20" w:firstLineChars="200"/>
              <w:rPr>
                <w:rFonts w:ascii="仿宋_GB2312" w:hAnsi="宋体" w:eastAsia="仿宋_GB2312" w:cs="宋体"/>
                <w:kern w:val="0"/>
                <w:sz w:val="16"/>
                <w:szCs w:val="16"/>
              </w:rPr>
            </w:pPr>
          </w:p>
        </w:tc>
        <w:tc>
          <w:tcPr>
            <w:tcW w:w="181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ind w:firstLine="320" w:firstLineChars="200"/>
              <w:rPr>
                <w:rFonts w:ascii="仿宋_GB2312" w:hAnsi="宋体" w:eastAsia="仿宋_GB2312" w:cs="宋体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13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初中科学</w:t>
            </w: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34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eastAsia="仿宋_GB2312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物理、化学、生物、科学等学科</w:t>
            </w:r>
          </w:p>
        </w:tc>
        <w:tc>
          <w:tcPr>
            <w:tcW w:w="10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370" w:firstLineChars="185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7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20" w:firstLineChars="200"/>
              <w:jc w:val="center"/>
              <w:rPr>
                <w:rFonts w:ascii="仿宋_GB2312" w:hAnsi="宋体" w:eastAsia="仿宋_GB2312" w:cs="宋体"/>
                <w:kern w:val="0"/>
                <w:sz w:val="16"/>
                <w:szCs w:val="16"/>
              </w:rPr>
            </w:pPr>
          </w:p>
        </w:tc>
        <w:tc>
          <w:tcPr>
            <w:tcW w:w="3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20" w:firstLineChars="200"/>
              <w:rPr>
                <w:rFonts w:ascii="仿宋_GB2312" w:hAnsi="宋体" w:eastAsia="仿宋_GB2312" w:cs="宋体"/>
                <w:kern w:val="0"/>
                <w:sz w:val="16"/>
                <w:szCs w:val="16"/>
              </w:rPr>
            </w:pPr>
          </w:p>
        </w:tc>
        <w:tc>
          <w:tcPr>
            <w:tcW w:w="181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ind w:firstLine="320" w:firstLineChars="200"/>
              <w:rPr>
                <w:rFonts w:ascii="仿宋_GB2312" w:hAnsi="宋体" w:eastAsia="仿宋_GB2312" w:cs="宋体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3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小学科学</w:t>
            </w: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atLeast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34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eastAsia="仿宋_GB2312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370" w:firstLineChars="185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7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20" w:firstLineChars="200"/>
              <w:jc w:val="center"/>
              <w:rPr>
                <w:rFonts w:ascii="仿宋_GB2312" w:hAnsi="宋体" w:eastAsia="仿宋_GB2312" w:cs="宋体"/>
                <w:kern w:val="0"/>
                <w:sz w:val="16"/>
                <w:szCs w:val="16"/>
              </w:rPr>
            </w:pPr>
          </w:p>
        </w:tc>
        <w:tc>
          <w:tcPr>
            <w:tcW w:w="3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20" w:firstLineChars="200"/>
              <w:rPr>
                <w:rFonts w:ascii="仿宋_GB2312" w:hAnsi="宋体" w:eastAsia="仿宋_GB2312" w:cs="宋体"/>
                <w:kern w:val="0"/>
                <w:sz w:val="16"/>
                <w:szCs w:val="16"/>
              </w:rPr>
            </w:pPr>
          </w:p>
        </w:tc>
        <w:tc>
          <w:tcPr>
            <w:tcW w:w="181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ind w:firstLine="320" w:firstLineChars="200"/>
              <w:rPr>
                <w:rFonts w:ascii="仿宋_GB2312" w:hAnsi="宋体" w:eastAsia="仿宋_GB2312" w:cs="宋体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13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初中社会法治</w:t>
            </w: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eastAsia="仿宋_GB2312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思想政治、历史、地理、社会等学科</w:t>
            </w:r>
          </w:p>
        </w:tc>
        <w:tc>
          <w:tcPr>
            <w:tcW w:w="10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370" w:firstLineChars="185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7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20" w:firstLineChars="200"/>
              <w:jc w:val="center"/>
              <w:rPr>
                <w:rFonts w:ascii="仿宋_GB2312" w:hAnsi="宋体" w:eastAsia="仿宋_GB2312" w:cs="宋体"/>
                <w:kern w:val="0"/>
                <w:sz w:val="16"/>
                <w:szCs w:val="16"/>
              </w:rPr>
            </w:pPr>
          </w:p>
        </w:tc>
        <w:tc>
          <w:tcPr>
            <w:tcW w:w="3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20" w:firstLineChars="200"/>
              <w:rPr>
                <w:rFonts w:ascii="仿宋_GB2312" w:hAnsi="宋体" w:eastAsia="仿宋_GB2312" w:cs="宋体"/>
                <w:kern w:val="0"/>
                <w:sz w:val="16"/>
                <w:szCs w:val="16"/>
              </w:rPr>
            </w:pPr>
          </w:p>
        </w:tc>
        <w:tc>
          <w:tcPr>
            <w:tcW w:w="181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ind w:firstLine="320" w:firstLineChars="200"/>
              <w:rPr>
                <w:rFonts w:ascii="仿宋_GB2312" w:hAnsi="宋体" w:eastAsia="仿宋_GB2312" w:cs="宋体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13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技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能  学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科</w:t>
            </w:r>
          </w:p>
        </w:tc>
        <w:tc>
          <w:tcPr>
            <w:tcW w:w="1553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初中体育</w:t>
            </w: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34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eastAsia="仿宋_GB2312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体育教育、社会体育、运动训练</w:t>
            </w:r>
          </w:p>
        </w:tc>
        <w:tc>
          <w:tcPr>
            <w:tcW w:w="10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370" w:firstLineChars="185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7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16"/>
                <w:szCs w:val="16"/>
              </w:rPr>
            </w:pPr>
          </w:p>
        </w:tc>
        <w:tc>
          <w:tcPr>
            <w:tcW w:w="3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 w:cs="宋体"/>
                <w:kern w:val="0"/>
                <w:sz w:val="16"/>
                <w:szCs w:val="16"/>
              </w:rPr>
            </w:pPr>
          </w:p>
        </w:tc>
        <w:tc>
          <w:tcPr>
            <w:tcW w:w="181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仿宋_GB2312" w:hAnsi="宋体" w:eastAsia="仿宋_GB2312" w:cs="宋体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1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_GB2312" w:eastAsia="仿宋_GB2312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小学体育</w:t>
            </w: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atLeast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34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color w:val="000000"/>
                <w:sz w:val="19"/>
                <w:szCs w:val="19"/>
              </w:rPr>
            </w:pPr>
          </w:p>
        </w:tc>
        <w:tc>
          <w:tcPr>
            <w:tcW w:w="10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firstLine="370" w:firstLineChars="185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7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20" w:firstLineChars="200"/>
              <w:jc w:val="center"/>
              <w:rPr>
                <w:rFonts w:ascii="仿宋_GB2312" w:hAnsi="宋体" w:eastAsia="仿宋_GB2312" w:cs="宋体"/>
                <w:kern w:val="0"/>
                <w:sz w:val="16"/>
                <w:szCs w:val="16"/>
              </w:rPr>
            </w:pPr>
          </w:p>
        </w:tc>
        <w:tc>
          <w:tcPr>
            <w:tcW w:w="36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20" w:firstLineChars="200"/>
              <w:rPr>
                <w:rFonts w:ascii="仿宋_GB2312" w:hAnsi="宋体" w:eastAsia="仿宋_GB2312" w:cs="宋体"/>
                <w:kern w:val="0"/>
                <w:sz w:val="16"/>
                <w:szCs w:val="16"/>
              </w:rPr>
            </w:pPr>
          </w:p>
        </w:tc>
        <w:tc>
          <w:tcPr>
            <w:tcW w:w="18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ind w:firstLine="320" w:firstLineChars="200"/>
              <w:rPr>
                <w:rFonts w:ascii="仿宋_GB2312" w:hAnsi="宋体" w:eastAsia="仿宋_GB2312" w:cs="宋体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1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_GB2312" w:eastAsia="仿宋_GB2312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初中音乐</w:t>
            </w: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atLeast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34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color w:val="000000"/>
                <w:sz w:val="19"/>
                <w:szCs w:val="19"/>
              </w:rPr>
            </w:pPr>
            <w:r>
              <w:rPr>
                <w:rFonts w:hint="eastAsia" w:ascii="仿宋_GB2312" w:eastAsia="仿宋_GB2312"/>
                <w:color w:val="000000"/>
                <w:sz w:val="19"/>
                <w:szCs w:val="19"/>
              </w:rPr>
              <w:t>音乐教育、声乐、音乐表演（声乐）</w:t>
            </w:r>
          </w:p>
        </w:tc>
        <w:tc>
          <w:tcPr>
            <w:tcW w:w="10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firstLine="370" w:firstLineChars="185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7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20" w:firstLineChars="200"/>
              <w:jc w:val="center"/>
              <w:rPr>
                <w:rFonts w:ascii="仿宋_GB2312" w:hAnsi="宋体" w:eastAsia="仿宋_GB2312" w:cs="宋体"/>
                <w:kern w:val="0"/>
                <w:sz w:val="16"/>
                <w:szCs w:val="16"/>
              </w:rPr>
            </w:pPr>
          </w:p>
        </w:tc>
        <w:tc>
          <w:tcPr>
            <w:tcW w:w="36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20" w:firstLineChars="200"/>
              <w:rPr>
                <w:rFonts w:ascii="仿宋_GB2312" w:hAnsi="宋体" w:eastAsia="仿宋_GB2312" w:cs="宋体"/>
                <w:kern w:val="0"/>
                <w:sz w:val="16"/>
                <w:szCs w:val="16"/>
              </w:rPr>
            </w:pPr>
          </w:p>
        </w:tc>
        <w:tc>
          <w:tcPr>
            <w:tcW w:w="18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ind w:firstLine="320" w:firstLineChars="200"/>
              <w:rPr>
                <w:rFonts w:ascii="仿宋_GB2312" w:hAnsi="宋体" w:eastAsia="仿宋_GB2312" w:cs="宋体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1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_GB2312" w:eastAsia="仿宋_GB2312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小学音乐</w:t>
            </w: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atLeast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34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color w:val="000000"/>
                <w:sz w:val="19"/>
                <w:szCs w:val="19"/>
              </w:rPr>
            </w:pPr>
          </w:p>
        </w:tc>
        <w:tc>
          <w:tcPr>
            <w:tcW w:w="10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firstLine="370" w:firstLineChars="185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7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20" w:firstLineChars="200"/>
              <w:jc w:val="center"/>
              <w:rPr>
                <w:rFonts w:ascii="仿宋_GB2312" w:hAnsi="宋体" w:eastAsia="仿宋_GB2312" w:cs="宋体"/>
                <w:kern w:val="0"/>
                <w:sz w:val="16"/>
                <w:szCs w:val="16"/>
              </w:rPr>
            </w:pPr>
          </w:p>
        </w:tc>
        <w:tc>
          <w:tcPr>
            <w:tcW w:w="36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20" w:firstLineChars="200"/>
              <w:rPr>
                <w:rFonts w:ascii="仿宋_GB2312" w:hAnsi="宋体" w:eastAsia="仿宋_GB2312" w:cs="宋体"/>
                <w:kern w:val="0"/>
                <w:sz w:val="16"/>
                <w:szCs w:val="16"/>
              </w:rPr>
            </w:pPr>
          </w:p>
        </w:tc>
        <w:tc>
          <w:tcPr>
            <w:tcW w:w="18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ind w:firstLine="320" w:firstLineChars="200"/>
              <w:rPr>
                <w:rFonts w:ascii="仿宋_GB2312" w:hAnsi="宋体" w:eastAsia="仿宋_GB2312" w:cs="宋体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1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_GB2312" w:eastAsia="仿宋_GB2312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初中信息技术</w:t>
            </w: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atLeast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34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hint="default" w:ascii="仿宋_GB2312" w:eastAsia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教育技术学、信息技术学、计算机及应用</w:t>
            </w:r>
          </w:p>
        </w:tc>
        <w:tc>
          <w:tcPr>
            <w:tcW w:w="10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firstLine="370" w:firstLineChars="185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7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20" w:firstLineChars="200"/>
              <w:jc w:val="center"/>
              <w:rPr>
                <w:rFonts w:ascii="仿宋_GB2312" w:hAnsi="宋体" w:eastAsia="仿宋_GB2312" w:cs="宋体"/>
                <w:kern w:val="0"/>
                <w:sz w:val="16"/>
                <w:szCs w:val="16"/>
              </w:rPr>
            </w:pPr>
          </w:p>
        </w:tc>
        <w:tc>
          <w:tcPr>
            <w:tcW w:w="36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20" w:firstLineChars="200"/>
              <w:rPr>
                <w:rFonts w:ascii="仿宋_GB2312" w:hAnsi="宋体" w:eastAsia="仿宋_GB2312" w:cs="宋体"/>
                <w:kern w:val="0"/>
                <w:sz w:val="16"/>
                <w:szCs w:val="16"/>
              </w:rPr>
            </w:pPr>
          </w:p>
        </w:tc>
        <w:tc>
          <w:tcPr>
            <w:tcW w:w="18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ind w:firstLine="320" w:firstLineChars="200"/>
              <w:rPr>
                <w:rFonts w:ascii="仿宋_GB2312" w:hAnsi="宋体" w:eastAsia="仿宋_GB2312" w:cs="宋体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_GB2312" w:eastAsia="仿宋_GB2312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小学信息技术</w:t>
            </w: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atLeast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34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firstLine="370" w:firstLineChars="185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7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20" w:firstLineChars="200"/>
              <w:jc w:val="center"/>
              <w:rPr>
                <w:rFonts w:ascii="仿宋_GB2312" w:hAnsi="宋体" w:eastAsia="仿宋_GB2312" w:cs="宋体"/>
                <w:kern w:val="0"/>
                <w:sz w:val="16"/>
                <w:szCs w:val="16"/>
              </w:rPr>
            </w:pPr>
          </w:p>
        </w:tc>
        <w:tc>
          <w:tcPr>
            <w:tcW w:w="36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20" w:firstLineChars="200"/>
              <w:rPr>
                <w:rFonts w:ascii="仿宋_GB2312" w:hAnsi="宋体" w:eastAsia="仿宋_GB2312" w:cs="宋体"/>
                <w:kern w:val="0"/>
                <w:sz w:val="16"/>
                <w:szCs w:val="16"/>
              </w:rPr>
            </w:pPr>
          </w:p>
        </w:tc>
        <w:tc>
          <w:tcPr>
            <w:tcW w:w="18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ind w:firstLine="320" w:firstLineChars="200"/>
              <w:rPr>
                <w:rFonts w:ascii="仿宋_GB2312" w:hAnsi="宋体" w:eastAsia="仿宋_GB2312" w:cs="宋体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1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小学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美术</w:t>
            </w: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atLeast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hint="default" w:ascii="仿宋_GB2312" w:eastAsia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美术教育、美术学、动画</w:t>
            </w:r>
          </w:p>
        </w:tc>
        <w:tc>
          <w:tcPr>
            <w:tcW w:w="10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firstLine="370" w:firstLineChars="185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7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20" w:firstLineChars="200"/>
              <w:jc w:val="center"/>
              <w:rPr>
                <w:rFonts w:ascii="仿宋_GB2312" w:hAnsi="宋体" w:eastAsia="仿宋_GB2312" w:cs="宋体"/>
                <w:kern w:val="0"/>
                <w:sz w:val="16"/>
                <w:szCs w:val="16"/>
              </w:rPr>
            </w:pPr>
          </w:p>
        </w:tc>
        <w:tc>
          <w:tcPr>
            <w:tcW w:w="36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20" w:firstLineChars="200"/>
              <w:rPr>
                <w:rFonts w:ascii="仿宋_GB2312" w:hAnsi="宋体" w:eastAsia="仿宋_GB2312" w:cs="宋体"/>
                <w:kern w:val="0"/>
                <w:sz w:val="16"/>
                <w:szCs w:val="16"/>
              </w:rPr>
            </w:pPr>
          </w:p>
        </w:tc>
        <w:tc>
          <w:tcPr>
            <w:tcW w:w="18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ind w:firstLine="320" w:firstLineChars="200"/>
              <w:rPr>
                <w:rFonts w:ascii="仿宋_GB2312" w:hAnsi="宋体" w:eastAsia="仿宋_GB2312" w:cs="宋体"/>
                <w:kern w:val="0"/>
                <w:sz w:val="16"/>
                <w:szCs w:val="16"/>
              </w:rPr>
            </w:pPr>
          </w:p>
        </w:tc>
      </w:tr>
    </w:tbl>
    <w:p/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zNjFkMDIzMjdmZGMxOTliNzk1Y2VkMTNhZGVkNzYifQ=="/>
  </w:docVars>
  <w:rsids>
    <w:rsidRoot w:val="6A011F91"/>
    <w:rsid w:val="6A011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2023-06-05T10:36:00Z</dcterms:created>
  <dc:creator>Joey麻麻</dc:creator>
  <cp:lastModifiedBy>Joey麻麻</cp:lastModifiedBy>
  <dcterms:modified xsi:type="dcterms:W3CDTF">2023-06-05T10:37:30Z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BA61C72CE6324CAA85BCED2E5775C8EE_11</vt:lpwstr>
  </property>
</Properties>
</file>