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3C8" w:rsidRDefault="008A53C8">
      <w:pPr>
        <w:spacing w:line="500" w:lineRule="exact"/>
        <w:jc w:val="distribute"/>
        <w:rPr>
          <w:rFonts w:eastAsia="方正小标宋简体"/>
          <w:color w:val="FF0000"/>
          <w:w w:val="75"/>
          <w:sz w:val="72"/>
          <w:szCs w:val="72"/>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8"/>
        <w:gridCol w:w="1676"/>
      </w:tblGrid>
      <w:tr w:rsidR="008A53C8">
        <w:trPr>
          <w:trHeight w:hRule="exact" w:val="1134"/>
          <w:jc w:val="center"/>
        </w:trPr>
        <w:tc>
          <w:tcPr>
            <w:tcW w:w="7248" w:type="dxa"/>
            <w:tcBorders>
              <w:top w:val="nil"/>
              <w:left w:val="nil"/>
              <w:bottom w:val="nil"/>
              <w:right w:val="nil"/>
            </w:tcBorders>
            <w:vAlign w:val="center"/>
          </w:tcPr>
          <w:p w:rsidR="008A53C8" w:rsidRDefault="00D73BAF">
            <w:pPr>
              <w:spacing w:line="800" w:lineRule="exact"/>
              <w:jc w:val="distribute"/>
              <w:rPr>
                <w:rFonts w:eastAsia="方正小标宋简体"/>
                <w:color w:val="FF0000"/>
                <w:w w:val="75"/>
                <w:sz w:val="72"/>
                <w:szCs w:val="72"/>
              </w:rPr>
            </w:pPr>
            <w:r>
              <w:rPr>
                <w:rFonts w:eastAsia="方正小标宋简体"/>
                <w:color w:val="FF0000"/>
                <w:w w:val="75"/>
                <w:sz w:val="72"/>
                <w:szCs w:val="72"/>
              </w:rPr>
              <w:t>乐清市教育局</w:t>
            </w:r>
          </w:p>
        </w:tc>
        <w:tc>
          <w:tcPr>
            <w:tcW w:w="1676" w:type="dxa"/>
            <w:vMerge w:val="restart"/>
            <w:tcBorders>
              <w:top w:val="nil"/>
              <w:left w:val="nil"/>
              <w:bottom w:val="nil"/>
              <w:right w:val="nil"/>
            </w:tcBorders>
            <w:vAlign w:val="center"/>
          </w:tcPr>
          <w:p w:rsidR="008A53C8" w:rsidRDefault="00D73BAF">
            <w:pPr>
              <w:jc w:val="center"/>
              <w:rPr>
                <w:rFonts w:eastAsia="方正小标宋简体"/>
                <w:color w:val="FF0000"/>
                <w:sz w:val="72"/>
                <w:szCs w:val="72"/>
              </w:rPr>
            </w:pPr>
            <w:r>
              <w:rPr>
                <w:rFonts w:eastAsia="方正小标宋简体"/>
                <w:color w:val="FF0000"/>
                <w:sz w:val="72"/>
                <w:szCs w:val="72"/>
              </w:rPr>
              <w:t>文件</w:t>
            </w:r>
          </w:p>
        </w:tc>
      </w:tr>
      <w:tr w:rsidR="008A53C8">
        <w:trPr>
          <w:trHeight w:hRule="exact" w:val="1134"/>
          <w:jc w:val="center"/>
        </w:trPr>
        <w:tc>
          <w:tcPr>
            <w:tcW w:w="7248" w:type="dxa"/>
            <w:tcBorders>
              <w:top w:val="nil"/>
              <w:left w:val="nil"/>
              <w:bottom w:val="nil"/>
              <w:right w:val="nil"/>
            </w:tcBorders>
            <w:vAlign w:val="center"/>
          </w:tcPr>
          <w:p w:rsidR="008A53C8" w:rsidRDefault="00D73BAF">
            <w:pPr>
              <w:spacing w:line="800" w:lineRule="exact"/>
              <w:jc w:val="distribute"/>
              <w:rPr>
                <w:rFonts w:eastAsia="方正小标宋简体"/>
                <w:color w:val="FF0000"/>
                <w:w w:val="75"/>
                <w:sz w:val="72"/>
                <w:szCs w:val="72"/>
              </w:rPr>
            </w:pPr>
            <w:r>
              <w:rPr>
                <w:rFonts w:eastAsia="方正小标宋简体"/>
                <w:color w:val="FF0000"/>
                <w:w w:val="75"/>
                <w:sz w:val="72"/>
                <w:szCs w:val="72"/>
              </w:rPr>
              <w:t>乐清市人力资源和社会保障局</w:t>
            </w:r>
          </w:p>
        </w:tc>
        <w:tc>
          <w:tcPr>
            <w:tcW w:w="1676" w:type="dxa"/>
            <w:vMerge/>
            <w:tcBorders>
              <w:top w:val="nil"/>
              <w:left w:val="nil"/>
              <w:bottom w:val="nil"/>
              <w:right w:val="nil"/>
            </w:tcBorders>
          </w:tcPr>
          <w:p w:rsidR="008A53C8" w:rsidRDefault="008A53C8">
            <w:pPr>
              <w:rPr>
                <w:rFonts w:eastAsia="方正大标宋简体"/>
                <w:sz w:val="52"/>
                <w:szCs w:val="52"/>
              </w:rPr>
            </w:pPr>
          </w:p>
        </w:tc>
      </w:tr>
    </w:tbl>
    <w:p w:rsidR="008A53C8" w:rsidRDefault="008A53C8">
      <w:pPr>
        <w:jc w:val="center"/>
        <w:rPr>
          <w:rFonts w:eastAsia="仿宋_GB2312"/>
          <w:sz w:val="32"/>
          <w:szCs w:val="32"/>
        </w:rPr>
      </w:pPr>
    </w:p>
    <w:p w:rsidR="008A53C8" w:rsidRDefault="00D73BAF">
      <w:pPr>
        <w:jc w:val="center"/>
        <w:rPr>
          <w:rFonts w:eastAsia="仿宋_GB2312"/>
          <w:sz w:val="32"/>
          <w:szCs w:val="32"/>
        </w:rPr>
      </w:pPr>
      <w:r>
        <w:rPr>
          <w:rFonts w:eastAsia="仿宋_GB2312"/>
          <w:sz w:val="32"/>
          <w:szCs w:val="32"/>
        </w:rPr>
        <w:t>乐教人〔</w:t>
      </w:r>
      <w:r>
        <w:rPr>
          <w:rFonts w:eastAsia="仿宋_GB2312"/>
          <w:sz w:val="32"/>
          <w:szCs w:val="32"/>
        </w:rPr>
        <w:t>2022</w:t>
      </w:r>
      <w:r>
        <w:rPr>
          <w:rFonts w:eastAsia="仿宋_GB2312"/>
          <w:sz w:val="32"/>
          <w:szCs w:val="32"/>
        </w:rPr>
        <w:t>〕</w:t>
      </w:r>
      <w:r>
        <w:rPr>
          <w:rFonts w:eastAsia="仿宋_GB2312"/>
          <w:sz w:val="32"/>
          <w:szCs w:val="32"/>
        </w:rPr>
        <w:t>7</w:t>
      </w:r>
      <w:r>
        <w:rPr>
          <w:rFonts w:eastAsia="仿宋_GB2312"/>
          <w:sz w:val="32"/>
          <w:szCs w:val="32"/>
        </w:rPr>
        <w:t>号</w:t>
      </w:r>
    </w:p>
    <w:p w:rsidR="008A53C8" w:rsidRDefault="00D73BAF">
      <w:pPr>
        <w:jc w:val="center"/>
        <w:rPr>
          <w:rFonts w:eastAsia="方正小标宋简体"/>
          <w:sz w:val="44"/>
          <w:szCs w:val="44"/>
        </w:rPr>
      </w:pPr>
      <w:r>
        <w:rPr>
          <w:rFonts w:eastAsia="方正小标宋简体"/>
          <w:noProof/>
          <w:color w:val="FF0000"/>
          <w:sz w:val="44"/>
          <w:szCs w:val="44"/>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144780</wp:posOffset>
                </wp:positionV>
                <wp:extent cx="5828665" cy="0"/>
                <wp:effectExtent l="29210" t="26670" r="28575" b="30480"/>
                <wp:wrapNone/>
                <wp:docPr id="4" name="直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665" cy="0"/>
                        </a:xfrm>
                        <a:prstGeom prst="line">
                          <a:avLst/>
                        </a:prstGeom>
                        <a:noFill/>
                        <a:ln w="47625">
                          <a:solidFill>
                            <a:srgbClr val="FF0000"/>
                          </a:solidFill>
                          <a:round/>
                        </a:ln>
                      </wps:spPr>
                      <wps:bodyPr/>
                    </wps:wsp>
                  </a:graphicData>
                </a:graphic>
              </wp:anchor>
            </w:drawing>
          </mc:Choice>
          <mc:Fallback>
            <w:pict>
              <v:line w14:anchorId="11EBEC71" id="直线 6"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9pt,11.4pt" to="449.95pt,1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" strokecolor="red" strokeweight="3.75pt"/>
            </w:pict>
          </mc:Fallback>
        </mc:AlternateContent>
      </w:r>
    </w:p>
    <w:p w:rsidR="008A53C8" w:rsidRDefault="00D73BAF">
      <w:pPr>
        <w:spacing w:line="600" w:lineRule="exact"/>
        <w:jc w:val="center"/>
        <w:rPr>
          <w:rFonts w:eastAsia="方正小标宋简体"/>
          <w:w w:val="98"/>
          <w:sz w:val="44"/>
          <w:szCs w:val="44"/>
        </w:rPr>
      </w:pPr>
      <w:r>
        <w:rPr>
          <w:rFonts w:eastAsia="方正小标宋简体"/>
          <w:w w:val="98"/>
          <w:sz w:val="44"/>
          <w:szCs w:val="44"/>
        </w:rPr>
        <w:t>乐清市教育局</w:t>
      </w:r>
      <w:r>
        <w:rPr>
          <w:rFonts w:eastAsia="方正小标宋简体"/>
          <w:w w:val="98"/>
          <w:sz w:val="44"/>
          <w:szCs w:val="44"/>
        </w:rPr>
        <w:t xml:space="preserve"> </w:t>
      </w:r>
      <w:r>
        <w:rPr>
          <w:rFonts w:eastAsia="方正小标宋简体"/>
          <w:w w:val="98"/>
          <w:sz w:val="44"/>
          <w:szCs w:val="44"/>
        </w:rPr>
        <w:t>乐清市人力资源和社会保障局</w:t>
      </w:r>
    </w:p>
    <w:p w:rsidR="008A53C8" w:rsidRDefault="00D73BAF">
      <w:pPr>
        <w:spacing w:line="600" w:lineRule="exact"/>
        <w:jc w:val="center"/>
        <w:rPr>
          <w:rFonts w:eastAsia="方正小标宋简体"/>
          <w:w w:val="98"/>
          <w:sz w:val="44"/>
          <w:szCs w:val="44"/>
        </w:rPr>
      </w:pPr>
      <w:r>
        <w:rPr>
          <w:rFonts w:eastAsia="方正小标宋简体"/>
          <w:w w:val="98"/>
          <w:sz w:val="44"/>
          <w:szCs w:val="44"/>
        </w:rPr>
        <w:t>关于赴高校提前招聘</w:t>
      </w:r>
      <w:r>
        <w:rPr>
          <w:rFonts w:eastAsia="方正小标宋简体"/>
          <w:w w:val="98"/>
          <w:sz w:val="44"/>
          <w:szCs w:val="44"/>
        </w:rPr>
        <w:t>2023</w:t>
      </w:r>
      <w:r>
        <w:rPr>
          <w:rFonts w:eastAsia="方正小标宋简体"/>
          <w:w w:val="98"/>
          <w:sz w:val="44"/>
          <w:szCs w:val="44"/>
        </w:rPr>
        <w:t>届优秀毕业生的</w:t>
      </w:r>
    </w:p>
    <w:p w:rsidR="008A53C8" w:rsidRDefault="00D73BAF">
      <w:pPr>
        <w:spacing w:line="600" w:lineRule="exact"/>
        <w:jc w:val="center"/>
        <w:rPr>
          <w:rFonts w:eastAsia="方正小标宋简体"/>
          <w:w w:val="98"/>
          <w:sz w:val="44"/>
          <w:szCs w:val="44"/>
        </w:rPr>
      </w:pPr>
      <w:r>
        <w:rPr>
          <w:rFonts w:eastAsia="方正小标宋简体"/>
          <w:w w:val="98"/>
          <w:sz w:val="44"/>
          <w:szCs w:val="44"/>
        </w:rPr>
        <w:t>公</w:t>
      </w:r>
      <w:r>
        <w:rPr>
          <w:rFonts w:eastAsia="方正小标宋简体"/>
          <w:w w:val="98"/>
          <w:sz w:val="44"/>
          <w:szCs w:val="44"/>
        </w:rPr>
        <w:t xml:space="preserve">      </w:t>
      </w:r>
      <w:r>
        <w:rPr>
          <w:rFonts w:eastAsia="方正小标宋简体"/>
          <w:w w:val="98"/>
          <w:sz w:val="44"/>
          <w:szCs w:val="44"/>
        </w:rPr>
        <w:t>告</w:t>
      </w:r>
    </w:p>
    <w:p w:rsidR="008A53C8" w:rsidRDefault="008A53C8">
      <w:pPr>
        <w:adjustRightInd w:val="0"/>
        <w:snapToGrid w:val="0"/>
        <w:spacing w:line="540" w:lineRule="exact"/>
        <w:rPr>
          <w:rFonts w:eastAsia="仿宋_GB2312"/>
          <w:sz w:val="32"/>
          <w:szCs w:val="32"/>
        </w:rPr>
      </w:pPr>
    </w:p>
    <w:p w:rsidR="008A53C8" w:rsidRDefault="00D73BAF">
      <w:pPr>
        <w:adjustRightInd w:val="0"/>
        <w:snapToGrid w:val="0"/>
        <w:spacing w:line="510" w:lineRule="exact"/>
        <w:ind w:firstLineChars="200" w:firstLine="640"/>
        <w:rPr>
          <w:rFonts w:eastAsia="仿宋_GB2312"/>
          <w:sz w:val="32"/>
          <w:szCs w:val="32"/>
        </w:rPr>
      </w:pPr>
      <w:r>
        <w:rPr>
          <w:rFonts w:eastAsia="仿宋_GB2312"/>
          <w:sz w:val="32"/>
          <w:szCs w:val="32"/>
        </w:rPr>
        <w:t>为进一步加大优秀教育人才引进，优化教师队伍结构，根据中共浙江省委组织部、浙江省人力资源和社会保障厅《关于进一步加强事业单位公开招聘工作的指导意见》（浙人社发〔</w:t>
      </w:r>
      <w:r>
        <w:rPr>
          <w:rFonts w:eastAsia="仿宋_GB2312"/>
          <w:sz w:val="32"/>
          <w:szCs w:val="32"/>
        </w:rPr>
        <w:t>2012</w:t>
      </w:r>
      <w:r>
        <w:rPr>
          <w:rFonts w:eastAsia="仿宋_GB2312"/>
          <w:sz w:val="32"/>
          <w:szCs w:val="32"/>
        </w:rPr>
        <w:t>〕</w:t>
      </w:r>
      <w:r>
        <w:rPr>
          <w:rFonts w:eastAsia="仿宋_GB2312"/>
          <w:sz w:val="32"/>
          <w:szCs w:val="32"/>
        </w:rPr>
        <w:t>194</w:t>
      </w:r>
      <w:r>
        <w:rPr>
          <w:rFonts w:eastAsia="仿宋_GB2312"/>
          <w:sz w:val="32"/>
          <w:szCs w:val="32"/>
        </w:rPr>
        <w:t>号），温州市教育局、温州市人力资源和社会保障局《关于进一步规范公办学校教师公开招聘工作的意见》（温教人〔</w:t>
      </w:r>
      <w:r>
        <w:rPr>
          <w:rFonts w:eastAsia="仿宋_GB2312"/>
          <w:sz w:val="32"/>
          <w:szCs w:val="32"/>
        </w:rPr>
        <w:t>2015</w:t>
      </w:r>
      <w:r>
        <w:rPr>
          <w:rFonts w:eastAsia="仿宋_GB2312"/>
          <w:sz w:val="32"/>
          <w:szCs w:val="32"/>
        </w:rPr>
        <w:t>〕</w:t>
      </w:r>
      <w:r>
        <w:rPr>
          <w:rFonts w:eastAsia="仿宋_GB2312"/>
          <w:sz w:val="32"/>
          <w:szCs w:val="32"/>
        </w:rPr>
        <w:t>22</w:t>
      </w:r>
      <w:r>
        <w:rPr>
          <w:rFonts w:eastAsia="仿宋_GB2312"/>
          <w:sz w:val="32"/>
          <w:szCs w:val="32"/>
        </w:rPr>
        <w:t>号）等文件精神，经研究，决定赴高校提前招聘</w:t>
      </w:r>
      <w:r>
        <w:rPr>
          <w:rFonts w:eastAsia="仿宋_GB2312"/>
          <w:sz w:val="32"/>
          <w:szCs w:val="32"/>
        </w:rPr>
        <w:t>2023</w:t>
      </w:r>
      <w:r>
        <w:rPr>
          <w:rFonts w:eastAsia="仿宋_GB2312"/>
          <w:sz w:val="32"/>
          <w:szCs w:val="32"/>
        </w:rPr>
        <w:t>届优秀毕业生</w:t>
      </w:r>
      <w:r>
        <w:rPr>
          <w:rFonts w:eastAsia="仿宋_GB2312"/>
          <w:sz w:val="32"/>
          <w:szCs w:val="32"/>
        </w:rPr>
        <w:t>196</w:t>
      </w:r>
      <w:r>
        <w:rPr>
          <w:rFonts w:eastAsia="仿宋_GB2312"/>
          <w:sz w:val="32"/>
          <w:szCs w:val="32"/>
        </w:rPr>
        <w:t>名。现将有关事项公告如下：</w:t>
      </w:r>
    </w:p>
    <w:p w:rsidR="008A53C8" w:rsidRDefault="00D73BAF">
      <w:pPr>
        <w:spacing w:line="510" w:lineRule="exact"/>
        <w:ind w:firstLineChars="200" w:firstLine="640"/>
        <w:rPr>
          <w:rFonts w:eastAsia="黑体"/>
          <w:sz w:val="32"/>
          <w:szCs w:val="32"/>
        </w:rPr>
      </w:pPr>
      <w:r>
        <w:rPr>
          <w:rFonts w:eastAsia="黑体"/>
          <w:sz w:val="32"/>
          <w:szCs w:val="32"/>
        </w:rPr>
        <w:t>一、招聘报名条件、岗位与名额</w:t>
      </w:r>
    </w:p>
    <w:p w:rsidR="008A53C8" w:rsidRDefault="00D73BAF">
      <w:pPr>
        <w:spacing w:line="510" w:lineRule="exact"/>
        <w:ind w:firstLineChars="200" w:firstLine="640"/>
        <w:rPr>
          <w:rFonts w:eastAsia="仿宋_GB2312"/>
          <w:sz w:val="32"/>
          <w:szCs w:val="32"/>
        </w:rPr>
      </w:pPr>
      <w:r>
        <w:rPr>
          <w:rFonts w:eastAsia="仿宋_GB2312"/>
          <w:sz w:val="32"/>
          <w:szCs w:val="32"/>
        </w:rPr>
        <w:t>（一）具有中华人民共和国国籍，政治素质好，拥护中国共产党的路线方针政策。</w:t>
      </w:r>
    </w:p>
    <w:p w:rsidR="008A53C8" w:rsidRDefault="00D73BAF">
      <w:pPr>
        <w:spacing w:line="510" w:lineRule="exact"/>
        <w:ind w:firstLineChars="200" w:firstLine="640"/>
        <w:rPr>
          <w:rFonts w:eastAsia="仿宋_GB2312"/>
          <w:sz w:val="32"/>
          <w:szCs w:val="32"/>
        </w:rPr>
      </w:pPr>
      <w:r>
        <w:rPr>
          <w:rFonts w:eastAsia="仿宋_GB2312"/>
          <w:sz w:val="32"/>
          <w:szCs w:val="32"/>
        </w:rPr>
        <w:t>（二）爱国敬业、遵纪守法、品行端正、身心健康，具有招聘岗位所需的专业知识、技能及履职身体条件。</w:t>
      </w:r>
    </w:p>
    <w:p w:rsidR="008A53C8" w:rsidRDefault="00D73BAF">
      <w:pPr>
        <w:spacing w:line="510" w:lineRule="exact"/>
        <w:ind w:firstLineChars="200" w:firstLine="640"/>
        <w:rPr>
          <w:rFonts w:eastAsia="仿宋_GB2312"/>
          <w:sz w:val="32"/>
          <w:szCs w:val="32"/>
        </w:rPr>
      </w:pPr>
      <w:r>
        <w:rPr>
          <w:rFonts w:eastAsia="仿宋_GB2312"/>
          <w:sz w:val="32"/>
          <w:szCs w:val="32"/>
        </w:rPr>
        <w:t>（三）年龄要求在</w:t>
      </w:r>
      <w:r>
        <w:rPr>
          <w:rFonts w:eastAsia="仿宋_GB2312"/>
          <w:sz w:val="32"/>
          <w:szCs w:val="32"/>
        </w:rPr>
        <w:t>1993</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日以后出生。博士研究生</w:t>
      </w:r>
      <w:r>
        <w:rPr>
          <w:rFonts w:eastAsia="仿宋_GB2312"/>
          <w:sz w:val="32"/>
          <w:szCs w:val="32"/>
        </w:rPr>
        <w:lastRenderedPageBreak/>
        <w:t>放宽到</w:t>
      </w:r>
      <w:r>
        <w:rPr>
          <w:rFonts w:eastAsia="仿宋_GB2312"/>
          <w:sz w:val="32"/>
          <w:szCs w:val="32"/>
        </w:rPr>
        <w:t>1988</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日以后出生。</w:t>
      </w:r>
    </w:p>
    <w:p w:rsidR="008A53C8" w:rsidRDefault="00D73BAF">
      <w:pPr>
        <w:spacing w:line="510" w:lineRule="exact"/>
        <w:ind w:firstLineChars="200" w:firstLine="640"/>
        <w:rPr>
          <w:rFonts w:eastAsia="仿宋_GB2312"/>
          <w:sz w:val="32"/>
          <w:szCs w:val="32"/>
        </w:rPr>
      </w:pPr>
      <w:r>
        <w:rPr>
          <w:rFonts w:eastAsia="仿宋_GB2312"/>
          <w:sz w:val="32"/>
          <w:szCs w:val="32"/>
        </w:rPr>
        <w:t>（四）本次报名的应届生指</w:t>
      </w:r>
      <w:r>
        <w:rPr>
          <w:rFonts w:eastAsia="仿宋_GB2312"/>
          <w:sz w:val="32"/>
          <w:szCs w:val="32"/>
        </w:rPr>
        <w:t>2023</w:t>
      </w:r>
      <w:r>
        <w:rPr>
          <w:rFonts w:eastAsia="仿宋_GB2312"/>
          <w:sz w:val="32"/>
          <w:szCs w:val="32"/>
        </w:rPr>
        <w:t>届全国普通高校毕业生，国（境）外高校硕士研究生及以上毕业生（要求毕业时间为</w:t>
      </w:r>
      <w:r>
        <w:rPr>
          <w:rFonts w:eastAsia="仿宋_GB2312"/>
          <w:sz w:val="32"/>
          <w:szCs w:val="32"/>
        </w:rPr>
        <w:t>2022</w:t>
      </w:r>
      <w:r>
        <w:rPr>
          <w:rFonts w:eastAsia="仿宋_GB2312"/>
          <w:sz w:val="32"/>
          <w:szCs w:val="32"/>
        </w:rPr>
        <w:t>年</w:t>
      </w:r>
      <w:r>
        <w:rPr>
          <w:rFonts w:eastAsia="仿宋_GB2312"/>
          <w:sz w:val="32"/>
          <w:szCs w:val="32"/>
        </w:rPr>
        <w:t>8</w:t>
      </w:r>
      <w:r>
        <w:rPr>
          <w:rFonts w:eastAsia="仿宋_GB2312"/>
          <w:sz w:val="32"/>
          <w:szCs w:val="32"/>
        </w:rPr>
        <w:t>月至</w:t>
      </w:r>
      <w:r>
        <w:rPr>
          <w:rFonts w:eastAsia="仿宋_GB2312"/>
          <w:sz w:val="32"/>
          <w:szCs w:val="32"/>
        </w:rPr>
        <w:t>2023</w:t>
      </w:r>
      <w:r>
        <w:rPr>
          <w:rFonts w:eastAsia="仿宋_GB2312"/>
          <w:sz w:val="32"/>
          <w:szCs w:val="32"/>
        </w:rPr>
        <w:t>年</w:t>
      </w:r>
      <w:r>
        <w:rPr>
          <w:rFonts w:eastAsia="仿宋_GB2312"/>
          <w:sz w:val="32"/>
          <w:szCs w:val="32"/>
        </w:rPr>
        <w:t>7</w:t>
      </w:r>
      <w:r>
        <w:rPr>
          <w:rFonts w:eastAsia="仿宋_GB2312"/>
          <w:sz w:val="32"/>
          <w:szCs w:val="32"/>
        </w:rPr>
        <w:t>月，所学专业和毕业时间等信息以教育部留学服务中心出具的认证书为准，且由本科毕业升入）。</w:t>
      </w:r>
    </w:p>
    <w:p w:rsidR="008A53C8" w:rsidRDefault="00D73BAF">
      <w:pPr>
        <w:adjustRightInd w:val="0"/>
        <w:snapToGrid w:val="0"/>
        <w:spacing w:line="510" w:lineRule="exact"/>
        <w:ind w:firstLineChars="200" w:firstLine="640"/>
        <w:rPr>
          <w:rFonts w:eastAsia="仿宋_GB2312"/>
          <w:sz w:val="32"/>
          <w:szCs w:val="32"/>
        </w:rPr>
      </w:pPr>
      <w:r>
        <w:rPr>
          <w:rFonts w:eastAsia="仿宋_GB2312"/>
          <w:sz w:val="32"/>
          <w:szCs w:val="32"/>
        </w:rPr>
        <w:t>具体岗位与名额、资格条件等详见《乐清市教育系统赴高校提前招聘</w:t>
      </w:r>
      <w:r>
        <w:rPr>
          <w:rFonts w:eastAsia="仿宋_GB2312"/>
          <w:sz w:val="32"/>
          <w:szCs w:val="32"/>
        </w:rPr>
        <w:t>2023</w:t>
      </w:r>
      <w:r>
        <w:rPr>
          <w:rFonts w:eastAsia="仿宋_GB2312"/>
          <w:sz w:val="32"/>
          <w:szCs w:val="32"/>
        </w:rPr>
        <w:t>届优秀毕业生岗位一览表》（附件</w:t>
      </w:r>
      <w:r>
        <w:rPr>
          <w:rFonts w:eastAsia="仿宋_GB2312"/>
          <w:sz w:val="32"/>
          <w:szCs w:val="32"/>
        </w:rPr>
        <w:t>1</w:t>
      </w:r>
      <w:r>
        <w:rPr>
          <w:rFonts w:eastAsia="仿宋_GB2312"/>
          <w:sz w:val="32"/>
          <w:szCs w:val="32"/>
        </w:rPr>
        <w:t>）。</w:t>
      </w:r>
    </w:p>
    <w:p w:rsidR="008A53C8" w:rsidRDefault="00D73BAF">
      <w:pPr>
        <w:spacing w:line="510" w:lineRule="exact"/>
        <w:ind w:firstLineChars="200" w:firstLine="640"/>
        <w:rPr>
          <w:rFonts w:eastAsia="黑体"/>
          <w:sz w:val="32"/>
          <w:szCs w:val="32"/>
        </w:rPr>
      </w:pPr>
      <w:r>
        <w:rPr>
          <w:rFonts w:eastAsia="黑体"/>
          <w:sz w:val="32"/>
          <w:szCs w:val="32"/>
        </w:rPr>
        <w:t>二、招聘程序及方式</w:t>
      </w:r>
    </w:p>
    <w:p w:rsidR="008A53C8" w:rsidRDefault="00D73BAF">
      <w:pPr>
        <w:spacing w:line="510" w:lineRule="exact"/>
        <w:ind w:firstLineChars="200" w:firstLine="640"/>
        <w:rPr>
          <w:rFonts w:eastAsia="仿宋_GB2312"/>
          <w:sz w:val="32"/>
          <w:szCs w:val="32"/>
        </w:rPr>
      </w:pPr>
      <w:r>
        <w:rPr>
          <w:rFonts w:eastAsia="楷体_GB2312"/>
          <w:sz w:val="32"/>
          <w:szCs w:val="32"/>
        </w:rPr>
        <w:t>（一）信息发布。</w:t>
      </w:r>
      <w:r>
        <w:rPr>
          <w:rFonts w:eastAsia="仿宋_GB2312"/>
          <w:sz w:val="32"/>
          <w:szCs w:val="32"/>
        </w:rPr>
        <w:t>在乐清教育人才招聘网和乐清教育局网站、微信公众号（乐清教育发布）以及相关高校网站发布招聘公告。</w:t>
      </w:r>
    </w:p>
    <w:p w:rsidR="008A53C8" w:rsidRDefault="00D73BAF">
      <w:pPr>
        <w:adjustRightInd w:val="0"/>
        <w:snapToGrid w:val="0"/>
        <w:spacing w:line="510" w:lineRule="exact"/>
        <w:ind w:firstLineChars="200" w:firstLine="640"/>
        <w:rPr>
          <w:rFonts w:eastAsia="仿宋_GB2312"/>
          <w:color w:val="000000" w:themeColor="text1"/>
          <w:sz w:val="32"/>
          <w:szCs w:val="32"/>
        </w:rPr>
      </w:pPr>
      <w:r>
        <w:rPr>
          <w:rFonts w:eastAsia="楷体_GB2312"/>
          <w:sz w:val="32"/>
          <w:szCs w:val="32"/>
        </w:rPr>
        <w:t>（二）网上预报名。</w:t>
      </w:r>
      <w:r>
        <w:rPr>
          <w:rFonts w:eastAsia="仿宋_GB2312"/>
          <w:sz w:val="32"/>
          <w:szCs w:val="32"/>
        </w:rPr>
        <w:t>时间：</w:t>
      </w:r>
      <w:r>
        <w:rPr>
          <w:rFonts w:eastAsia="仿宋_GB2312"/>
          <w:sz w:val="32"/>
          <w:szCs w:val="32"/>
        </w:rPr>
        <w:t>10</w:t>
      </w:r>
      <w:r>
        <w:rPr>
          <w:rFonts w:eastAsia="仿宋_GB2312"/>
          <w:sz w:val="32"/>
          <w:szCs w:val="32"/>
        </w:rPr>
        <w:t>月</w:t>
      </w:r>
      <w:r>
        <w:rPr>
          <w:rFonts w:eastAsia="仿宋_GB2312"/>
          <w:sz w:val="32"/>
          <w:szCs w:val="32"/>
        </w:rPr>
        <w:t>31</w:t>
      </w:r>
      <w:r>
        <w:rPr>
          <w:rFonts w:eastAsia="仿宋_GB2312"/>
          <w:sz w:val="32"/>
          <w:szCs w:val="32"/>
        </w:rPr>
        <w:t>日上午</w:t>
      </w:r>
      <w:r>
        <w:rPr>
          <w:rFonts w:eastAsia="仿宋_GB2312"/>
          <w:sz w:val="32"/>
          <w:szCs w:val="32"/>
        </w:rPr>
        <w:t>9:00-11</w:t>
      </w:r>
      <w:r>
        <w:rPr>
          <w:rFonts w:eastAsia="仿宋_GB2312"/>
          <w:sz w:val="32"/>
          <w:szCs w:val="32"/>
        </w:rPr>
        <w:t>月</w:t>
      </w:r>
      <w:r>
        <w:rPr>
          <w:rFonts w:eastAsia="仿宋_GB2312"/>
          <w:sz w:val="32"/>
          <w:szCs w:val="32"/>
        </w:rPr>
        <w:t>5</w:t>
      </w:r>
      <w:r>
        <w:rPr>
          <w:rFonts w:eastAsia="仿宋_GB2312"/>
          <w:sz w:val="32"/>
          <w:szCs w:val="32"/>
        </w:rPr>
        <w:t>日上午</w:t>
      </w:r>
      <w:r>
        <w:rPr>
          <w:rFonts w:eastAsia="仿宋_GB2312"/>
          <w:sz w:val="32"/>
          <w:szCs w:val="32"/>
        </w:rPr>
        <w:t>12:00</w:t>
      </w:r>
      <w:r>
        <w:rPr>
          <w:rFonts w:eastAsia="仿宋_GB2312"/>
          <w:sz w:val="32"/>
          <w:szCs w:val="32"/>
        </w:rPr>
        <w:t>；</w:t>
      </w:r>
      <w:r>
        <w:rPr>
          <w:rFonts w:eastAsia="仿宋_GB2312"/>
          <w:color w:val="000000" w:themeColor="text1"/>
          <w:sz w:val="32"/>
          <w:szCs w:val="32"/>
        </w:rPr>
        <w:t>网址：</w:t>
      </w:r>
      <w:hyperlink r:id="rId8" w:history="1">
        <w:r>
          <w:rPr>
            <w:rStyle w:val="af3"/>
            <w:rFonts w:eastAsia="仿宋_GB2312"/>
            <w:color w:val="000000" w:themeColor="text1"/>
            <w:sz w:val="32"/>
            <w:szCs w:val="32"/>
            <w:u w:val="none"/>
          </w:rPr>
          <w:t>http://</w:t>
        </w:r>
        <w:bookmarkStart w:id="1" w:name="_Hlk117534328"/>
        <w:r>
          <w:rPr>
            <w:rStyle w:val="af3"/>
            <w:rFonts w:eastAsia="仿宋_GB2312"/>
            <w:color w:val="000000" w:themeColor="text1"/>
            <w:sz w:val="32"/>
            <w:szCs w:val="32"/>
            <w:u w:val="none"/>
          </w:rPr>
          <w:t>rczp.yqer.cn:82/</w:t>
        </w:r>
        <w:bookmarkEnd w:id="1"/>
      </w:hyperlink>
      <w:r>
        <w:rPr>
          <w:rFonts w:eastAsia="仿宋_GB2312"/>
          <w:color w:val="000000" w:themeColor="text1"/>
          <w:sz w:val="32"/>
          <w:szCs w:val="32"/>
        </w:rPr>
        <w:t>（乐清教育人才招聘网）。</w:t>
      </w:r>
    </w:p>
    <w:p w:rsidR="008A53C8" w:rsidRDefault="00D73BAF">
      <w:pPr>
        <w:spacing w:line="510" w:lineRule="exact"/>
        <w:ind w:firstLineChars="200" w:firstLine="640"/>
        <w:rPr>
          <w:rFonts w:eastAsia="仿宋_GB2312"/>
          <w:color w:val="FF0000"/>
          <w:sz w:val="32"/>
          <w:szCs w:val="32"/>
        </w:rPr>
      </w:pPr>
      <w:r>
        <w:rPr>
          <w:rFonts w:eastAsia="楷体_GB2312"/>
          <w:color w:val="000000" w:themeColor="text1"/>
          <w:sz w:val="32"/>
          <w:szCs w:val="32"/>
        </w:rPr>
        <w:t>（三）现场报名确认</w:t>
      </w:r>
      <w:r>
        <w:rPr>
          <w:rFonts w:eastAsia="仿宋_GB2312"/>
          <w:color w:val="000000" w:themeColor="text1"/>
          <w:sz w:val="32"/>
          <w:szCs w:val="32"/>
        </w:rPr>
        <w:t>。第一场招聘会即温州大学（面向全国）专场招聘会现场报名时间：</w:t>
      </w:r>
      <w:r>
        <w:rPr>
          <w:rFonts w:eastAsia="仿宋_GB2312"/>
          <w:color w:val="000000" w:themeColor="text1"/>
          <w:sz w:val="32"/>
          <w:szCs w:val="32"/>
        </w:rPr>
        <w:t>11</w:t>
      </w:r>
      <w:r>
        <w:rPr>
          <w:rFonts w:eastAsia="仿宋_GB2312"/>
          <w:color w:val="000000" w:themeColor="text1"/>
          <w:sz w:val="32"/>
          <w:szCs w:val="32"/>
        </w:rPr>
        <w:t>月</w:t>
      </w:r>
      <w:r>
        <w:rPr>
          <w:rFonts w:eastAsia="仿宋_GB2312"/>
          <w:color w:val="000000" w:themeColor="text1"/>
          <w:sz w:val="32"/>
          <w:szCs w:val="32"/>
        </w:rPr>
        <w:t>5</w:t>
      </w:r>
      <w:r>
        <w:rPr>
          <w:rFonts w:eastAsia="仿宋_GB2312"/>
          <w:color w:val="000000" w:themeColor="text1"/>
          <w:sz w:val="32"/>
          <w:szCs w:val="32"/>
        </w:rPr>
        <w:t>日</w:t>
      </w:r>
      <w:r>
        <w:rPr>
          <w:rFonts w:eastAsia="仿宋_GB2312"/>
          <w:color w:val="000000" w:themeColor="text1"/>
          <w:sz w:val="32"/>
          <w:szCs w:val="32"/>
        </w:rPr>
        <w:t>9:00—14:00</w:t>
      </w:r>
      <w:r>
        <w:rPr>
          <w:rFonts w:eastAsia="仿宋_GB2312"/>
          <w:color w:val="000000" w:themeColor="text1"/>
          <w:sz w:val="32"/>
          <w:szCs w:val="32"/>
        </w:rPr>
        <w:t>，地点：温州大学大学生活动中心指定摊位报名。</w:t>
      </w:r>
    </w:p>
    <w:p w:rsidR="008A53C8" w:rsidRDefault="00D73BAF">
      <w:pPr>
        <w:spacing w:line="510" w:lineRule="exact"/>
        <w:ind w:firstLineChars="200" w:firstLine="640"/>
        <w:rPr>
          <w:rFonts w:eastAsia="仿宋_GB2312"/>
          <w:sz w:val="32"/>
          <w:szCs w:val="32"/>
        </w:rPr>
      </w:pPr>
      <w:r>
        <w:rPr>
          <w:rFonts w:eastAsia="仿宋_GB2312"/>
          <w:color w:val="000000" w:themeColor="text1"/>
          <w:sz w:val="32"/>
          <w:szCs w:val="32"/>
        </w:rPr>
        <w:t>按招聘岗位接受现场报名，接收简历，现场面谈，接收报名表及相关证明材料（原件验证后由考生自行保留）。每位报考者限报一个岗位的其中一家招聘单位（学校）</w:t>
      </w:r>
      <w:bookmarkStart w:id="2" w:name="_Hlk117692660"/>
      <w:r>
        <w:rPr>
          <w:rFonts w:eastAsia="仿宋_GB2312"/>
          <w:color w:val="000000" w:themeColor="text1"/>
          <w:sz w:val="32"/>
          <w:szCs w:val="32"/>
        </w:rPr>
        <w:t>，</w:t>
      </w:r>
      <w:bookmarkEnd w:id="2"/>
      <w:r>
        <w:rPr>
          <w:rFonts w:eastAsia="仿宋_GB2312"/>
          <w:color w:val="000000" w:themeColor="text1"/>
          <w:sz w:val="32"/>
          <w:szCs w:val="32"/>
        </w:rPr>
        <w:t>未在规定时间内进行网上预报名的视同无效报名，仅网上预报名而未现场确认的对象按放弃资格论</w:t>
      </w:r>
      <w:r>
        <w:rPr>
          <w:rFonts w:eastAsia="仿宋_GB2312"/>
          <w:sz w:val="32"/>
          <w:szCs w:val="32"/>
        </w:rPr>
        <w:t>处。</w:t>
      </w:r>
    </w:p>
    <w:p w:rsidR="008A53C8" w:rsidRDefault="00D73BAF">
      <w:pPr>
        <w:spacing w:line="510" w:lineRule="exact"/>
        <w:ind w:firstLineChars="200" w:firstLine="640"/>
        <w:rPr>
          <w:rFonts w:eastAsia="仿宋_GB2312"/>
          <w:color w:val="000000" w:themeColor="text1"/>
          <w:sz w:val="32"/>
          <w:szCs w:val="32"/>
        </w:rPr>
      </w:pPr>
      <w:r>
        <w:rPr>
          <w:rFonts w:eastAsia="仿宋_GB2312"/>
          <w:color w:val="000000" w:themeColor="text1"/>
          <w:sz w:val="32"/>
          <w:szCs w:val="32"/>
        </w:rPr>
        <w:t>第一场招聘会后，招聘岗位计划如未足额完成，则视情在浙江师范大学举行第二场招聘会，具体时间、地点及相关剩余岗位提前</w:t>
      </w:r>
      <w:r>
        <w:rPr>
          <w:rFonts w:eastAsia="仿宋_GB2312"/>
          <w:color w:val="000000" w:themeColor="text1"/>
          <w:sz w:val="32"/>
          <w:szCs w:val="32"/>
        </w:rPr>
        <w:t>3</w:t>
      </w:r>
      <w:r>
        <w:rPr>
          <w:rFonts w:eastAsia="仿宋_GB2312"/>
          <w:color w:val="000000" w:themeColor="text1"/>
          <w:sz w:val="32"/>
          <w:szCs w:val="32"/>
        </w:rPr>
        <w:t>天在乐清教育局网站发布</w:t>
      </w:r>
      <w:r>
        <w:rPr>
          <w:rFonts w:eastAsia="仿宋_GB2312"/>
          <w:color w:val="000000" w:themeColor="text1"/>
          <w:sz w:val="32"/>
          <w:szCs w:val="32"/>
        </w:rPr>
        <w:t>。</w:t>
      </w:r>
    </w:p>
    <w:p w:rsidR="008A53C8" w:rsidRDefault="00D73BAF">
      <w:pPr>
        <w:adjustRightInd w:val="0"/>
        <w:snapToGrid w:val="0"/>
        <w:spacing w:line="510" w:lineRule="exact"/>
        <w:ind w:firstLineChars="200" w:firstLine="640"/>
        <w:rPr>
          <w:rFonts w:eastAsia="仿宋_GB2312"/>
          <w:sz w:val="32"/>
          <w:szCs w:val="32"/>
        </w:rPr>
      </w:pPr>
      <w:r>
        <w:rPr>
          <w:rFonts w:eastAsia="楷体_GB2312"/>
          <w:sz w:val="32"/>
          <w:szCs w:val="32"/>
        </w:rPr>
        <w:t>（四）确定面试考核对象。</w:t>
      </w:r>
      <w:r>
        <w:rPr>
          <w:rFonts w:eastAsia="仿宋_GB2312"/>
          <w:sz w:val="32"/>
          <w:szCs w:val="32"/>
        </w:rPr>
        <w:t>各招聘单位（学校）通过查阅简历、现场面谈等方式，了解考生职业能力素养、工作态度、性格特征、心理健康等综合情况，审核考生报名资格，评估考生与岗</w:t>
      </w:r>
      <w:r>
        <w:rPr>
          <w:rFonts w:eastAsia="仿宋_GB2312"/>
          <w:sz w:val="32"/>
          <w:szCs w:val="32"/>
        </w:rPr>
        <w:lastRenderedPageBreak/>
        <w:t>位匹配度，对考生进行综合比选，原则上按不超过招聘计划数</w:t>
      </w:r>
      <w:r>
        <w:rPr>
          <w:rFonts w:eastAsia="仿宋_GB2312"/>
          <w:sz w:val="32"/>
          <w:szCs w:val="32"/>
        </w:rPr>
        <w:t>1:3</w:t>
      </w:r>
      <w:r>
        <w:rPr>
          <w:rFonts w:eastAsia="仿宋_GB2312"/>
          <w:sz w:val="32"/>
          <w:szCs w:val="32"/>
        </w:rPr>
        <w:t>的比例由招聘单位（学校）确定面试考核建议人选。</w:t>
      </w:r>
    </w:p>
    <w:p w:rsidR="008A53C8" w:rsidRDefault="00D73BAF">
      <w:pPr>
        <w:spacing w:line="510" w:lineRule="exact"/>
        <w:ind w:firstLineChars="200" w:firstLine="640"/>
        <w:rPr>
          <w:rFonts w:eastAsia="仿宋_GB2312"/>
          <w:sz w:val="32"/>
          <w:szCs w:val="32"/>
        </w:rPr>
      </w:pPr>
      <w:r>
        <w:rPr>
          <w:rFonts w:eastAsia="楷体_GB2312"/>
          <w:sz w:val="32"/>
          <w:szCs w:val="32"/>
        </w:rPr>
        <w:t>（五）资格审查。</w:t>
      </w:r>
      <w:r>
        <w:rPr>
          <w:rFonts w:eastAsia="仿宋_GB2312"/>
          <w:sz w:val="32"/>
          <w:szCs w:val="32"/>
        </w:rPr>
        <w:t>市教育局、市人社局组织资格审查。</w:t>
      </w:r>
      <w:r>
        <w:rPr>
          <w:rFonts w:eastAsia="仿宋_GB2312"/>
          <w:kern w:val="0"/>
          <w:sz w:val="32"/>
          <w:szCs w:val="32"/>
        </w:rPr>
        <w:t>同一岗位符合报考资格条件的人数与招聘计划数达不到</w:t>
      </w:r>
      <w:r>
        <w:rPr>
          <w:rFonts w:eastAsia="仿宋_GB2312"/>
          <w:kern w:val="0"/>
          <w:sz w:val="32"/>
          <w:szCs w:val="32"/>
        </w:rPr>
        <w:t>3:1</w:t>
      </w:r>
      <w:r>
        <w:rPr>
          <w:rFonts w:eastAsia="仿宋_GB2312"/>
          <w:kern w:val="0"/>
          <w:sz w:val="32"/>
          <w:szCs w:val="32"/>
        </w:rPr>
        <w:t>比例（岗位招聘计划数</w:t>
      </w:r>
      <w:r>
        <w:rPr>
          <w:rFonts w:eastAsia="仿宋_GB2312"/>
          <w:kern w:val="0"/>
          <w:sz w:val="32"/>
          <w:szCs w:val="32"/>
        </w:rPr>
        <w:t>2</w:t>
      </w:r>
      <w:r>
        <w:rPr>
          <w:rFonts w:eastAsia="仿宋_GB2312"/>
          <w:kern w:val="0"/>
          <w:sz w:val="32"/>
          <w:szCs w:val="32"/>
        </w:rPr>
        <w:t>人及以上的，按</w:t>
      </w:r>
      <w:r>
        <w:rPr>
          <w:rFonts w:eastAsia="仿宋_GB2312"/>
          <w:kern w:val="0"/>
          <w:sz w:val="32"/>
          <w:szCs w:val="32"/>
        </w:rPr>
        <w:t>2:1</w:t>
      </w:r>
      <w:r>
        <w:rPr>
          <w:rFonts w:eastAsia="仿宋_GB2312"/>
          <w:kern w:val="0"/>
          <w:sz w:val="32"/>
          <w:szCs w:val="32"/>
        </w:rPr>
        <w:t>比例）的，将相应核减招聘计划数或不开考。同一岗位报名人数不足规定比例的，</w:t>
      </w:r>
      <w:r>
        <w:rPr>
          <w:rFonts w:eastAsia="仿宋_GB2312"/>
          <w:sz w:val="32"/>
          <w:szCs w:val="32"/>
        </w:rPr>
        <w:t>可由教育局对该岗位进</w:t>
      </w:r>
      <w:r>
        <w:rPr>
          <w:rFonts w:eastAsia="仿宋_GB2312"/>
          <w:sz w:val="32"/>
          <w:szCs w:val="32"/>
        </w:rPr>
        <w:t>行调剂合并招聘；本市</w:t>
      </w:r>
      <w:r>
        <w:rPr>
          <w:rFonts w:eastAsia="仿宋_GB2312"/>
          <w:color w:val="000000" w:themeColor="text1"/>
          <w:sz w:val="32"/>
          <w:szCs w:val="32"/>
        </w:rPr>
        <w:t>紧缺的体育、特殊教育、政治、历史、地理、历史与社会、道德与法治等岗位可</w:t>
      </w:r>
      <w:r>
        <w:rPr>
          <w:rFonts w:eastAsia="仿宋_GB2312"/>
          <w:sz w:val="32"/>
          <w:szCs w:val="32"/>
        </w:rPr>
        <w:t>根据报名情况酌情降低开考比例至</w:t>
      </w:r>
      <w:r>
        <w:rPr>
          <w:rFonts w:eastAsia="仿宋_GB2312"/>
          <w:sz w:val="32"/>
          <w:szCs w:val="32"/>
        </w:rPr>
        <w:t>2:1</w:t>
      </w:r>
      <w:r>
        <w:rPr>
          <w:rFonts w:eastAsia="仿宋_GB2312"/>
          <w:sz w:val="32"/>
          <w:szCs w:val="32"/>
        </w:rPr>
        <w:t>。招聘单位</w:t>
      </w:r>
      <w:bookmarkStart w:id="3" w:name="_Hlk117703747"/>
      <w:r>
        <w:rPr>
          <w:rFonts w:eastAsia="仿宋_GB2312"/>
          <w:sz w:val="32"/>
          <w:szCs w:val="32"/>
        </w:rPr>
        <w:t>（学校）</w:t>
      </w:r>
      <w:bookmarkEnd w:id="3"/>
      <w:r>
        <w:rPr>
          <w:rFonts w:eastAsia="仿宋_GB2312"/>
          <w:sz w:val="32"/>
          <w:szCs w:val="32"/>
        </w:rPr>
        <w:t>将通知资格审查通过的考核建议人选参加面试考核，报名对象要保证手机畅通，无法通知到的以放弃资格论处。</w:t>
      </w:r>
    </w:p>
    <w:p w:rsidR="008A53C8" w:rsidRDefault="00D73BAF">
      <w:pPr>
        <w:spacing w:line="510" w:lineRule="exact"/>
        <w:ind w:firstLineChars="200" w:firstLine="640"/>
        <w:rPr>
          <w:rFonts w:eastAsia="仿宋_GB2312"/>
          <w:sz w:val="32"/>
          <w:szCs w:val="32"/>
        </w:rPr>
      </w:pPr>
      <w:r>
        <w:rPr>
          <w:rFonts w:eastAsia="楷体_GB2312"/>
          <w:sz w:val="32"/>
          <w:szCs w:val="32"/>
        </w:rPr>
        <w:t>（六）面试考核。</w:t>
      </w:r>
      <w:r>
        <w:rPr>
          <w:rFonts w:eastAsia="仿宋_GB2312"/>
          <w:sz w:val="32"/>
          <w:szCs w:val="32"/>
        </w:rPr>
        <w:t>考核形式为模拟课堂教学（满分</w:t>
      </w:r>
      <w:r>
        <w:rPr>
          <w:rFonts w:eastAsia="仿宋_GB2312"/>
          <w:sz w:val="32"/>
          <w:szCs w:val="32"/>
        </w:rPr>
        <w:t>100</w:t>
      </w:r>
      <w:r>
        <w:rPr>
          <w:rFonts w:eastAsia="仿宋_GB2312"/>
          <w:sz w:val="32"/>
          <w:szCs w:val="32"/>
        </w:rPr>
        <w:t>分），主要考查考生教学基本功。模拟课堂教学是从教材中抽取一个课题，根据该课题的内容确定教学目标，设计教学方案，实施模拟课堂教学（课堂没有学生），考生通过完成相应的教学任务，来表现自己的教学思想、教学能力和教学基本功。备</w:t>
      </w:r>
      <w:r>
        <w:rPr>
          <w:rFonts w:eastAsia="仿宋_GB2312"/>
          <w:sz w:val="32"/>
          <w:szCs w:val="32"/>
        </w:rPr>
        <w:t>课时间</w:t>
      </w:r>
      <w:r>
        <w:rPr>
          <w:rFonts w:eastAsia="仿宋_GB2312"/>
          <w:sz w:val="32"/>
          <w:szCs w:val="32"/>
        </w:rPr>
        <w:t>60</w:t>
      </w:r>
      <w:r>
        <w:rPr>
          <w:rFonts w:eastAsia="仿宋_GB2312"/>
          <w:sz w:val="32"/>
          <w:szCs w:val="32"/>
        </w:rPr>
        <w:t>分钟，模拟课堂教学</w:t>
      </w:r>
      <w:r>
        <w:rPr>
          <w:rFonts w:eastAsia="仿宋_GB2312"/>
          <w:sz w:val="32"/>
          <w:szCs w:val="32"/>
        </w:rPr>
        <w:t>12</w:t>
      </w:r>
      <w:r>
        <w:rPr>
          <w:rFonts w:eastAsia="仿宋_GB2312"/>
          <w:sz w:val="32"/>
          <w:szCs w:val="32"/>
        </w:rPr>
        <w:t>分钟。考核设置最低分数控制线，即考核成绩低于</w:t>
      </w:r>
      <w:r>
        <w:rPr>
          <w:rFonts w:eastAsia="仿宋_GB2312"/>
          <w:sz w:val="32"/>
          <w:szCs w:val="32"/>
        </w:rPr>
        <w:t>75%</w:t>
      </w:r>
      <w:r>
        <w:rPr>
          <w:rFonts w:eastAsia="仿宋_GB2312"/>
          <w:sz w:val="32"/>
          <w:szCs w:val="32"/>
        </w:rPr>
        <w:t>（不含</w:t>
      </w:r>
      <w:r>
        <w:rPr>
          <w:rFonts w:eastAsia="仿宋_GB2312"/>
          <w:sz w:val="32"/>
          <w:szCs w:val="32"/>
        </w:rPr>
        <w:t>75%</w:t>
      </w:r>
      <w:r>
        <w:rPr>
          <w:rFonts w:eastAsia="仿宋_GB2312"/>
          <w:sz w:val="32"/>
          <w:szCs w:val="32"/>
        </w:rPr>
        <w:t>）不予签订就业意向书。</w:t>
      </w:r>
    </w:p>
    <w:p w:rsidR="008A53C8" w:rsidRDefault="00D73BAF">
      <w:pPr>
        <w:spacing w:line="560" w:lineRule="exact"/>
        <w:ind w:firstLineChars="200" w:firstLine="640"/>
        <w:rPr>
          <w:rFonts w:eastAsia="仿宋_GB2312"/>
          <w:sz w:val="32"/>
          <w:szCs w:val="32"/>
        </w:rPr>
      </w:pPr>
      <w:r>
        <w:rPr>
          <w:rFonts w:eastAsia="仿宋_GB2312"/>
          <w:sz w:val="32"/>
          <w:szCs w:val="32"/>
        </w:rPr>
        <w:t>第一场招聘考核日期初定于</w:t>
      </w:r>
      <w:r>
        <w:rPr>
          <w:rFonts w:eastAsia="仿宋_GB2312"/>
          <w:sz w:val="32"/>
          <w:szCs w:val="32"/>
        </w:rPr>
        <w:t>2022</w:t>
      </w:r>
      <w:r>
        <w:rPr>
          <w:rFonts w:eastAsia="仿宋_GB2312"/>
          <w:sz w:val="32"/>
          <w:szCs w:val="32"/>
        </w:rPr>
        <w:t>年</w:t>
      </w:r>
      <w:r>
        <w:rPr>
          <w:rFonts w:eastAsia="仿宋_GB2312"/>
          <w:sz w:val="32"/>
          <w:szCs w:val="32"/>
        </w:rPr>
        <w:t>11</w:t>
      </w:r>
      <w:r>
        <w:rPr>
          <w:rFonts w:eastAsia="仿宋_GB2312"/>
          <w:sz w:val="32"/>
          <w:szCs w:val="32"/>
        </w:rPr>
        <w:t>月</w:t>
      </w:r>
      <w:r>
        <w:rPr>
          <w:rFonts w:eastAsia="仿宋_GB2312"/>
          <w:sz w:val="32"/>
          <w:szCs w:val="32"/>
        </w:rPr>
        <w:t>6</w:t>
      </w:r>
      <w:r>
        <w:rPr>
          <w:rFonts w:eastAsia="仿宋_GB2312"/>
          <w:sz w:val="32"/>
          <w:szCs w:val="32"/>
        </w:rPr>
        <w:t>日（具体时间另行通知），考点设在乐清市实验小学滨海校区（乐清市城东街道广厦路</w:t>
      </w:r>
      <w:r>
        <w:rPr>
          <w:rFonts w:eastAsia="仿宋_GB2312"/>
          <w:sz w:val="32"/>
          <w:szCs w:val="32"/>
        </w:rPr>
        <w:t>185</w:t>
      </w:r>
      <w:r>
        <w:rPr>
          <w:rFonts w:eastAsia="仿宋_GB2312"/>
          <w:sz w:val="32"/>
          <w:szCs w:val="32"/>
        </w:rPr>
        <w:t>号）。</w:t>
      </w:r>
    </w:p>
    <w:p w:rsidR="008A53C8" w:rsidRDefault="00D73BAF">
      <w:pPr>
        <w:adjustRightInd w:val="0"/>
        <w:snapToGrid w:val="0"/>
        <w:spacing w:line="510" w:lineRule="exact"/>
        <w:ind w:firstLineChars="200" w:firstLine="640"/>
        <w:rPr>
          <w:rFonts w:eastAsia="仿宋_GB2312"/>
          <w:sz w:val="32"/>
          <w:szCs w:val="32"/>
        </w:rPr>
      </w:pPr>
      <w:r>
        <w:rPr>
          <w:rFonts w:eastAsia="仿宋_GB2312"/>
          <w:sz w:val="32"/>
          <w:szCs w:val="32"/>
        </w:rPr>
        <w:t>考核人选按指定时间地点凭身份证报到、集中（迟到</w:t>
      </w:r>
      <w:r>
        <w:rPr>
          <w:rFonts w:eastAsia="仿宋_GB2312"/>
          <w:sz w:val="32"/>
          <w:szCs w:val="32"/>
        </w:rPr>
        <w:t>15</w:t>
      </w:r>
      <w:r>
        <w:rPr>
          <w:rFonts w:eastAsia="仿宋_GB2312"/>
          <w:sz w:val="32"/>
          <w:szCs w:val="32"/>
        </w:rPr>
        <w:t>分钟取消考核资格），抽取考核序号，备课后依次进行考核，统一集中封闭式候考。</w:t>
      </w:r>
    </w:p>
    <w:p w:rsidR="008A53C8" w:rsidRDefault="00D73BAF">
      <w:pPr>
        <w:adjustRightInd w:val="0"/>
        <w:snapToGrid w:val="0"/>
        <w:spacing w:line="510" w:lineRule="exact"/>
        <w:ind w:firstLineChars="200" w:firstLine="640"/>
        <w:rPr>
          <w:rFonts w:eastAsia="仿宋_GB2312"/>
          <w:sz w:val="32"/>
          <w:szCs w:val="32"/>
        </w:rPr>
      </w:pPr>
      <w:r>
        <w:rPr>
          <w:rFonts w:eastAsia="仿宋_GB2312"/>
          <w:sz w:val="32"/>
          <w:szCs w:val="32"/>
        </w:rPr>
        <w:t>考核成绩如遇同分，进行加试，加试采取基本素养面试答辩，时间</w:t>
      </w:r>
      <w:r>
        <w:rPr>
          <w:rFonts w:eastAsia="仿宋_GB2312"/>
          <w:sz w:val="32"/>
          <w:szCs w:val="32"/>
        </w:rPr>
        <w:t>5</w:t>
      </w:r>
      <w:r>
        <w:rPr>
          <w:rFonts w:eastAsia="仿宋_GB2312"/>
          <w:sz w:val="32"/>
          <w:szCs w:val="32"/>
        </w:rPr>
        <w:t>分钟。学前教育、音乐、体育、美术岗位如需技能测试的，</w:t>
      </w:r>
      <w:r>
        <w:rPr>
          <w:rFonts w:eastAsia="仿宋_GB2312"/>
          <w:sz w:val="32"/>
          <w:szCs w:val="32"/>
        </w:rPr>
        <w:lastRenderedPageBreak/>
        <w:t>则另行组织，以满分</w:t>
      </w:r>
      <w:r>
        <w:rPr>
          <w:rFonts w:eastAsia="仿宋_GB2312"/>
          <w:sz w:val="32"/>
          <w:szCs w:val="32"/>
        </w:rPr>
        <w:t>100</w:t>
      </w:r>
      <w:r>
        <w:rPr>
          <w:rFonts w:eastAsia="仿宋_GB2312"/>
          <w:sz w:val="32"/>
          <w:szCs w:val="32"/>
        </w:rPr>
        <w:t>分一并计入考核成绩。</w:t>
      </w:r>
    </w:p>
    <w:p w:rsidR="008A53C8" w:rsidRDefault="00D73BAF">
      <w:pPr>
        <w:spacing w:line="510" w:lineRule="exact"/>
        <w:ind w:firstLineChars="200" w:firstLine="640"/>
        <w:rPr>
          <w:rFonts w:eastAsia="仿宋_GB2312"/>
          <w:sz w:val="32"/>
          <w:szCs w:val="32"/>
        </w:rPr>
      </w:pPr>
      <w:r>
        <w:rPr>
          <w:rFonts w:eastAsia="楷体_GB2312"/>
          <w:sz w:val="32"/>
          <w:szCs w:val="32"/>
        </w:rPr>
        <w:t>（七）签订就业意向书。</w:t>
      </w:r>
      <w:r>
        <w:rPr>
          <w:rFonts w:eastAsia="仿宋_GB2312"/>
          <w:sz w:val="32"/>
          <w:szCs w:val="32"/>
        </w:rPr>
        <w:t>按考核成绩从高到低按岗位数</w:t>
      </w:r>
      <w:r>
        <w:rPr>
          <w:rFonts w:eastAsia="仿宋_GB2312"/>
          <w:sz w:val="32"/>
          <w:szCs w:val="32"/>
        </w:rPr>
        <w:t>1:1</w:t>
      </w:r>
      <w:r>
        <w:rPr>
          <w:rFonts w:eastAsia="仿宋_GB2312"/>
          <w:sz w:val="32"/>
          <w:szCs w:val="32"/>
        </w:rPr>
        <w:t>入围岗位确认，具体聘用单位（学校）以所填志愿优先，再以成绩高者优先的原则确定，并锁定拟签订就业意向书对象，缺额一律不予递补。</w:t>
      </w:r>
    </w:p>
    <w:p w:rsidR="008A53C8" w:rsidRDefault="00D73BAF">
      <w:pPr>
        <w:spacing w:line="510" w:lineRule="exact"/>
        <w:ind w:firstLineChars="200" w:firstLine="640"/>
        <w:rPr>
          <w:rFonts w:eastAsia="仿宋_GB2312"/>
          <w:sz w:val="32"/>
          <w:szCs w:val="32"/>
        </w:rPr>
      </w:pPr>
      <w:r>
        <w:rPr>
          <w:rFonts w:eastAsia="楷体_GB2312"/>
          <w:sz w:val="32"/>
          <w:szCs w:val="32"/>
        </w:rPr>
        <w:t>（八）体检与考察。</w:t>
      </w:r>
      <w:r>
        <w:rPr>
          <w:rFonts w:eastAsia="仿宋_GB2312"/>
          <w:sz w:val="32"/>
          <w:szCs w:val="32"/>
        </w:rPr>
        <w:t>签约人员参加统一组织的体检。体检同时参照公务员考录体检标准和教师资格体检标准执行，不合格者淘汰，同时解除就业协议。对体检合格者参照《国家公务员局关于做好公务</w:t>
      </w:r>
      <w:r>
        <w:rPr>
          <w:rFonts w:eastAsia="仿宋_GB2312"/>
          <w:sz w:val="32"/>
          <w:szCs w:val="32"/>
        </w:rPr>
        <w:t>员录用考察工作的通知》（国公局发〔</w:t>
      </w:r>
      <w:r>
        <w:rPr>
          <w:rFonts w:eastAsia="仿宋_GB2312"/>
          <w:sz w:val="32"/>
          <w:szCs w:val="32"/>
        </w:rPr>
        <w:t>2013</w:t>
      </w:r>
      <w:r>
        <w:rPr>
          <w:rFonts w:eastAsia="仿宋_GB2312"/>
          <w:sz w:val="32"/>
          <w:szCs w:val="32"/>
        </w:rPr>
        <w:t>〕</w:t>
      </w:r>
      <w:r>
        <w:rPr>
          <w:rFonts w:eastAsia="仿宋_GB2312"/>
          <w:sz w:val="32"/>
          <w:szCs w:val="32"/>
        </w:rPr>
        <w:t>2</w:t>
      </w:r>
      <w:r>
        <w:rPr>
          <w:rFonts w:eastAsia="仿宋_GB2312"/>
          <w:sz w:val="32"/>
          <w:szCs w:val="32"/>
        </w:rPr>
        <w:t>号）等相关文件进行考察，由乐清市教育局组织实施。考察不合格者淘汰，同时解除就业协议。</w:t>
      </w:r>
    </w:p>
    <w:p w:rsidR="008A53C8" w:rsidRDefault="00D73BAF">
      <w:pPr>
        <w:spacing w:line="510" w:lineRule="exact"/>
        <w:ind w:firstLineChars="200" w:firstLine="640"/>
        <w:rPr>
          <w:rFonts w:eastAsia="仿宋_GB2312"/>
          <w:sz w:val="32"/>
          <w:szCs w:val="32"/>
        </w:rPr>
      </w:pPr>
      <w:r>
        <w:rPr>
          <w:rFonts w:eastAsia="楷体_GB2312"/>
          <w:sz w:val="32"/>
          <w:szCs w:val="32"/>
        </w:rPr>
        <w:t>（九）公示、聘用。</w:t>
      </w:r>
      <w:r>
        <w:rPr>
          <w:rFonts w:eastAsia="仿宋_GB2312"/>
          <w:sz w:val="32"/>
          <w:szCs w:val="32"/>
        </w:rPr>
        <w:t>体检、考察合格后，对拟聘用对象进行公示，公示期为</w:t>
      </w:r>
      <w:r>
        <w:rPr>
          <w:rFonts w:eastAsia="仿宋_GB2312"/>
          <w:sz w:val="32"/>
          <w:szCs w:val="32"/>
        </w:rPr>
        <w:t>7</w:t>
      </w:r>
      <w:r>
        <w:rPr>
          <w:rFonts w:eastAsia="仿宋_GB2312"/>
          <w:sz w:val="32"/>
          <w:szCs w:val="32"/>
        </w:rPr>
        <w:t>个工作日。公示期间，反映有违反报名或聘用规定并查有实据的，则解除就业协议。公示期满后无异议的，按规定办理聘用手续。</w:t>
      </w:r>
    </w:p>
    <w:p w:rsidR="008A53C8" w:rsidRDefault="00D73BAF">
      <w:pPr>
        <w:spacing w:line="510" w:lineRule="exact"/>
        <w:ind w:firstLineChars="200" w:firstLine="640"/>
        <w:rPr>
          <w:rFonts w:eastAsia="仿宋_GB2312"/>
          <w:sz w:val="32"/>
          <w:szCs w:val="32"/>
        </w:rPr>
      </w:pPr>
      <w:r>
        <w:rPr>
          <w:rFonts w:eastAsia="仿宋_GB2312"/>
          <w:sz w:val="32"/>
          <w:szCs w:val="32"/>
        </w:rPr>
        <w:t>新聘用的人员按有关规定实行一年试用期（见习期），期满经考核不能胜任教育教学工作的，取消聘用资格。</w:t>
      </w:r>
    </w:p>
    <w:p w:rsidR="008A53C8" w:rsidRDefault="00D73BAF">
      <w:pPr>
        <w:spacing w:line="510" w:lineRule="exact"/>
        <w:ind w:firstLineChars="200" w:firstLine="640"/>
        <w:rPr>
          <w:rFonts w:eastAsia="仿宋_GB2312"/>
          <w:sz w:val="32"/>
          <w:szCs w:val="32"/>
        </w:rPr>
      </w:pPr>
      <w:r>
        <w:rPr>
          <w:rFonts w:eastAsia="仿宋_GB2312"/>
          <w:sz w:val="32"/>
          <w:szCs w:val="32"/>
        </w:rPr>
        <w:t>拟聘用人员不能在</w:t>
      </w:r>
      <w:r>
        <w:rPr>
          <w:rFonts w:eastAsia="仿宋_GB2312"/>
          <w:sz w:val="32"/>
          <w:szCs w:val="32"/>
        </w:rPr>
        <w:t>2023</w:t>
      </w:r>
      <w:r>
        <w:rPr>
          <w:rFonts w:eastAsia="仿宋_GB2312"/>
          <w:sz w:val="32"/>
          <w:szCs w:val="32"/>
        </w:rPr>
        <w:t>年</w:t>
      </w:r>
      <w:r>
        <w:rPr>
          <w:rFonts w:eastAsia="仿宋_GB2312"/>
          <w:sz w:val="32"/>
          <w:szCs w:val="32"/>
        </w:rPr>
        <w:t>7</w:t>
      </w:r>
      <w:r>
        <w:rPr>
          <w:rFonts w:eastAsia="仿宋_GB2312"/>
          <w:sz w:val="32"/>
          <w:szCs w:val="32"/>
        </w:rPr>
        <w:t>月</w:t>
      </w:r>
      <w:r>
        <w:rPr>
          <w:rFonts w:eastAsia="仿宋_GB2312"/>
          <w:sz w:val="32"/>
          <w:szCs w:val="32"/>
        </w:rPr>
        <w:t>31</w:t>
      </w:r>
      <w:r>
        <w:rPr>
          <w:rFonts w:eastAsia="仿宋_GB2312"/>
          <w:sz w:val="32"/>
          <w:szCs w:val="32"/>
        </w:rPr>
        <w:t>日前取得应聘岗位规定的学历学位和教师资格证等相关证书的，取消聘用</w:t>
      </w:r>
      <w:r>
        <w:rPr>
          <w:rFonts w:eastAsia="仿宋_GB2312"/>
          <w:sz w:val="32"/>
          <w:szCs w:val="32"/>
        </w:rPr>
        <w:t>资格；无正当理由不按时办理手续的按自动放弃处理。不具有相应教师资格证但符合入职资格条件的非师范类被聘用人员须在两年内取得相应教师资格证书，否则按规定办理解聘手续，未取得相应教师资格证前不予办理转正手续，转正手续按批次统一办理。</w:t>
      </w:r>
    </w:p>
    <w:p w:rsidR="008A53C8" w:rsidRDefault="00D73BAF">
      <w:pPr>
        <w:spacing w:line="510" w:lineRule="exact"/>
        <w:ind w:firstLineChars="200" w:firstLine="640"/>
        <w:rPr>
          <w:rFonts w:eastAsia="仿宋_GB2312"/>
          <w:sz w:val="32"/>
          <w:szCs w:val="32"/>
        </w:rPr>
      </w:pPr>
      <w:r>
        <w:rPr>
          <w:rFonts w:eastAsia="仿宋_GB2312"/>
          <w:sz w:val="32"/>
          <w:szCs w:val="32"/>
        </w:rPr>
        <w:t>非乐清户籍的聘用对象须在办理转正手续前落户到乐清市。</w:t>
      </w:r>
    </w:p>
    <w:p w:rsidR="008A53C8" w:rsidRDefault="00D73BAF">
      <w:pPr>
        <w:spacing w:line="510" w:lineRule="exact"/>
        <w:ind w:firstLineChars="200" w:firstLine="640"/>
        <w:rPr>
          <w:rFonts w:eastAsia="仿宋_GB2312"/>
          <w:sz w:val="32"/>
          <w:szCs w:val="32"/>
        </w:rPr>
      </w:pPr>
      <w:r>
        <w:rPr>
          <w:rFonts w:eastAsia="仿宋_GB2312"/>
          <w:sz w:val="32"/>
          <w:szCs w:val="32"/>
        </w:rPr>
        <w:t>聘用人员在乐清市教育系统服务年限不得少于</w:t>
      </w:r>
      <w:r>
        <w:rPr>
          <w:rFonts w:eastAsia="仿宋_GB2312"/>
          <w:sz w:val="32"/>
          <w:szCs w:val="32"/>
        </w:rPr>
        <w:t>6</w:t>
      </w:r>
      <w:r>
        <w:rPr>
          <w:rFonts w:eastAsia="仿宋_GB2312"/>
          <w:sz w:val="32"/>
          <w:szCs w:val="32"/>
        </w:rPr>
        <w:t>年（含见习期）</w:t>
      </w:r>
      <w:r>
        <w:rPr>
          <w:rFonts w:eastAsia="仿宋_GB2312"/>
          <w:color w:val="000000" w:themeColor="text1"/>
          <w:sz w:val="32"/>
          <w:szCs w:val="32"/>
        </w:rPr>
        <w:t>；聘用到乐清市特殊教育学校的对象在本校服务年限不得少</w:t>
      </w:r>
      <w:r>
        <w:rPr>
          <w:rFonts w:eastAsia="仿宋_GB2312"/>
          <w:color w:val="000000" w:themeColor="text1"/>
          <w:sz w:val="32"/>
          <w:szCs w:val="32"/>
        </w:rPr>
        <w:lastRenderedPageBreak/>
        <w:t>于</w:t>
      </w:r>
      <w:r>
        <w:rPr>
          <w:rFonts w:eastAsia="仿宋_GB2312"/>
          <w:color w:val="000000" w:themeColor="text1"/>
          <w:sz w:val="32"/>
          <w:szCs w:val="32"/>
        </w:rPr>
        <w:t>6</w:t>
      </w:r>
      <w:r>
        <w:rPr>
          <w:rFonts w:eastAsia="仿宋_GB2312"/>
          <w:color w:val="000000" w:themeColor="text1"/>
          <w:sz w:val="32"/>
          <w:szCs w:val="32"/>
        </w:rPr>
        <w:t>年（含见习期）；聘</w:t>
      </w:r>
      <w:r>
        <w:rPr>
          <w:rFonts w:eastAsia="仿宋_GB2312"/>
          <w:sz w:val="32"/>
          <w:szCs w:val="32"/>
        </w:rPr>
        <w:t>用到市区建成区的义务教育学校的对象</w:t>
      </w:r>
      <w:r>
        <w:rPr>
          <w:rFonts w:eastAsia="仿宋_GB2312"/>
          <w:sz w:val="32"/>
          <w:szCs w:val="32"/>
        </w:rPr>
        <w:t>6</w:t>
      </w:r>
      <w:r>
        <w:rPr>
          <w:rFonts w:eastAsia="仿宋_GB2312"/>
          <w:sz w:val="32"/>
          <w:szCs w:val="32"/>
        </w:rPr>
        <w:t>年内必须交流到本市农村学校任教（具体以协议为准）。</w:t>
      </w:r>
    </w:p>
    <w:p w:rsidR="008A53C8" w:rsidRDefault="00D73BAF">
      <w:pPr>
        <w:adjustRightInd w:val="0"/>
        <w:snapToGrid w:val="0"/>
        <w:spacing w:line="510" w:lineRule="exact"/>
        <w:ind w:firstLineChars="200" w:firstLine="640"/>
        <w:rPr>
          <w:rFonts w:eastAsia="黑体"/>
          <w:sz w:val="32"/>
          <w:szCs w:val="32"/>
        </w:rPr>
      </w:pPr>
      <w:r>
        <w:rPr>
          <w:rFonts w:eastAsia="黑体"/>
          <w:sz w:val="32"/>
          <w:szCs w:val="32"/>
        </w:rPr>
        <w:t>三、其他告知</w:t>
      </w:r>
      <w:r>
        <w:rPr>
          <w:rFonts w:eastAsia="黑体"/>
          <w:sz w:val="32"/>
          <w:szCs w:val="32"/>
        </w:rPr>
        <w:t>事项</w:t>
      </w:r>
    </w:p>
    <w:p w:rsidR="008A53C8" w:rsidRDefault="00D73BAF">
      <w:pPr>
        <w:spacing w:line="510" w:lineRule="exact"/>
        <w:ind w:firstLineChars="200" w:firstLine="640"/>
        <w:rPr>
          <w:rFonts w:eastAsia="仿宋_GB2312"/>
          <w:sz w:val="32"/>
          <w:szCs w:val="32"/>
        </w:rPr>
      </w:pPr>
      <w:r>
        <w:rPr>
          <w:rFonts w:eastAsia="仿宋_GB2312"/>
          <w:sz w:val="32"/>
          <w:szCs w:val="32"/>
        </w:rPr>
        <w:t>（一）本公告自发布之日起，考生对用人单位的可报考专业设置有异议的，在</w:t>
      </w:r>
      <w:r>
        <w:rPr>
          <w:rFonts w:eastAsia="仿宋_GB2312"/>
          <w:sz w:val="32"/>
          <w:szCs w:val="32"/>
        </w:rPr>
        <w:t>2022</w:t>
      </w:r>
      <w:r>
        <w:rPr>
          <w:rFonts w:eastAsia="仿宋_GB2312"/>
          <w:sz w:val="32"/>
          <w:szCs w:val="32"/>
        </w:rPr>
        <w:t>年</w:t>
      </w:r>
      <w:r>
        <w:rPr>
          <w:rFonts w:eastAsia="仿宋_GB2312"/>
          <w:sz w:val="32"/>
          <w:szCs w:val="32"/>
        </w:rPr>
        <w:t>10</w:t>
      </w:r>
      <w:r>
        <w:rPr>
          <w:rFonts w:eastAsia="仿宋_GB2312"/>
          <w:sz w:val="32"/>
          <w:szCs w:val="32"/>
        </w:rPr>
        <w:t>月</w:t>
      </w:r>
      <w:r>
        <w:rPr>
          <w:rFonts w:eastAsia="仿宋_GB2312"/>
          <w:sz w:val="32"/>
          <w:szCs w:val="32"/>
        </w:rPr>
        <w:t>30</w:t>
      </w:r>
      <w:r>
        <w:rPr>
          <w:rFonts w:eastAsia="仿宋_GB2312"/>
          <w:sz w:val="32"/>
          <w:szCs w:val="32"/>
        </w:rPr>
        <w:t>日</w:t>
      </w:r>
      <w:r>
        <w:rPr>
          <w:rFonts w:eastAsia="仿宋_GB2312"/>
          <w:sz w:val="32"/>
          <w:szCs w:val="32"/>
        </w:rPr>
        <w:t>17</w:t>
      </w:r>
      <w:r>
        <w:rPr>
          <w:rFonts w:eastAsia="仿宋_GB2312"/>
          <w:sz w:val="32"/>
          <w:szCs w:val="32"/>
        </w:rPr>
        <w:t>：</w:t>
      </w:r>
      <w:r>
        <w:rPr>
          <w:rFonts w:eastAsia="仿宋_GB2312"/>
          <w:sz w:val="32"/>
          <w:szCs w:val="32"/>
        </w:rPr>
        <w:t>00</w:t>
      </w:r>
      <w:r>
        <w:rPr>
          <w:rFonts w:eastAsia="仿宋_GB2312"/>
          <w:sz w:val="32"/>
          <w:szCs w:val="32"/>
        </w:rPr>
        <w:t>前到乐清市教育局人事科（乐清市公安东路</w:t>
      </w:r>
      <w:r>
        <w:rPr>
          <w:rFonts w:eastAsia="仿宋_GB2312"/>
          <w:sz w:val="32"/>
          <w:szCs w:val="32"/>
        </w:rPr>
        <w:t>104</w:t>
      </w:r>
      <w:r>
        <w:rPr>
          <w:rFonts w:eastAsia="仿宋_GB2312"/>
          <w:sz w:val="32"/>
          <w:szCs w:val="32"/>
        </w:rPr>
        <w:t>号</w:t>
      </w:r>
      <w:r>
        <w:rPr>
          <w:rFonts w:eastAsia="仿宋_GB2312"/>
          <w:sz w:val="32"/>
          <w:szCs w:val="32"/>
        </w:rPr>
        <w:t>A305</w:t>
      </w:r>
      <w:r>
        <w:rPr>
          <w:rFonts w:eastAsia="仿宋_GB2312"/>
          <w:sz w:val="32"/>
          <w:szCs w:val="32"/>
        </w:rPr>
        <w:t>室）提出书面申请（逾时不再受理）并提供相应的学习课程等证明资料，由乐清市教育局人事科统一反馈给用人单位。用人单位本着</w:t>
      </w:r>
      <w:r>
        <w:rPr>
          <w:rFonts w:eastAsia="仿宋_GB2312"/>
          <w:sz w:val="32"/>
          <w:szCs w:val="32"/>
        </w:rPr>
        <w:t>“</w:t>
      </w:r>
      <w:r>
        <w:rPr>
          <w:rFonts w:eastAsia="仿宋_GB2312"/>
          <w:sz w:val="32"/>
          <w:szCs w:val="32"/>
        </w:rPr>
        <w:t>相近、相似</w:t>
      </w:r>
      <w:r>
        <w:rPr>
          <w:rFonts w:eastAsia="仿宋_GB2312"/>
          <w:sz w:val="32"/>
          <w:szCs w:val="32"/>
        </w:rPr>
        <w:t>”</w:t>
      </w:r>
      <w:r>
        <w:rPr>
          <w:rFonts w:eastAsia="仿宋_GB2312"/>
          <w:sz w:val="32"/>
          <w:szCs w:val="32"/>
        </w:rPr>
        <w:t>和</w:t>
      </w:r>
      <w:r>
        <w:rPr>
          <w:rFonts w:eastAsia="仿宋_GB2312"/>
          <w:sz w:val="32"/>
          <w:szCs w:val="32"/>
        </w:rPr>
        <w:t>“</w:t>
      </w:r>
      <w:r>
        <w:rPr>
          <w:rFonts w:eastAsia="仿宋_GB2312"/>
          <w:sz w:val="32"/>
          <w:szCs w:val="32"/>
        </w:rPr>
        <w:t>宜宽不宜窄，有利于人才选拔</w:t>
      </w:r>
      <w:r>
        <w:rPr>
          <w:rFonts w:eastAsia="仿宋_GB2312"/>
          <w:sz w:val="32"/>
          <w:szCs w:val="32"/>
        </w:rPr>
        <w:t>”</w:t>
      </w:r>
      <w:r>
        <w:rPr>
          <w:rFonts w:eastAsia="仿宋_GB2312"/>
          <w:sz w:val="32"/>
          <w:szCs w:val="32"/>
        </w:rPr>
        <w:t>的原则，对确需增加的专业须及时提出增补意见，经乐清市教育局、乐清市人力资源和社会保障局研究后，明确增加的予以发布补充公告。</w:t>
      </w:r>
    </w:p>
    <w:p w:rsidR="008A53C8" w:rsidRDefault="00D73BAF">
      <w:pPr>
        <w:spacing w:line="510" w:lineRule="exact"/>
        <w:ind w:firstLineChars="200" w:firstLine="640"/>
        <w:rPr>
          <w:rFonts w:eastAsia="仿宋_GB2312"/>
          <w:sz w:val="32"/>
          <w:szCs w:val="32"/>
        </w:rPr>
      </w:pPr>
      <w:r>
        <w:rPr>
          <w:rFonts w:eastAsia="仿宋_GB2312"/>
          <w:sz w:val="32"/>
          <w:szCs w:val="32"/>
        </w:rPr>
        <w:t>（</w:t>
      </w:r>
      <w:bookmarkStart w:id="4" w:name="_Hlk117696798"/>
      <w:r>
        <w:rPr>
          <w:rFonts w:eastAsia="仿宋_GB2312"/>
          <w:sz w:val="32"/>
          <w:szCs w:val="32"/>
        </w:rPr>
        <w:t>二</w:t>
      </w:r>
      <w:bookmarkEnd w:id="4"/>
      <w:r>
        <w:rPr>
          <w:rFonts w:eastAsia="仿宋_GB2312"/>
          <w:sz w:val="32"/>
          <w:szCs w:val="32"/>
        </w:rPr>
        <w:t>）本次招聘教师资格证书高级中学文化课教师资格与中等职业学校文化</w:t>
      </w:r>
      <w:r>
        <w:rPr>
          <w:rFonts w:eastAsia="仿宋_GB2312"/>
          <w:sz w:val="32"/>
          <w:szCs w:val="32"/>
        </w:rPr>
        <w:t>课教师资格相互通用，高学段教师资格证书适用于低学段相应学科，学前教育教师岗位须具有幼儿园教师资格证书。</w:t>
      </w:r>
    </w:p>
    <w:p w:rsidR="008A53C8" w:rsidRDefault="00D73BAF">
      <w:pPr>
        <w:spacing w:line="510" w:lineRule="exact"/>
        <w:ind w:firstLineChars="200" w:firstLine="640"/>
        <w:rPr>
          <w:rFonts w:eastAsia="仿宋_GB2312"/>
          <w:sz w:val="32"/>
          <w:szCs w:val="32"/>
        </w:rPr>
      </w:pPr>
      <w:r>
        <w:rPr>
          <w:rFonts w:eastAsia="仿宋_GB2312"/>
          <w:sz w:val="32"/>
          <w:szCs w:val="32"/>
        </w:rPr>
        <w:t>（三）考试违纪违规行为的认定和处理，按照《事业单位公开招聘违纪违规行为处理规定》（人社部第</w:t>
      </w:r>
      <w:r>
        <w:rPr>
          <w:rFonts w:eastAsia="仿宋_GB2312"/>
          <w:sz w:val="32"/>
          <w:szCs w:val="32"/>
        </w:rPr>
        <w:t>35</w:t>
      </w:r>
      <w:r>
        <w:rPr>
          <w:rFonts w:eastAsia="仿宋_GB2312"/>
          <w:sz w:val="32"/>
          <w:szCs w:val="32"/>
        </w:rPr>
        <w:t>号令）执行。</w:t>
      </w:r>
    </w:p>
    <w:p w:rsidR="008A53C8" w:rsidRDefault="00D73BAF">
      <w:pPr>
        <w:spacing w:line="510" w:lineRule="exact"/>
        <w:ind w:firstLineChars="200" w:firstLine="640"/>
        <w:rPr>
          <w:rFonts w:eastAsia="仿宋_GB2312"/>
          <w:sz w:val="32"/>
          <w:szCs w:val="32"/>
        </w:rPr>
      </w:pPr>
      <w:r>
        <w:rPr>
          <w:rFonts w:eastAsia="仿宋_GB2312"/>
          <w:sz w:val="32"/>
          <w:szCs w:val="32"/>
        </w:rPr>
        <w:t>（四）资格审核将贯穿公开招聘工作全过程。报考人员提交的报考信息和材料应当真实、准确、有效。凡提供虚假信息和材料获取报考资格的，或有意隐瞒本人真实情况的，或扰乱报名秩序的，一经查实，即取消聘用资格且</w:t>
      </w:r>
      <w:r>
        <w:rPr>
          <w:rFonts w:eastAsia="仿宋_GB2312"/>
          <w:sz w:val="32"/>
          <w:szCs w:val="32"/>
        </w:rPr>
        <w:t>2</w:t>
      </w:r>
      <w:r>
        <w:rPr>
          <w:rFonts w:eastAsia="仿宋_GB2312"/>
          <w:sz w:val="32"/>
          <w:szCs w:val="32"/>
        </w:rPr>
        <w:t>年内不得参加乐清市事业单位公开招聘考试。</w:t>
      </w:r>
    </w:p>
    <w:p w:rsidR="008A53C8" w:rsidRDefault="00D73BAF">
      <w:pPr>
        <w:spacing w:line="510" w:lineRule="exact"/>
        <w:ind w:firstLineChars="200" w:firstLine="640"/>
        <w:rPr>
          <w:rFonts w:eastAsia="仿宋_GB2312"/>
          <w:sz w:val="32"/>
          <w:szCs w:val="32"/>
        </w:rPr>
      </w:pPr>
      <w:r>
        <w:rPr>
          <w:rFonts w:eastAsia="仿宋_GB2312"/>
          <w:sz w:val="32"/>
          <w:szCs w:val="32"/>
        </w:rPr>
        <w:t>（五）本次招聘报名、考试不收取任何费用，考试不指定复习参考用书，乐清市教育局、乐清市人力资源和社会保障局不举办也不委托任何机构开展针对本次招聘考试的辅导培训。</w:t>
      </w:r>
    </w:p>
    <w:p w:rsidR="008A53C8" w:rsidRDefault="00D73BAF">
      <w:pPr>
        <w:spacing w:line="510" w:lineRule="exact"/>
        <w:ind w:firstLineChars="200" w:firstLine="640"/>
        <w:rPr>
          <w:rFonts w:eastAsia="仿宋_GB2312"/>
          <w:sz w:val="32"/>
          <w:szCs w:val="32"/>
        </w:rPr>
      </w:pPr>
      <w:r>
        <w:rPr>
          <w:rFonts w:eastAsia="仿宋_GB2312"/>
          <w:sz w:val="32"/>
          <w:szCs w:val="32"/>
        </w:rPr>
        <w:t>（六）考生须如实填写</w:t>
      </w:r>
      <w:r>
        <w:rPr>
          <w:rFonts w:eastAsia="仿宋_GB2312"/>
          <w:color w:val="000000" w:themeColor="text1"/>
          <w:sz w:val="32"/>
          <w:szCs w:val="32"/>
        </w:rPr>
        <w:t>《乐清市教育系统赴高校提前招聘</w:t>
      </w:r>
      <w:r>
        <w:rPr>
          <w:rFonts w:eastAsia="仿宋_GB2312"/>
          <w:color w:val="000000" w:themeColor="text1"/>
          <w:sz w:val="32"/>
          <w:szCs w:val="32"/>
        </w:rPr>
        <w:lastRenderedPageBreak/>
        <w:t>2023</w:t>
      </w:r>
      <w:r>
        <w:rPr>
          <w:rFonts w:eastAsia="仿宋_GB2312"/>
          <w:color w:val="000000" w:themeColor="text1"/>
          <w:sz w:val="32"/>
          <w:szCs w:val="32"/>
        </w:rPr>
        <w:t>届优秀毕业生新冠肺炎疫情防控健康承诺表》（见附件</w:t>
      </w:r>
      <w:r>
        <w:rPr>
          <w:rFonts w:eastAsia="仿宋_GB2312"/>
          <w:color w:val="000000" w:themeColor="text1"/>
          <w:sz w:val="32"/>
          <w:szCs w:val="32"/>
        </w:rPr>
        <w:t>7</w:t>
      </w:r>
      <w:r>
        <w:rPr>
          <w:rFonts w:eastAsia="仿宋_GB2312"/>
          <w:sz w:val="32"/>
          <w:szCs w:val="32"/>
        </w:rPr>
        <w:t>，自行下载打印填写），招聘过程中考生须严格遵守疫情防控各项要求，如有异常情况，须主动向乐清市教育局报告（</w:t>
      </w:r>
      <w:r>
        <w:rPr>
          <w:rFonts w:eastAsia="仿宋_GB2312"/>
          <w:sz w:val="32"/>
          <w:szCs w:val="32"/>
        </w:rPr>
        <w:t>0577-62529901</w:t>
      </w:r>
      <w:r>
        <w:rPr>
          <w:rFonts w:eastAsia="仿宋_GB2312"/>
          <w:sz w:val="32"/>
          <w:szCs w:val="32"/>
        </w:rPr>
        <w:t>）。</w:t>
      </w:r>
    </w:p>
    <w:p w:rsidR="008A53C8" w:rsidRDefault="00D73BAF">
      <w:pPr>
        <w:spacing w:line="510" w:lineRule="exact"/>
        <w:ind w:firstLineChars="200" w:firstLine="640"/>
        <w:rPr>
          <w:rFonts w:eastAsia="仿宋_GB2312"/>
          <w:sz w:val="32"/>
          <w:szCs w:val="32"/>
        </w:rPr>
      </w:pPr>
      <w:r>
        <w:rPr>
          <w:rFonts w:eastAsia="仿宋_GB2312"/>
          <w:sz w:val="32"/>
          <w:szCs w:val="32"/>
        </w:rPr>
        <w:t>所有考生进入考点（或报名现场）必须满足以下条件：</w:t>
      </w:r>
    </w:p>
    <w:p w:rsidR="008A53C8" w:rsidRDefault="00D73BAF">
      <w:pPr>
        <w:spacing w:line="510" w:lineRule="exact"/>
        <w:ind w:firstLineChars="200" w:firstLine="640"/>
        <w:rPr>
          <w:rFonts w:eastAsia="仿宋_GB2312"/>
          <w:sz w:val="32"/>
          <w:szCs w:val="32"/>
        </w:rPr>
      </w:pPr>
      <w:r>
        <w:rPr>
          <w:rFonts w:eastAsia="仿宋_GB2312"/>
          <w:sz w:val="32"/>
          <w:szCs w:val="32"/>
        </w:rPr>
        <w:t>1.</w:t>
      </w:r>
      <w:r>
        <w:rPr>
          <w:rFonts w:eastAsia="仿宋_GB2312"/>
          <w:sz w:val="32"/>
          <w:szCs w:val="32"/>
        </w:rPr>
        <w:t>温州防疫码中</w:t>
      </w:r>
      <w:r>
        <w:rPr>
          <w:rFonts w:eastAsia="仿宋_GB2312"/>
          <w:sz w:val="32"/>
          <w:szCs w:val="32"/>
        </w:rPr>
        <w:t>“</w:t>
      </w:r>
      <w:r>
        <w:rPr>
          <w:rFonts w:eastAsia="仿宋_GB2312"/>
          <w:sz w:val="32"/>
          <w:szCs w:val="32"/>
        </w:rPr>
        <w:t>温州健康码</w:t>
      </w:r>
      <w:r>
        <w:rPr>
          <w:rFonts w:eastAsia="仿宋_GB2312"/>
          <w:sz w:val="32"/>
          <w:szCs w:val="32"/>
        </w:rPr>
        <w:t>”“</w:t>
      </w:r>
      <w:r>
        <w:rPr>
          <w:rFonts w:eastAsia="仿宋_GB2312"/>
          <w:sz w:val="32"/>
          <w:szCs w:val="32"/>
        </w:rPr>
        <w:t>行程卡</w:t>
      </w:r>
      <w:r>
        <w:rPr>
          <w:rFonts w:eastAsia="仿宋_GB2312"/>
          <w:sz w:val="32"/>
          <w:szCs w:val="32"/>
        </w:rPr>
        <w:t>”</w:t>
      </w:r>
      <w:r>
        <w:rPr>
          <w:rFonts w:eastAsia="仿宋_GB2312"/>
          <w:sz w:val="32"/>
          <w:szCs w:val="32"/>
        </w:rPr>
        <w:t>绿码且无</w:t>
      </w:r>
      <w:r>
        <w:rPr>
          <w:rFonts w:eastAsia="仿宋_GB2312"/>
          <w:sz w:val="32"/>
          <w:szCs w:val="32"/>
        </w:rPr>
        <w:t>“</w:t>
      </w:r>
      <w:r>
        <w:rPr>
          <w:rFonts w:eastAsia="仿宋_GB2312"/>
          <w:sz w:val="32"/>
          <w:szCs w:val="32"/>
        </w:rPr>
        <w:t>限制聚集</w:t>
      </w:r>
      <w:r>
        <w:rPr>
          <w:rFonts w:eastAsia="仿宋_GB2312"/>
          <w:sz w:val="32"/>
          <w:szCs w:val="32"/>
        </w:rPr>
        <w:t>”“</w:t>
      </w:r>
      <w:r>
        <w:rPr>
          <w:rFonts w:eastAsia="仿宋_GB2312"/>
          <w:sz w:val="32"/>
          <w:szCs w:val="32"/>
        </w:rPr>
        <w:t>不可通行</w:t>
      </w:r>
      <w:r>
        <w:rPr>
          <w:rFonts w:eastAsia="仿宋_GB2312"/>
          <w:sz w:val="32"/>
          <w:szCs w:val="32"/>
        </w:rPr>
        <w:t>”</w:t>
      </w:r>
      <w:r>
        <w:rPr>
          <w:rFonts w:eastAsia="仿宋_GB2312"/>
          <w:sz w:val="32"/>
          <w:szCs w:val="32"/>
        </w:rPr>
        <w:t>标记；</w:t>
      </w:r>
      <w:r>
        <w:rPr>
          <w:rFonts w:eastAsia="仿宋_GB2312"/>
          <w:sz w:val="32"/>
          <w:szCs w:val="32"/>
        </w:rPr>
        <w:t xml:space="preserve"> </w:t>
      </w:r>
    </w:p>
    <w:p w:rsidR="008A53C8" w:rsidRDefault="00D73BAF">
      <w:pPr>
        <w:spacing w:line="510" w:lineRule="exact"/>
        <w:ind w:firstLineChars="200" w:firstLine="640"/>
        <w:rPr>
          <w:rFonts w:eastAsia="仿宋_GB2312"/>
          <w:sz w:val="32"/>
          <w:szCs w:val="32"/>
        </w:rPr>
      </w:pPr>
      <w:r>
        <w:rPr>
          <w:rFonts w:eastAsia="仿宋_GB2312"/>
          <w:sz w:val="32"/>
          <w:szCs w:val="32"/>
        </w:rPr>
        <w:t>2.</w:t>
      </w:r>
      <w:r>
        <w:rPr>
          <w:rFonts w:eastAsia="仿宋_GB2312"/>
          <w:sz w:val="32"/>
          <w:szCs w:val="32"/>
        </w:rPr>
        <w:t>提供本人当天实际参加的考试前</w:t>
      </w:r>
      <w:r>
        <w:rPr>
          <w:rFonts w:eastAsia="仿宋_GB2312"/>
          <w:sz w:val="32"/>
          <w:szCs w:val="32"/>
        </w:rPr>
        <w:t>48</w:t>
      </w:r>
      <w:r>
        <w:rPr>
          <w:rFonts w:eastAsia="仿宋_GB2312"/>
          <w:sz w:val="32"/>
          <w:szCs w:val="32"/>
        </w:rPr>
        <w:t>小时内新冠肺炎病毒核酸检测阴性报告（防疫码中显示的检测结果或有效纸质检测凭证，以检测时间为准）；</w:t>
      </w:r>
    </w:p>
    <w:p w:rsidR="008A53C8" w:rsidRDefault="00D73BAF">
      <w:pPr>
        <w:spacing w:line="510" w:lineRule="exact"/>
        <w:ind w:firstLineChars="200" w:firstLine="640"/>
        <w:rPr>
          <w:rFonts w:eastAsia="仿宋_GB2312"/>
          <w:sz w:val="32"/>
          <w:szCs w:val="32"/>
        </w:rPr>
      </w:pPr>
      <w:r>
        <w:rPr>
          <w:rFonts w:eastAsia="仿宋_GB2312"/>
          <w:sz w:val="32"/>
          <w:szCs w:val="32"/>
        </w:rPr>
        <w:t>3.</w:t>
      </w:r>
      <w:r>
        <w:rPr>
          <w:rFonts w:eastAsia="仿宋_GB2312"/>
          <w:sz w:val="32"/>
          <w:szCs w:val="32"/>
        </w:rPr>
        <w:t>对于入场检查发现</w:t>
      </w:r>
      <w:r>
        <w:rPr>
          <w:rFonts w:eastAsia="仿宋_GB2312"/>
          <w:sz w:val="32"/>
          <w:szCs w:val="32"/>
        </w:rPr>
        <w:t>“</w:t>
      </w:r>
      <w:r>
        <w:rPr>
          <w:rFonts w:eastAsia="仿宋_GB2312"/>
          <w:sz w:val="32"/>
          <w:szCs w:val="32"/>
        </w:rPr>
        <w:t>温州防疫码</w:t>
      </w:r>
      <w:r>
        <w:rPr>
          <w:rFonts w:eastAsia="仿宋_GB2312"/>
          <w:sz w:val="32"/>
          <w:szCs w:val="32"/>
        </w:rPr>
        <w:t>”</w:t>
      </w:r>
      <w:r>
        <w:rPr>
          <w:rFonts w:eastAsia="仿宋_GB2312"/>
          <w:sz w:val="32"/>
          <w:szCs w:val="32"/>
        </w:rPr>
        <w:t>正常、该场考试考前</w:t>
      </w:r>
      <w:r>
        <w:rPr>
          <w:rFonts w:eastAsia="仿宋_GB2312"/>
          <w:sz w:val="32"/>
          <w:szCs w:val="32"/>
        </w:rPr>
        <w:t>48</w:t>
      </w:r>
      <w:r>
        <w:rPr>
          <w:rFonts w:eastAsia="仿宋_GB2312"/>
          <w:sz w:val="32"/>
          <w:szCs w:val="32"/>
        </w:rPr>
        <w:t>小时内核酸检测阴性证明、体温</w:t>
      </w:r>
      <w:r>
        <w:rPr>
          <w:rFonts w:eastAsia="仿宋_GB2312"/>
          <w:sz w:val="32"/>
          <w:szCs w:val="32"/>
        </w:rPr>
        <w:t>≥37.3℃</w:t>
      </w:r>
      <w:r>
        <w:rPr>
          <w:rFonts w:eastAsia="仿宋_GB2312"/>
          <w:sz w:val="32"/>
          <w:szCs w:val="32"/>
        </w:rPr>
        <w:t>（可复测）以上的考生，考前</w:t>
      </w:r>
      <w:r>
        <w:rPr>
          <w:rFonts w:eastAsia="仿宋_GB2312"/>
          <w:sz w:val="32"/>
          <w:szCs w:val="32"/>
        </w:rPr>
        <w:t>7</w:t>
      </w:r>
      <w:r>
        <w:rPr>
          <w:rFonts w:eastAsia="仿宋_GB2312"/>
          <w:sz w:val="32"/>
          <w:szCs w:val="32"/>
        </w:rPr>
        <w:t>天内没有中高风险地区或</w:t>
      </w:r>
      <w:r>
        <w:rPr>
          <w:rFonts w:eastAsia="仿宋_GB2312"/>
          <w:sz w:val="32"/>
          <w:szCs w:val="32"/>
        </w:rPr>
        <w:t>10</w:t>
      </w:r>
      <w:r>
        <w:rPr>
          <w:rFonts w:eastAsia="仿宋_GB2312"/>
          <w:sz w:val="32"/>
          <w:szCs w:val="32"/>
        </w:rPr>
        <w:t>天内没有国外旅居史，经疫情防控专家组综合评估基本能够排除的，安排在备用考场考试。如不能排除的，不能参加考试，由</w:t>
      </w:r>
      <w:r>
        <w:rPr>
          <w:rFonts w:eastAsia="仿宋_GB2312"/>
          <w:sz w:val="32"/>
          <w:szCs w:val="32"/>
        </w:rPr>
        <w:t>120</w:t>
      </w:r>
      <w:r>
        <w:rPr>
          <w:rFonts w:eastAsia="仿宋_GB2312"/>
          <w:sz w:val="32"/>
          <w:szCs w:val="32"/>
        </w:rPr>
        <w:t>送至定点医疗机构发热门诊就诊。因疫情防控规定而不能参加此次考试的考生，作缺考处理。</w:t>
      </w:r>
    </w:p>
    <w:p w:rsidR="008A53C8" w:rsidRDefault="00D73BAF">
      <w:pPr>
        <w:spacing w:line="510" w:lineRule="exact"/>
        <w:ind w:firstLineChars="200" w:firstLine="640"/>
        <w:rPr>
          <w:rFonts w:eastAsia="仿宋_GB2312"/>
          <w:sz w:val="32"/>
          <w:szCs w:val="32"/>
        </w:rPr>
      </w:pPr>
      <w:r>
        <w:rPr>
          <w:rFonts w:eastAsia="仿宋_GB2312"/>
          <w:sz w:val="32"/>
          <w:szCs w:val="32"/>
        </w:rPr>
        <w:t>4.</w:t>
      </w:r>
      <w:r>
        <w:rPr>
          <w:rFonts w:eastAsia="仿宋_GB2312"/>
          <w:sz w:val="32"/>
          <w:szCs w:val="32"/>
        </w:rPr>
        <w:t>考生必须全程规范佩戴好口罩，保持社交距离</w:t>
      </w:r>
      <w:r>
        <w:rPr>
          <w:rFonts w:eastAsia="仿宋_GB2312"/>
          <w:sz w:val="32"/>
          <w:szCs w:val="32"/>
        </w:rPr>
        <w:t>1</w:t>
      </w:r>
      <w:r>
        <w:rPr>
          <w:rFonts w:eastAsia="仿宋_GB2312"/>
          <w:sz w:val="32"/>
          <w:szCs w:val="32"/>
        </w:rPr>
        <w:t>米以上，有序入场和离场。</w:t>
      </w:r>
    </w:p>
    <w:p w:rsidR="008A53C8" w:rsidRDefault="00D73BAF">
      <w:pPr>
        <w:spacing w:line="510" w:lineRule="exact"/>
        <w:ind w:firstLineChars="200" w:firstLine="640"/>
        <w:rPr>
          <w:rFonts w:eastAsia="仿宋_GB2312"/>
          <w:sz w:val="32"/>
          <w:szCs w:val="32"/>
        </w:rPr>
      </w:pPr>
      <w:r>
        <w:rPr>
          <w:rFonts w:eastAsia="仿宋_GB2312"/>
          <w:sz w:val="32"/>
          <w:szCs w:val="32"/>
        </w:rPr>
        <w:t>在招聘组织实施过程中，将按照新冠肺炎疫情防控最新要求，严格落实疫情防控措施，必要时将对有关工作安排进行适当调整，请广大报考者理解、支持和配合。</w:t>
      </w:r>
    </w:p>
    <w:p w:rsidR="008A53C8" w:rsidRDefault="00D73BAF">
      <w:pPr>
        <w:spacing w:line="510" w:lineRule="exact"/>
        <w:ind w:firstLineChars="200" w:firstLine="640"/>
        <w:rPr>
          <w:rFonts w:eastAsia="仿宋_GB2312"/>
          <w:sz w:val="32"/>
          <w:szCs w:val="32"/>
        </w:rPr>
      </w:pPr>
      <w:r>
        <w:rPr>
          <w:rFonts w:eastAsia="仿宋_GB2312"/>
          <w:sz w:val="32"/>
          <w:szCs w:val="32"/>
        </w:rPr>
        <w:t>（七）本公告未尽事宜由乐清市教育局、乐清市人力资源和社会保障局负责解释。</w:t>
      </w:r>
    </w:p>
    <w:p w:rsidR="008A53C8" w:rsidRDefault="00D73BAF">
      <w:pPr>
        <w:spacing w:line="510" w:lineRule="exact"/>
        <w:ind w:firstLineChars="196" w:firstLine="627"/>
        <w:rPr>
          <w:rFonts w:eastAsia="仿宋_GB2312"/>
          <w:sz w:val="32"/>
          <w:szCs w:val="32"/>
        </w:rPr>
      </w:pPr>
      <w:r>
        <w:rPr>
          <w:rFonts w:eastAsia="仿宋_GB2312"/>
          <w:sz w:val="32"/>
          <w:szCs w:val="32"/>
        </w:rPr>
        <w:t>咨询电话：乐清市教育局人事科</w:t>
      </w:r>
      <w:r>
        <w:rPr>
          <w:rFonts w:eastAsia="仿宋_GB2312"/>
          <w:sz w:val="32"/>
          <w:szCs w:val="32"/>
        </w:rPr>
        <w:t>0577—62529901</w:t>
      </w:r>
      <w:r>
        <w:rPr>
          <w:rFonts w:eastAsia="仿宋_GB2312"/>
          <w:sz w:val="32"/>
          <w:szCs w:val="32"/>
        </w:rPr>
        <w:t>；</w:t>
      </w:r>
    </w:p>
    <w:p w:rsidR="008A53C8" w:rsidRDefault="00D73BAF">
      <w:pPr>
        <w:spacing w:line="510" w:lineRule="exact"/>
        <w:rPr>
          <w:rFonts w:eastAsia="仿宋_GB2312"/>
          <w:sz w:val="32"/>
          <w:szCs w:val="32"/>
        </w:rPr>
      </w:pPr>
      <w:r>
        <w:rPr>
          <w:rFonts w:eastAsia="仿宋_GB2312"/>
          <w:sz w:val="32"/>
          <w:szCs w:val="32"/>
        </w:rPr>
        <w:t xml:space="preserve">              </w:t>
      </w:r>
      <w:r>
        <w:rPr>
          <w:rFonts w:eastAsia="仿宋_GB2312"/>
          <w:spacing w:val="1"/>
          <w:w w:val="86"/>
          <w:kern w:val="0"/>
          <w:sz w:val="32"/>
          <w:szCs w:val="32"/>
          <w:fitText w:val="4160" w:id="2065967361"/>
        </w:rPr>
        <w:t>乐清市人社局事业单位人事管理</w:t>
      </w:r>
      <w:r>
        <w:rPr>
          <w:rFonts w:eastAsia="仿宋_GB2312"/>
          <w:spacing w:val="4"/>
          <w:w w:val="86"/>
          <w:kern w:val="0"/>
          <w:sz w:val="32"/>
          <w:szCs w:val="32"/>
          <w:fitText w:val="4160" w:id="2065967361"/>
        </w:rPr>
        <w:t>科</w:t>
      </w:r>
      <w:r>
        <w:rPr>
          <w:rFonts w:eastAsia="仿宋_GB2312"/>
          <w:sz w:val="32"/>
          <w:szCs w:val="32"/>
        </w:rPr>
        <w:t>0577—61882273</w:t>
      </w:r>
      <w:r>
        <w:rPr>
          <w:rFonts w:eastAsia="仿宋_GB2312"/>
          <w:sz w:val="32"/>
          <w:szCs w:val="32"/>
        </w:rPr>
        <w:t>。</w:t>
      </w:r>
    </w:p>
    <w:p w:rsidR="008A53C8" w:rsidRDefault="00D73BAF">
      <w:pPr>
        <w:spacing w:line="510" w:lineRule="exact"/>
        <w:ind w:firstLineChars="200" w:firstLine="640"/>
        <w:rPr>
          <w:rFonts w:eastAsia="仿宋_GB2312"/>
          <w:sz w:val="32"/>
          <w:szCs w:val="32"/>
        </w:rPr>
      </w:pPr>
      <w:r>
        <w:rPr>
          <w:rFonts w:eastAsia="仿宋_GB2312"/>
          <w:sz w:val="32"/>
          <w:szCs w:val="32"/>
        </w:rPr>
        <w:t>监督电话：</w:t>
      </w:r>
      <w:r>
        <w:rPr>
          <w:rFonts w:eastAsia="仿宋_GB2312"/>
          <w:spacing w:val="1"/>
          <w:w w:val="76"/>
          <w:kern w:val="0"/>
          <w:sz w:val="32"/>
          <w:szCs w:val="32"/>
          <w:fitText w:val="4160" w:id="2065967360"/>
        </w:rPr>
        <w:t>乐清市纪委监察委驻教育局纪检监察</w:t>
      </w:r>
      <w:r>
        <w:rPr>
          <w:rFonts w:eastAsia="仿宋_GB2312"/>
          <w:spacing w:val="3"/>
          <w:w w:val="76"/>
          <w:kern w:val="0"/>
          <w:sz w:val="32"/>
          <w:szCs w:val="32"/>
          <w:fitText w:val="4160" w:id="2065967360"/>
        </w:rPr>
        <w:t>组</w:t>
      </w:r>
      <w:r>
        <w:rPr>
          <w:rFonts w:eastAsia="仿宋_GB2312"/>
          <w:sz w:val="32"/>
          <w:szCs w:val="32"/>
        </w:rPr>
        <w:t>0577—62521704</w:t>
      </w:r>
      <w:r>
        <w:rPr>
          <w:rFonts w:eastAsia="仿宋_GB2312"/>
          <w:sz w:val="32"/>
          <w:szCs w:val="32"/>
        </w:rPr>
        <w:t>。</w:t>
      </w:r>
    </w:p>
    <w:p w:rsidR="008A53C8" w:rsidRDefault="00D73BAF">
      <w:pPr>
        <w:spacing w:line="510" w:lineRule="exact"/>
        <w:ind w:firstLineChars="200" w:firstLine="640"/>
        <w:rPr>
          <w:sz w:val="30"/>
          <w:szCs w:val="30"/>
        </w:rPr>
      </w:pPr>
      <w:r>
        <w:rPr>
          <w:rFonts w:eastAsia="仿宋_GB2312"/>
          <w:sz w:val="32"/>
          <w:szCs w:val="32"/>
        </w:rPr>
        <w:lastRenderedPageBreak/>
        <w:t>乐清市教育局网站：</w:t>
      </w:r>
      <w:r>
        <w:rPr>
          <w:sz w:val="30"/>
          <w:szCs w:val="30"/>
        </w:rPr>
        <w:t>http://www.yqer.cn/</w:t>
      </w:r>
    </w:p>
    <w:p w:rsidR="008A53C8" w:rsidRDefault="00D73BAF">
      <w:pPr>
        <w:spacing w:line="510" w:lineRule="exact"/>
        <w:ind w:firstLineChars="200" w:firstLine="640"/>
        <w:rPr>
          <w:rFonts w:eastAsia="仿宋_GB2312"/>
          <w:color w:val="000000" w:themeColor="text1"/>
          <w:sz w:val="32"/>
          <w:szCs w:val="32"/>
        </w:rPr>
      </w:pPr>
      <w:r>
        <w:rPr>
          <w:rFonts w:eastAsia="仿宋_GB2312"/>
          <w:kern w:val="0"/>
          <w:sz w:val="32"/>
          <w:szCs w:val="32"/>
        </w:rPr>
        <w:t>岗位报名网址</w:t>
      </w:r>
      <w:r>
        <w:rPr>
          <w:rFonts w:eastAsia="仿宋_GB2312"/>
          <w:sz w:val="32"/>
          <w:szCs w:val="32"/>
        </w:rPr>
        <w:t>：</w:t>
      </w:r>
      <w:r>
        <w:rPr>
          <w:rFonts w:eastAsia="仿宋_GB2312"/>
          <w:color w:val="000000" w:themeColor="text1"/>
          <w:sz w:val="32"/>
          <w:szCs w:val="32"/>
        </w:rPr>
        <w:t>http://rczp.yqer.cn:82/</w:t>
      </w:r>
    </w:p>
    <w:p w:rsidR="008A53C8" w:rsidRDefault="008A53C8">
      <w:pPr>
        <w:adjustRightInd w:val="0"/>
        <w:snapToGrid w:val="0"/>
        <w:spacing w:line="400" w:lineRule="exact"/>
        <w:rPr>
          <w:rFonts w:eastAsia="仿宋_GB2312"/>
          <w:sz w:val="32"/>
          <w:szCs w:val="32"/>
        </w:rPr>
      </w:pPr>
    </w:p>
    <w:p w:rsidR="008A53C8" w:rsidRDefault="00D73BAF">
      <w:pPr>
        <w:adjustRightInd w:val="0"/>
        <w:snapToGrid w:val="0"/>
        <w:spacing w:line="560" w:lineRule="exact"/>
        <w:ind w:leftChars="303" w:left="1695" w:hangingChars="331" w:hanging="1059"/>
        <w:rPr>
          <w:rFonts w:eastAsia="仿宋_GB2312"/>
          <w:kern w:val="0"/>
          <w:sz w:val="32"/>
          <w:szCs w:val="32"/>
        </w:rPr>
      </w:pPr>
      <w:r>
        <w:rPr>
          <w:rFonts w:eastAsia="仿宋_GB2312"/>
          <w:sz w:val="32"/>
          <w:szCs w:val="32"/>
        </w:rPr>
        <w:t>附件：</w:t>
      </w:r>
      <w:r>
        <w:rPr>
          <w:rFonts w:eastAsia="仿宋_GB2312"/>
          <w:sz w:val="32"/>
          <w:szCs w:val="32"/>
        </w:rPr>
        <w:t>1.</w:t>
      </w:r>
      <w:r>
        <w:rPr>
          <w:rFonts w:eastAsia="仿宋_GB2312"/>
          <w:kern w:val="0"/>
          <w:sz w:val="32"/>
          <w:szCs w:val="32"/>
        </w:rPr>
        <w:t>乐清市教育系统赴高校提前招聘</w:t>
      </w:r>
      <w:r>
        <w:rPr>
          <w:rFonts w:eastAsia="仿宋_GB2312"/>
          <w:kern w:val="0"/>
          <w:sz w:val="32"/>
          <w:szCs w:val="32"/>
        </w:rPr>
        <w:t>2023</w:t>
      </w:r>
      <w:r>
        <w:rPr>
          <w:rFonts w:eastAsia="仿宋_GB2312"/>
          <w:kern w:val="0"/>
          <w:sz w:val="32"/>
          <w:szCs w:val="32"/>
        </w:rPr>
        <w:t>届优秀毕业生岗位一览表</w:t>
      </w:r>
    </w:p>
    <w:p w:rsidR="008A53C8" w:rsidRDefault="00D73BAF">
      <w:pPr>
        <w:adjustRightInd w:val="0"/>
        <w:snapToGrid w:val="0"/>
        <w:spacing w:line="560" w:lineRule="exact"/>
        <w:ind w:firstLineChars="462" w:firstLine="1478"/>
        <w:rPr>
          <w:rFonts w:eastAsia="仿宋_GB2312"/>
          <w:sz w:val="32"/>
          <w:szCs w:val="32"/>
        </w:rPr>
      </w:pPr>
      <w:r>
        <w:rPr>
          <w:rFonts w:eastAsia="仿宋_GB2312"/>
          <w:sz w:val="32"/>
          <w:szCs w:val="32"/>
        </w:rPr>
        <w:t>2.</w:t>
      </w:r>
      <w:r>
        <w:rPr>
          <w:rFonts w:eastAsia="仿宋_GB2312"/>
          <w:sz w:val="32"/>
          <w:szCs w:val="32"/>
        </w:rPr>
        <w:t>岗位资格条件分类</w:t>
      </w:r>
    </w:p>
    <w:p w:rsidR="008A53C8" w:rsidRDefault="00D73BAF">
      <w:pPr>
        <w:adjustRightInd w:val="0"/>
        <w:snapToGrid w:val="0"/>
        <w:spacing w:line="560" w:lineRule="exact"/>
        <w:ind w:leftChars="703" w:left="1684" w:hangingChars="65" w:hanging="208"/>
        <w:rPr>
          <w:rFonts w:eastAsia="仿宋_GB2312"/>
          <w:sz w:val="32"/>
          <w:szCs w:val="32"/>
        </w:rPr>
      </w:pPr>
      <w:r>
        <w:rPr>
          <w:rFonts w:eastAsia="仿宋_GB2312"/>
          <w:sz w:val="32"/>
          <w:szCs w:val="32"/>
        </w:rPr>
        <w:t>3.</w:t>
      </w:r>
      <w:r>
        <w:rPr>
          <w:rFonts w:eastAsia="仿宋_GB2312"/>
          <w:sz w:val="32"/>
          <w:szCs w:val="32"/>
        </w:rPr>
        <w:t>乐清市教育系统赴高校提前招聘</w:t>
      </w:r>
      <w:r>
        <w:rPr>
          <w:rFonts w:eastAsia="仿宋_GB2312"/>
          <w:sz w:val="32"/>
          <w:szCs w:val="32"/>
        </w:rPr>
        <w:t>2023</w:t>
      </w:r>
      <w:r>
        <w:rPr>
          <w:rFonts w:eastAsia="仿宋_GB2312"/>
          <w:sz w:val="32"/>
          <w:szCs w:val="32"/>
        </w:rPr>
        <w:t>届优秀毕业生专业资格审查办法</w:t>
      </w:r>
    </w:p>
    <w:p w:rsidR="008A53C8" w:rsidRDefault="00D73BAF">
      <w:pPr>
        <w:adjustRightInd w:val="0"/>
        <w:snapToGrid w:val="0"/>
        <w:spacing w:line="560" w:lineRule="exact"/>
        <w:ind w:firstLineChars="462" w:firstLine="1478"/>
        <w:rPr>
          <w:rFonts w:eastAsia="仿宋_GB2312"/>
          <w:sz w:val="32"/>
          <w:szCs w:val="32"/>
        </w:rPr>
      </w:pPr>
      <w:r>
        <w:rPr>
          <w:rFonts w:eastAsia="仿宋_GB2312"/>
          <w:sz w:val="32"/>
          <w:szCs w:val="32"/>
        </w:rPr>
        <w:t>4.</w:t>
      </w:r>
      <w:r>
        <w:rPr>
          <w:rFonts w:eastAsia="仿宋_GB2312"/>
          <w:spacing w:val="1"/>
          <w:w w:val="82"/>
          <w:kern w:val="0"/>
          <w:sz w:val="32"/>
          <w:szCs w:val="32"/>
          <w:fitText w:val="6720" w:id="-1970016000"/>
        </w:rPr>
        <w:t>乐清市教育系统赴高校提前招聘</w:t>
      </w:r>
      <w:r>
        <w:rPr>
          <w:rFonts w:eastAsia="仿宋_GB2312"/>
          <w:spacing w:val="1"/>
          <w:w w:val="82"/>
          <w:kern w:val="0"/>
          <w:sz w:val="32"/>
          <w:szCs w:val="32"/>
          <w:fitText w:val="6720" w:id="-1970016000"/>
        </w:rPr>
        <w:t>2023</w:t>
      </w:r>
      <w:r>
        <w:rPr>
          <w:rFonts w:eastAsia="仿宋_GB2312"/>
          <w:spacing w:val="1"/>
          <w:w w:val="82"/>
          <w:kern w:val="0"/>
          <w:sz w:val="32"/>
          <w:szCs w:val="32"/>
          <w:fitText w:val="6720" w:id="-1970016000"/>
        </w:rPr>
        <w:t>届优秀毕业生报名</w:t>
      </w:r>
      <w:r>
        <w:rPr>
          <w:rFonts w:eastAsia="仿宋_GB2312"/>
          <w:spacing w:val="18"/>
          <w:w w:val="82"/>
          <w:kern w:val="0"/>
          <w:sz w:val="32"/>
          <w:szCs w:val="32"/>
          <w:fitText w:val="6720" w:id="-1970016000"/>
        </w:rPr>
        <w:t>表</w:t>
      </w:r>
    </w:p>
    <w:p w:rsidR="008A53C8" w:rsidRDefault="00D73BAF">
      <w:pPr>
        <w:adjustRightInd w:val="0"/>
        <w:snapToGrid w:val="0"/>
        <w:spacing w:line="560" w:lineRule="exact"/>
        <w:ind w:firstLineChars="462" w:firstLine="1478"/>
        <w:rPr>
          <w:rFonts w:eastAsia="仿宋_GB2312"/>
          <w:kern w:val="0"/>
          <w:sz w:val="32"/>
          <w:szCs w:val="32"/>
        </w:rPr>
      </w:pPr>
      <w:r>
        <w:rPr>
          <w:rFonts w:eastAsia="仿宋_GB2312"/>
          <w:sz w:val="32"/>
          <w:szCs w:val="32"/>
        </w:rPr>
        <w:t>5.</w:t>
      </w:r>
      <w:r>
        <w:rPr>
          <w:rFonts w:eastAsia="仿宋_GB2312"/>
          <w:spacing w:val="1"/>
          <w:w w:val="66"/>
          <w:kern w:val="0"/>
          <w:sz w:val="32"/>
          <w:szCs w:val="32"/>
          <w:fitText w:val="6880" w:id="2069185793"/>
        </w:rPr>
        <w:t>乐清市教育系统赴高校提前招聘</w:t>
      </w:r>
      <w:r>
        <w:rPr>
          <w:rFonts w:eastAsia="仿宋_GB2312"/>
          <w:spacing w:val="1"/>
          <w:w w:val="66"/>
          <w:kern w:val="0"/>
          <w:sz w:val="32"/>
          <w:szCs w:val="32"/>
          <w:fitText w:val="6880" w:id="2069185793"/>
        </w:rPr>
        <w:t>2023</w:t>
      </w:r>
      <w:r>
        <w:rPr>
          <w:rFonts w:eastAsia="仿宋_GB2312"/>
          <w:spacing w:val="1"/>
          <w:w w:val="66"/>
          <w:kern w:val="0"/>
          <w:sz w:val="32"/>
          <w:szCs w:val="32"/>
          <w:fitText w:val="6880" w:id="2069185793"/>
        </w:rPr>
        <w:t>届优秀毕业生资格初审所需材料清</w:t>
      </w:r>
      <w:r>
        <w:rPr>
          <w:rFonts w:eastAsia="仿宋_GB2312"/>
          <w:spacing w:val="-5"/>
          <w:w w:val="66"/>
          <w:kern w:val="0"/>
          <w:sz w:val="32"/>
          <w:szCs w:val="32"/>
          <w:fitText w:val="6880" w:id="2069185793"/>
        </w:rPr>
        <w:t>单</w:t>
      </w:r>
    </w:p>
    <w:p w:rsidR="008A53C8" w:rsidRDefault="00D73BAF">
      <w:pPr>
        <w:adjustRightInd w:val="0"/>
        <w:snapToGrid w:val="0"/>
        <w:spacing w:line="560" w:lineRule="exact"/>
        <w:ind w:firstLineChars="462" w:firstLine="1478"/>
        <w:rPr>
          <w:rFonts w:eastAsia="仿宋_GB2312"/>
          <w:kern w:val="0"/>
          <w:sz w:val="32"/>
          <w:szCs w:val="32"/>
        </w:rPr>
      </w:pPr>
      <w:r>
        <w:rPr>
          <w:rFonts w:eastAsia="仿宋_GB2312"/>
          <w:kern w:val="0"/>
          <w:sz w:val="32"/>
          <w:szCs w:val="32"/>
        </w:rPr>
        <w:t>6.</w:t>
      </w:r>
      <w:r>
        <w:rPr>
          <w:rFonts w:eastAsia="仿宋_GB2312"/>
          <w:kern w:val="0"/>
          <w:sz w:val="32"/>
          <w:szCs w:val="32"/>
        </w:rPr>
        <w:t>应届毕业生证明（模板）</w:t>
      </w:r>
    </w:p>
    <w:p w:rsidR="008A53C8" w:rsidRDefault="00D73BAF">
      <w:pPr>
        <w:spacing w:line="560" w:lineRule="exact"/>
        <w:jc w:val="center"/>
        <w:rPr>
          <w:rFonts w:eastAsia="仿宋_GB2312"/>
          <w:kern w:val="0"/>
          <w:sz w:val="32"/>
          <w:szCs w:val="32"/>
        </w:rPr>
      </w:pPr>
      <w:r>
        <w:rPr>
          <w:rFonts w:eastAsia="仿宋_GB2312"/>
          <w:kern w:val="0"/>
          <w:sz w:val="32"/>
          <w:szCs w:val="32"/>
        </w:rPr>
        <w:t xml:space="preserve">       </w:t>
      </w:r>
      <w:r>
        <w:rPr>
          <w:rFonts w:eastAsia="仿宋_GB2312"/>
          <w:kern w:val="0"/>
          <w:sz w:val="32"/>
          <w:szCs w:val="32"/>
        </w:rPr>
        <w:t xml:space="preserve">  </w:t>
      </w:r>
      <w:r>
        <w:rPr>
          <w:rFonts w:eastAsia="仿宋_GB2312"/>
          <w:kern w:val="0"/>
          <w:sz w:val="32"/>
          <w:szCs w:val="32"/>
        </w:rPr>
        <w:t>7.</w:t>
      </w:r>
      <w:r>
        <w:rPr>
          <w:rFonts w:eastAsia="仿宋_GB2312"/>
          <w:kern w:val="0"/>
          <w:sz w:val="32"/>
          <w:szCs w:val="32"/>
        </w:rPr>
        <w:t>乐清市教育系统赴高校提前招聘</w:t>
      </w:r>
      <w:r>
        <w:rPr>
          <w:rFonts w:eastAsia="仿宋_GB2312"/>
          <w:kern w:val="0"/>
          <w:sz w:val="32"/>
          <w:szCs w:val="32"/>
        </w:rPr>
        <w:t>2023</w:t>
      </w:r>
      <w:r>
        <w:rPr>
          <w:rFonts w:eastAsia="仿宋_GB2312"/>
          <w:kern w:val="0"/>
          <w:sz w:val="32"/>
          <w:szCs w:val="32"/>
        </w:rPr>
        <w:t>届优秀毕业生</w:t>
      </w:r>
    </w:p>
    <w:p w:rsidR="008A53C8" w:rsidRDefault="00D73BAF">
      <w:pPr>
        <w:spacing w:line="560" w:lineRule="exact"/>
        <w:ind w:firstLineChars="500" w:firstLine="1600"/>
        <w:rPr>
          <w:rFonts w:eastAsia="仿宋_GB2312"/>
          <w:kern w:val="0"/>
          <w:sz w:val="32"/>
          <w:szCs w:val="32"/>
        </w:rPr>
      </w:pPr>
      <w:r>
        <w:rPr>
          <w:rFonts w:eastAsia="仿宋_GB2312"/>
          <w:kern w:val="0"/>
          <w:sz w:val="32"/>
          <w:szCs w:val="32"/>
        </w:rPr>
        <w:t>新冠肺炎疫情防控健康承诺表</w:t>
      </w:r>
    </w:p>
    <w:p w:rsidR="008A53C8" w:rsidRDefault="008A53C8">
      <w:pPr>
        <w:adjustRightInd w:val="0"/>
        <w:snapToGrid w:val="0"/>
        <w:spacing w:line="510" w:lineRule="exact"/>
        <w:ind w:firstLineChars="500" w:firstLine="1600"/>
        <w:rPr>
          <w:rFonts w:eastAsia="仿宋_GB2312"/>
          <w:sz w:val="32"/>
          <w:szCs w:val="32"/>
        </w:rPr>
      </w:pPr>
    </w:p>
    <w:p w:rsidR="008A53C8" w:rsidRDefault="00D73BAF">
      <w:pPr>
        <w:spacing w:line="360" w:lineRule="exact"/>
        <w:rPr>
          <w:rFonts w:eastAsia="仿宋_GB2312"/>
          <w:sz w:val="32"/>
          <w:szCs w:val="32"/>
        </w:rPr>
      </w:pPr>
      <w:r>
        <w:rPr>
          <w:rFonts w:eastAsia="仿宋_GB2312"/>
          <w:sz w:val="32"/>
          <w:szCs w:val="32"/>
        </w:rPr>
        <w:t xml:space="preserve">    </w:t>
      </w:r>
    </w:p>
    <w:p w:rsidR="008A53C8" w:rsidRDefault="008A53C8">
      <w:pPr>
        <w:spacing w:line="360" w:lineRule="exact"/>
        <w:rPr>
          <w:rFonts w:eastAsia="仿宋_GB2312"/>
          <w:sz w:val="32"/>
          <w:szCs w:val="32"/>
        </w:rPr>
      </w:pPr>
    </w:p>
    <w:p w:rsidR="008A53C8" w:rsidRDefault="008A53C8">
      <w:pPr>
        <w:spacing w:line="360" w:lineRule="exact"/>
        <w:rPr>
          <w:rFonts w:eastAsia="仿宋_GB2312"/>
          <w:sz w:val="32"/>
          <w:szCs w:val="32"/>
        </w:rPr>
      </w:pPr>
    </w:p>
    <w:p w:rsidR="008A53C8" w:rsidRDefault="00D73BAF">
      <w:pPr>
        <w:spacing w:line="600" w:lineRule="exact"/>
        <w:rPr>
          <w:rFonts w:eastAsia="仿宋_GB2312"/>
          <w:sz w:val="32"/>
          <w:szCs w:val="32"/>
        </w:rPr>
      </w:pPr>
      <w:r>
        <w:rPr>
          <w:rFonts w:eastAsia="仿宋_GB2312"/>
          <w:sz w:val="32"/>
          <w:szCs w:val="32"/>
        </w:rPr>
        <w:t xml:space="preserve">        </w:t>
      </w:r>
      <w:r>
        <w:rPr>
          <w:rFonts w:eastAsia="仿宋_GB2312"/>
          <w:sz w:val="32"/>
          <w:szCs w:val="32"/>
        </w:rPr>
        <w:t>乐清市教育局</w:t>
      </w:r>
      <w:r>
        <w:rPr>
          <w:rFonts w:eastAsia="仿宋_GB2312"/>
          <w:sz w:val="32"/>
          <w:szCs w:val="32"/>
        </w:rPr>
        <w:t xml:space="preserve">         </w:t>
      </w:r>
      <w:r>
        <w:rPr>
          <w:rFonts w:eastAsia="仿宋_GB2312"/>
          <w:sz w:val="32"/>
          <w:szCs w:val="32"/>
        </w:rPr>
        <w:t>乐清市人力资源和社会保障局</w:t>
      </w:r>
    </w:p>
    <w:p w:rsidR="008A53C8" w:rsidRDefault="00D73BAF">
      <w:pPr>
        <w:tabs>
          <w:tab w:val="left" w:pos="7560"/>
        </w:tabs>
        <w:spacing w:line="600" w:lineRule="exact"/>
        <w:ind w:firstLineChars="1700" w:firstLine="5440"/>
        <w:rPr>
          <w:rFonts w:eastAsia="仿宋_GB2312"/>
          <w:sz w:val="32"/>
          <w:szCs w:val="32"/>
        </w:rPr>
      </w:pPr>
      <w:r>
        <w:rPr>
          <w:rFonts w:eastAsia="仿宋_GB2312"/>
          <w:sz w:val="32"/>
          <w:szCs w:val="32"/>
        </w:rPr>
        <w:t>2022</w:t>
      </w:r>
      <w:r>
        <w:rPr>
          <w:rFonts w:eastAsia="仿宋_GB2312"/>
          <w:sz w:val="32"/>
          <w:szCs w:val="32"/>
        </w:rPr>
        <w:t>年</w:t>
      </w:r>
      <w:r>
        <w:rPr>
          <w:rFonts w:eastAsia="仿宋_GB2312"/>
          <w:sz w:val="32"/>
          <w:szCs w:val="32"/>
        </w:rPr>
        <w:t>10</w:t>
      </w:r>
      <w:r>
        <w:rPr>
          <w:rFonts w:eastAsia="仿宋_GB2312"/>
          <w:sz w:val="32"/>
          <w:szCs w:val="32"/>
        </w:rPr>
        <w:t>月</w:t>
      </w:r>
      <w:r>
        <w:rPr>
          <w:rFonts w:eastAsia="仿宋_GB2312"/>
          <w:sz w:val="32"/>
          <w:szCs w:val="32"/>
        </w:rPr>
        <w:t xml:space="preserve">27 </w:t>
      </w:r>
      <w:r>
        <w:rPr>
          <w:rFonts w:eastAsia="仿宋_GB2312"/>
          <w:sz w:val="32"/>
          <w:szCs w:val="32"/>
        </w:rPr>
        <w:t>日</w:t>
      </w:r>
    </w:p>
    <w:p w:rsidR="008A53C8" w:rsidRDefault="008A53C8">
      <w:pPr>
        <w:tabs>
          <w:tab w:val="left" w:pos="7560"/>
        </w:tabs>
        <w:spacing w:line="600" w:lineRule="exact"/>
        <w:rPr>
          <w:rFonts w:eastAsia="仿宋_GB2312"/>
          <w:sz w:val="32"/>
          <w:szCs w:val="32"/>
        </w:rPr>
        <w:sectPr w:rsidR="008A53C8">
          <w:footerReference w:type="default" r:id="rId9"/>
          <w:pgSz w:w="11906" w:h="16838"/>
          <w:pgMar w:top="1588" w:right="1474" w:bottom="1588" w:left="1531" w:header="851" w:footer="992" w:gutter="0"/>
          <w:pgNumType w:fmt="numberInDash"/>
          <w:cols w:space="425"/>
          <w:docGrid w:type="lines" w:linePitch="312"/>
        </w:sectPr>
      </w:pPr>
    </w:p>
    <w:p w:rsidR="008A53C8" w:rsidRDefault="00D73BAF">
      <w:pPr>
        <w:spacing w:line="560" w:lineRule="exact"/>
        <w:rPr>
          <w:rFonts w:eastAsia="黑体"/>
          <w:kern w:val="0"/>
          <w:sz w:val="32"/>
          <w:szCs w:val="32"/>
        </w:rPr>
      </w:pPr>
      <w:r>
        <w:rPr>
          <w:rFonts w:eastAsia="黑体"/>
          <w:kern w:val="0"/>
          <w:sz w:val="32"/>
          <w:szCs w:val="32"/>
        </w:rPr>
        <w:lastRenderedPageBreak/>
        <w:t>附件</w:t>
      </w:r>
      <w:r>
        <w:rPr>
          <w:rFonts w:eastAsia="黑体"/>
          <w:kern w:val="0"/>
          <w:sz w:val="32"/>
          <w:szCs w:val="32"/>
        </w:rPr>
        <w:t>1</w:t>
      </w:r>
    </w:p>
    <w:p w:rsidR="008A53C8" w:rsidRDefault="00D73BAF">
      <w:pPr>
        <w:widowControl/>
        <w:adjustRightInd w:val="0"/>
        <w:spacing w:line="500" w:lineRule="exact"/>
        <w:jc w:val="center"/>
        <w:rPr>
          <w:rFonts w:eastAsia="方正小标宋简体"/>
          <w:kern w:val="0"/>
          <w:sz w:val="36"/>
          <w:szCs w:val="36"/>
        </w:rPr>
      </w:pPr>
      <w:r>
        <w:rPr>
          <w:rFonts w:eastAsia="方正小标宋简体"/>
          <w:kern w:val="0"/>
          <w:sz w:val="36"/>
          <w:szCs w:val="36"/>
        </w:rPr>
        <w:t>乐清市教育系统赴高校提前招聘</w:t>
      </w:r>
      <w:r>
        <w:rPr>
          <w:rFonts w:eastAsia="方正小标宋简体"/>
          <w:kern w:val="0"/>
          <w:sz w:val="36"/>
          <w:szCs w:val="36"/>
        </w:rPr>
        <w:t>2023</w:t>
      </w:r>
      <w:r>
        <w:rPr>
          <w:rFonts w:eastAsia="方正小标宋简体"/>
          <w:kern w:val="0"/>
          <w:sz w:val="36"/>
          <w:szCs w:val="36"/>
        </w:rPr>
        <w:t>届优秀毕业生</w:t>
      </w:r>
    </w:p>
    <w:p w:rsidR="008A53C8" w:rsidRDefault="00D73BAF">
      <w:pPr>
        <w:widowControl/>
        <w:adjustRightInd w:val="0"/>
        <w:spacing w:line="500" w:lineRule="exact"/>
        <w:jc w:val="center"/>
        <w:rPr>
          <w:rFonts w:eastAsia="方正小标宋简体"/>
          <w:kern w:val="0"/>
          <w:sz w:val="36"/>
          <w:szCs w:val="36"/>
        </w:rPr>
      </w:pPr>
      <w:r>
        <w:rPr>
          <w:rFonts w:eastAsia="方正小标宋简体"/>
          <w:kern w:val="0"/>
          <w:sz w:val="36"/>
          <w:szCs w:val="36"/>
        </w:rPr>
        <w:t>岗位一览表</w:t>
      </w:r>
    </w:p>
    <w:p w:rsidR="008A53C8" w:rsidRDefault="008A53C8">
      <w:pPr>
        <w:widowControl/>
        <w:spacing w:line="540" w:lineRule="exact"/>
        <w:jc w:val="left"/>
        <w:rPr>
          <w:rFonts w:eastAsia="仿宋_GB2312"/>
          <w:sz w:val="28"/>
          <w:szCs w:val="28"/>
        </w:rPr>
      </w:pPr>
    </w:p>
    <w:tbl>
      <w:tblPr>
        <w:tblW w:w="9255" w:type="dxa"/>
        <w:tblInd w:w="91" w:type="dxa"/>
        <w:tblLook w:val="04A0" w:firstRow="1" w:lastRow="0" w:firstColumn="1" w:lastColumn="0" w:noHBand="0" w:noVBand="1"/>
      </w:tblPr>
      <w:tblGrid>
        <w:gridCol w:w="795"/>
        <w:gridCol w:w="1920"/>
        <w:gridCol w:w="975"/>
        <w:gridCol w:w="3422"/>
        <w:gridCol w:w="403"/>
        <w:gridCol w:w="735"/>
        <w:gridCol w:w="1005"/>
      </w:tblGrid>
      <w:tr w:rsidR="008A53C8">
        <w:trPr>
          <w:trHeight w:val="570"/>
          <w:tblHeader/>
        </w:trPr>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jc w:val="center"/>
              <w:textAlignment w:val="center"/>
              <w:rPr>
                <w:rFonts w:eastAsia="黑体"/>
                <w:color w:val="000000"/>
                <w:sz w:val="24"/>
                <w:szCs w:val="24"/>
              </w:rPr>
            </w:pPr>
            <w:r>
              <w:rPr>
                <w:rFonts w:eastAsia="黑体"/>
                <w:color w:val="000000"/>
                <w:kern w:val="0"/>
                <w:sz w:val="24"/>
                <w:szCs w:val="24"/>
                <w:lang w:bidi="ar"/>
              </w:rPr>
              <w:t>序号</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jc w:val="center"/>
              <w:textAlignment w:val="center"/>
              <w:rPr>
                <w:rFonts w:eastAsia="黑体"/>
                <w:color w:val="000000"/>
                <w:sz w:val="24"/>
                <w:szCs w:val="24"/>
              </w:rPr>
            </w:pPr>
            <w:r>
              <w:rPr>
                <w:rFonts w:eastAsia="黑体"/>
                <w:color w:val="000000"/>
                <w:kern w:val="0"/>
                <w:sz w:val="24"/>
                <w:szCs w:val="24"/>
                <w:lang w:bidi="ar"/>
              </w:rPr>
              <w:t>岗</w:t>
            </w:r>
            <w:r>
              <w:rPr>
                <w:rFonts w:eastAsia="黑体"/>
                <w:color w:val="000000"/>
                <w:kern w:val="0"/>
                <w:sz w:val="24"/>
                <w:szCs w:val="24"/>
                <w:lang w:bidi="ar"/>
              </w:rPr>
              <w:t xml:space="preserve"> </w:t>
            </w:r>
            <w:r>
              <w:rPr>
                <w:rFonts w:eastAsia="黑体"/>
                <w:color w:val="000000"/>
                <w:kern w:val="0"/>
                <w:sz w:val="24"/>
                <w:szCs w:val="24"/>
                <w:lang w:bidi="ar"/>
              </w:rPr>
              <w:t>位</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jc w:val="center"/>
              <w:textAlignment w:val="center"/>
              <w:rPr>
                <w:rFonts w:eastAsia="黑体"/>
                <w:color w:val="000000"/>
                <w:sz w:val="24"/>
                <w:szCs w:val="24"/>
              </w:rPr>
            </w:pPr>
            <w:r>
              <w:rPr>
                <w:rFonts w:eastAsia="黑体"/>
                <w:color w:val="000000"/>
                <w:kern w:val="0"/>
                <w:sz w:val="24"/>
                <w:szCs w:val="24"/>
                <w:lang w:bidi="ar"/>
              </w:rPr>
              <w:t>计划数</w:t>
            </w:r>
          </w:p>
        </w:tc>
        <w:tc>
          <w:tcPr>
            <w:tcW w:w="38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jc w:val="center"/>
              <w:textAlignment w:val="center"/>
              <w:rPr>
                <w:rFonts w:eastAsia="黑体"/>
                <w:color w:val="000000"/>
                <w:sz w:val="24"/>
                <w:szCs w:val="24"/>
              </w:rPr>
            </w:pPr>
            <w:r>
              <w:rPr>
                <w:rFonts w:eastAsia="黑体"/>
                <w:color w:val="000000"/>
                <w:kern w:val="0"/>
                <w:sz w:val="24"/>
                <w:szCs w:val="24"/>
                <w:lang w:bidi="ar"/>
              </w:rPr>
              <w:t>招聘单位及数量</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D73BAF">
            <w:pPr>
              <w:widowControl/>
              <w:jc w:val="center"/>
              <w:textAlignment w:val="center"/>
              <w:rPr>
                <w:rFonts w:eastAsia="黑体"/>
                <w:color w:val="000000"/>
                <w:sz w:val="24"/>
                <w:szCs w:val="24"/>
              </w:rPr>
            </w:pPr>
            <w:r>
              <w:rPr>
                <w:rFonts w:eastAsia="黑体"/>
                <w:color w:val="000000"/>
                <w:kern w:val="0"/>
                <w:sz w:val="24"/>
                <w:szCs w:val="24"/>
                <w:lang w:bidi="ar"/>
              </w:rPr>
              <w:t>资格条件</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D73BAF">
            <w:pPr>
              <w:widowControl/>
              <w:jc w:val="center"/>
              <w:textAlignment w:val="center"/>
              <w:rPr>
                <w:rFonts w:eastAsia="黑体"/>
                <w:color w:val="000000"/>
                <w:sz w:val="24"/>
                <w:szCs w:val="24"/>
              </w:rPr>
            </w:pPr>
            <w:r>
              <w:rPr>
                <w:rFonts w:eastAsia="黑体"/>
                <w:color w:val="000000"/>
                <w:kern w:val="0"/>
                <w:sz w:val="24"/>
                <w:szCs w:val="24"/>
                <w:lang w:bidi="ar"/>
              </w:rPr>
              <w:t>备注</w:t>
            </w: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普职高语文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乐清市第二中学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乐清市第三中学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乐清市芙蓉中学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乐清市职业中等专业学校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乐清市虹桥职业技术学校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乐清市柳市职业技术学校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乐清市雁荡山旅游学校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9</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普职高数学</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乐清市大荆中学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乐清市芙蓉中学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乐清市职业中等专业学校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乐清市虹桥职业技术学校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乐清市柳市职业技术学校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乐清市雁荡山旅游学校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普职高思想政治</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乐清市第二中学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乐清市大荆中学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乐清市柳市职业技术学校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乐清市雁荡山旅游学校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19</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普职高信息技术</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乐清市芙蓉中学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widowControl/>
              <w:spacing w:line="240" w:lineRule="exact"/>
              <w:jc w:val="center"/>
              <w:textAlignment w:val="center"/>
              <w:rPr>
                <w:rFonts w:eastAsia="仿宋_GB2312"/>
                <w:color w:val="000000"/>
                <w:kern w:val="0"/>
                <w:sz w:val="24"/>
                <w:szCs w:val="24"/>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乐清市职业中等专业学校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hint="eastAsia"/>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乐清市职业中等专业学校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hint="eastAsia"/>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乐清市虹桥职业技术学校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乐清市柳市职业技术学校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乐清市雁荡山旅游学校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26</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高中物理</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乐清市芙蓉中学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28</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高中地理</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乐清市第三中学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乐清市大荆中学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30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乐清市芙蓉中学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高中历史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乐清市大荆中学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高中通用技术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乐清市大荆中学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高中心理健康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职高英语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乐清市雁荡山旅游学校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职高音乐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乐清市柳市职业技术学校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36</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职高体育</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乐清市职业中等专业学校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37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乐清市雁荡山旅游学校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lastRenderedPageBreak/>
              <w:t>38</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初中语文（一）</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乐清市芙蓉镇中学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39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乐清市清江镇中学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40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乐清市虹桥镇第一中学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41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乐清市虹桥镇第二中学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42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乐清市乐成实验中学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43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乐清市盐盆第一中学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44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初中语文（二）</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乐清市翁</w:t>
            </w:r>
            <w:r>
              <w:rPr>
                <w:rStyle w:val="font11"/>
                <w:rFonts w:ascii="Times New Roman" w:eastAsia="仿宋_GB2312" w:hAnsi="Times New Roman" w:cs="Times New Roman" w:hint="default"/>
                <w:lang w:bidi="ar"/>
              </w:rPr>
              <w:t>垟</w:t>
            </w:r>
            <w:r>
              <w:rPr>
                <w:rFonts w:eastAsia="仿宋_GB2312"/>
                <w:color w:val="000000"/>
                <w:kern w:val="0"/>
                <w:sz w:val="24"/>
                <w:szCs w:val="24"/>
                <w:lang w:bidi="ar"/>
              </w:rPr>
              <w:t>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45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46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乐清市柳市镇第三中学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47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乐清市柳市镇第四中学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48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乐清市柳市镇第五中学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49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乐清市柳市镇第六中学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50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乐清市北白象镇中学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51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初中数学</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乐清市大荆镇第一中学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52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乐清市乐成第一中学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53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乐清市乐成实验中学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54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乐清市柳市镇第三中学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55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乐清市柳市镇第四中学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56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乐清市柳市镇第五中学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57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乐清市北白象镇中学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58</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初中英语（一）</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乐清市大荆镇第一中学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59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乐清市雁荡镇第一中学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60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乐清市芙蓉镇中学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61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乐清市清江镇中学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62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乐清市虹桥镇第二中学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63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乐清市虹桥镇实验中学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64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乐清市城东第二中学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65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widowControl/>
              <w:spacing w:line="240" w:lineRule="exact"/>
              <w:jc w:val="center"/>
              <w:textAlignment w:val="center"/>
              <w:rPr>
                <w:rFonts w:eastAsia="仿宋_GB2312"/>
                <w:color w:val="000000"/>
                <w:kern w:val="0"/>
                <w:sz w:val="24"/>
                <w:szCs w:val="24"/>
                <w:lang w:bidi="ar"/>
              </w:rPr>
            </w:pPr>
          </w:p>
          <w:p w:rsidR="008A53C8" w:rsidRDefault="008A53C8">
            <w:pPr>
              <w:widowControl/>
              <w:spacing w:line="240" w:lineRule="exact"/>
              <w:jc w:val="center"/>
              <w:textAlignment w:val="center"/>
              <w:rPr>
                <w:rFonts w:eastAsia="仿宋_GB2312"/>
                <w:color w:val="000000"/>
                <w:kern w:val="0"/>
                <w:sz w:val="24"/>
                <w:szCs w:val="24"/>
                <w:lang w:bidi="ar"/>
              </w:rPr>
            </w:pPr>
          </w:p>
          <w:p w:rsidR="008A53C8" w:rsidRDefault="00D73BAF">
            <w:pPr>
              <w:widowControl/>
              <w:spacing w:line="240" w:lineRule="exact"/>
              <w:jc w:val="center"/>
              <w:textAlignment w:val="center"/>
              <w:rPr>
                <w:rFonts w:eastAsia="仿宋_GB2312"/>
                <w:color w:val="000000"/>
                <w:kern w:val="0"/>
                <w:sz w:val="24"/>
                <w:szCs w:val="24"/>
                <w:lang w:bidi="ar"/>
              </w:rPr>
            </w:pPr>
            <w:r>
              <w:rPr>
                <w:rFonts w:eastAsia="仿宋_GB2312"/>
                <w:color w:val="000000"/>
                <w:kern w:val="0"/>
                <w:sz w:val="24"/>
                <w:szCs w:val="24"/>
                <w:lang w:bidi="ar"/>
              </w:rPr>
              <w:t>初中英语（二）</w:t>
            </w:r>
          </w:p>
          <w:p w:rsidR="008A53C8" w:rsidRDefault="008A53C8">
            <w:pPr>
              <w:widowControl/>
              <w:spacing w:line="240" w:lineRule="exact"/>
              <w:jc w:val="center"/>
              <w:textAlignment w:val="center"/>
              <w:rPr>
                <w:rFonts w:eastAsia="仿宋_GB2312"/>
                <w:color w:val="000000"/>
                <w:kern w:val="0"/>
                <w:sz w:val="24"/>
                <w:szCs w:val="24"/>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widowControl/>
              <w:spacing w:line="240" w:lineRule="exact"/>
              <w:jc w:val="center"/>
              <w:textAlignment w:val="center"/>
              <w:rPr>
                <w:rFonts w:eastAsia="仿宋_GB2312"/>
                <w:color w:val="000000"/>
                <w:kern w:val="0"/>
                <w:sz w:val="24"/>
                <w:szCs w:val="24"/>
                <w:lang w:bidi="ar"/>
              </w:rPr>
            </w:pPr>
          </w:p>
          <w:p w:rsidR="008A53C8" w:rsidRDefault="008A53C8">
            <w:pPr>
              <w:widowControl/>
              <w:spacing w:line="240" w:lineRule="exact"/>
              <w:jc w:val="center"/>
              <w:textAlignment w:val="center"/>
              <w:rPr>
                <w:rFonts w:eastAsia="仿宋_GB2312"/>
                <w:color w:val="000000"/>
                <w:kern w:val="0"/>
                <w:sz w:val="24"/>
                <w:szCs w:val="24"/>
                <w:lang w:bidi="ar"/>
              </w:rPr>
            </w:pPr>
          </w:p>
          <w:p w:rsidR="008A53C8" w:rsidRDefault="00D73BAF">
            <w:pPr>
              <w:widowControl/>
              <w:spacing w:line="240" w:lineRule="exact"/>
              <w:jc w:val="center"/>
              <w:textAlignment w:val="center"/>
              <w:rPr>
                <w:rFonts w:eastAsia="仿宋_GB2312"/>
                <w:color w:val="000000"/>
                <w:kern w:val="0"/>
                <w:sz w:val="24"/>
                <w:szCs w:val="24"/>
                <w:lang w:bidi="ar"/>
              </w:rPr>
            </w:pPr>
            <w:r>
              <w:rPr>
                <w:rFonts w:eastAsia="仿宋_GB2312"/>
                <w:color w:val="000000"/>
                <w:kern w:val="0"/>
                <w:sz w:val="24"/>
                <w:szCs w:val="24"/>
                <w:lang w:bidi="ar"/>
              </w:rPr>
              <w:t>7</w:t>
            </w:r>
          </w:p>
          <w:p w:rsidR="008A53C8" w:rsidRDefault="008A53C8">
            <w:pPr>
              <w:widowControl/>
              <w:spacing w:line="240" w:lineRule="exact"/>
              <w:jc w:val="center"/>
              <w:textAlignment w:val="center"/>
              <w:rPr>
                <w:rFonts w:eastAsia="仿宋_GB2312"/>
                <w:color w:val="000000"/>
                <w:kern w:val="0"/>
                <w:sz w:val="24"/>
                <w:szCs w:val="24"/>
                <w:lang w:bidi="ar"/>
              </w:rPr>
            </w:pPr>
          </w:p>
          <w:p w:rsidR="008A53C8" w:rsidRDefault="008A53C8">
            <w:pPr>
              <w:widowControl/>
              <w:spacing w:line="240" w:lineRule="exact"/>
              <w:jc w:val="center"/>
              <w:textAlignment w:val="center"/>
              <w:rPr>
                <w:rFonts w:eastAsia="仿宋_GB2312"/>
                <w:color w:val="000000"/>
                <w:kern w:val="0"/>
                <w:sz w:val="24"/>
                <w:szCs w:val="24"/>
                <w:lang w:bidi="ar"/>
              </w:rPr>
            </w:pPr>
          </w:p>
          <w:p w:rsidR="008A53C8" w:rsidRDefault="00D73BAF">
            <w:pPr>
              <w:widowControl/>
              <w:spacing w:line="240" w:lineRule="exact"/>
              <w:jc w:val="center"/>
              <w:textAlignment w:val="center"/>
              <w:rPr>
                <w:rFonts w:eastAsia="仿宋_GB2312"/>
                <w:color w:val="000000"/>
                <w:kern w:val="0"/>
                <w:sz w:val="24"/>
                <w:szCs w:val="24"/>
                <w:lang w:bidi="ar"/>
              </w:rPr>
            </w:pPr>
            <w:r>
              <w:rPr>
                <w:rFonts w:eastAsia="仿宋_GB2312"/>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乐清市乐成实验中学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widowControl/>
              <w:spacing w:line="240" w:lineRule="exact"/>
              <w:jc w:val="center"/>
              <w:textAlignment w:val="center"/>
              <w:rPr>
                <w:rFonts w:eastAsia="仿宋_GB2312"/>
                <w:color w:val="000000"/>
                <w:kern w:val="0"/>
                <w:sz w:val="24"/>
                <w:szCs w:val="24"/>
                <w:lang w:bidi="ar"/>
              </w:rPr>
            </w:pPr>
          </w:p>
          <w:p w:rsidR="008A53C8" w:rsidRDefault="008A53C8">
            <w:pPr>
              <w:widowControl/>
              <w:spacing w:line="240" w:lineRule="exact"/>
              <w:jc w:val="center"/>
              <w:textAlignment w:val="center"/>
              <w:rPr>
                <w:rFonts w:eastAsia="仿宋_GB2312"/>
                <w:color w:val="000000"/>
                <w:kern w:val="0"/>
                <w:sz w:val="24"/>
                <w:szCs w:val="24"/>
                <w:lang w:bidi="ar"/>
              </w:rPr>
            </w:pPr>
          </w:p>
          <w:p w:rsidR="008A53C8" w:rsidRDefault="00D73BAF">
            <w:pPr>
              <w:widowControl/>
              <w:spacing w:line="240" w:lineRule="exact"/>
              <w:jc w:val="center"/>
              <w:textAlignment w:val="center"/>
              <w:rPr>
                <w:rFonts w:eastAsia="仿宋_GB2312"/>
                <w:color w:val="000000"/>
                <w:kern w:val="0"/>
                <w:sz w:val="24"/>
                <w:szCs w:val="24"/>
                <w:lang w:bidi="ar"/>
              </w:rPr>
            </w:pPr>
            <w:r>
              <w:rPr>
                <w:rFonts w:eastAsia="仿宋_GB2312"/>
                <w:color w:val="000000"/>
                <w:kern w:val="0"/>
                <w:sz w:val="24"/>
                <w:szCs w:val="24"/>
                <w:lang w:bidi="ar"/>
              </w:rPr>
              <w:t>A</w:t>
            </w:r>
            <w:r>
              <w:rPr>
                <w:rFonts w:eastAsia="仿宋_GB2312"/>
                <w:color w:val="000000"/>
                <w:kern w:val="0"/>
                <w:sz w:val="24"/>
                <w:szCs w:val="24"/>
                <w:lang w:bidi="ar"/>
              </w:rPr>
              <w:t>类</w:t>
            </w:r>
          </w:p>
          <w:p w:rsidR="008A53C8" w:rsidRDefault="008A53C8">
            <w:pPr>
              <w:widowControl/>
              <w:spacing w:line="240" w:lineRule="exact"/>
              <w:jc w:val="center"/>
              <w:textAlignment w:val="center"/>
              <w:rPr>
                <w:rFonts w:eastAsia="仿宋_GB2312"/>
                <w:color w:val="000000"/>
                <w:kern w:val="0"/>
                <w:sz w:val="24"/>
                <w:szCs w:val="24"/>
                <w:lang w:bidi="ar"/>
              </w:rPr>
            </w:pPr>
          </w:p>
          <w:p w:rsidR="008A53C8" w:rsidRDefault="008A53C8">
            <w:pPr>
              <w:widowControl/>
              <w:spacing w:line="240" w:lineRule="exact"/>
              <w:jc w:val="center"/>
              <w:textAlignment w:val="center"/>
              <w:rPr>
                <w:rFonts w:eastAsia="仿宋_GB2312"/>
                <w:color w:val="000000"/>
                <w:kern w:val="0"/>
                <w:sz w:val="24"/>
                <w:szCs w:val="24"/>
                <w:lang w:bidi="ar"/>
              </w:rPr>
            </w:pPr>
          </w:p>
          <w:p w:rsidR="008A53C8" w:rsidRDefault="00D73BAF">
            <w:pPr>
              <w:widowControl/>
              <w:spacing w:line="240" w:lineRule="exact"/>
              <w:jc w:val="center"/>
              <w:textAlignment w:val="center"/>
              <w:rPr>
                <w:rFonts w:eastAsia="仿宋_GB2312"/>
                <w:color w:val="000000"/>
                <w:kern w:val="0"/>
                <w:sz w:val="24"/>
                <w:szCs w:val="24"/>
                <w:lang w:bidi="ar"/>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66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乐清市翁</w:t>
            </w:r>
            <w:r>
              <w:rPr>
                <w:rStyle w:val="font11"/>
                <w:rFonts w:ascii="Times New Roman" w:eastAsia="仿宋_GB2312" w:hAnsi="Times New Roman" w:cs="Times New Roman" w:hint="default"/>
                <w:lang w:bidi="ar"/>
              </w:rPr>
              <w:t>垟</w:t>
            </w:r>
            <w:r>
              <w:rPr>
                <w:rFonts w:eastAsia="仿宋_GB2312"/>
                <w:color w:val="000000"/>
                <w:kern w:val="0"/>
                <w:sz w:val="24"/>
                <w:szCs w:val="24"/>
                <w:lang w:bidi="ar"/>
              </w:rPr>
              <w:t>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67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68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乐清市柳市镇第三中学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69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乐清市柳市镇第四中学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70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乐清市柳市镇实验中学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71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乐清市北白象镇中学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72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初中科学</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乐清市大荆镇第一中学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73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乐清市清江镇中学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74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乐清市虹桥镇第二中学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75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乐清市乐成第一中学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76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乐清市城南中学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77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乐清市柳市镇第四中学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78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乐清市柳市镇第六中学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79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乐清市北白象镇中学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80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初中道德与法治</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乐清市大荆镇第一中学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29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81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乐清市虹桥镇实验中学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lastRenderedPageBreak/>
              <w:t>82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初中历史与社会</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乐清市大荆镇第一中学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83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乐清市芙蓉镇中学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84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乐清市虹桥镇第一中学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85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乐清市虹桥镇第二中学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86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乐清市虹桥镇第六中学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87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乐清市乐成第一中学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88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乐清市石帆第一中学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89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90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乐清市柳市镇第三中学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91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乐清市柳市镇第五中学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92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乐清市柳市镇实验中学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93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初中信息技术</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乐清市芙蓉镇中学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94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乐清市虹桥镇第一中学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95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初中心理健康</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乐清市虹桥镇第一中学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96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乐清市翁</w:t>
            </w:r>
            <w:r>
              <w:rPr>
                <w:rStyle w:val="font11"/>
                <w:rFonts w:ascii="Times New Roman" w:eastAsia="仿宋_GB2312" w:hAnsi="Times New Roman" w:cs="Times New Roman" w:hint="default"/>
                <w:lang w:bidi="ar"/>
              </w:rPr>
              <w:t>垟</w:t>
            </w:r>
            <w:r>
              <w:rPr>
                <w:rFonts w:eastAsia="仿宋_GB2312"/>
                <w:color w:val="000000"/>
                <w:kern w:val="0"/>
                <w:sz w:val="24"/>
                <w:szCs w:val="24"/>
                <w:lang w:bidi="ar"/>
              </w:rPr>
              <w:t>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97</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初中体育</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乐清市大荆镇第一中学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98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乐清市雁荡镇第一中学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99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乐清市芙蓉镇中学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100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乐清市盐盆第一中学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101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乐清市石帆第一中学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102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103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乐清市柳市镇实验中学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初中美术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乐清市虹桥镇第一中学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105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widowControl/>
              <w:spacing w:line="240" w:lineRule="exact"/>
              <w:jc w:val="center"/>
              <w:textAlignment w:val="center"/>
              <w:rPr>
                <w:rFonts w:eastAsia="仿宋_GB2312"/>
                <w:color w:val="000000"/>
                <w:kern w:val="0"/>
                <w:sz w:val="24"/>
                <w:szCs w:val="24"/>
                <w:lang w:bidi="ar"/>
              </w:rPr>
            </w:pPr>
          </w:p>
          <w:p w:rsidR="008A53C8" w:rsidRDefault="00D73BAF">
            <w:pPr>
              <w:widowControl/>
              <w:spacing w:line="240" w:lineRule="exact"/>
              <w:jc w:val="center"/>
              <w:textAlignment w:val="center"/>
              <w:rPr>
                <w:rFonts w:eastAsia="仿宋_GB2312"/>
                <w:color w:val="000000"/>
                <w:kern w:val="0"/>
                <w:sz w:val="24"/>
                <w:szCs w:val="24"/>
                <w:lang w:bidi="ar"/>
              </w:rPr>
            </w:pPr>
            <w:r>
              <w:rPr>
                <w:rFonts w:eastAsia="仿宋_GB2312"/>
                <w:color w:val="000000"/>
                <w:kern w:val="0"/>
                <w:sz w:val="24"/>
                <w:szCs w:val="24"/>
                <w:lang w:bidi="ar"/>
              </w:rPr>
              <w:t>小学语文（一）</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widowControl/>
              <w:spacing w:line="240" w:lineRule="exact"/>
              <w:jc w:val="center"/>
              <w:textAlignment w:val="center"/>
              <w:rPr>
                <w:rFonts w:eastAsia="仿宋_GB2312"/>
                <w:color w:val="000000"/>
                <w:kern w:val="0"/>
                <w:sz w:val="24"/>
                <w:szCs w:val="24"/>
                <w:lang w:bidi="ar"/>
              </w:rPr>
            </w:pPr>
          </w:p>
          <w:p w:rsidR="008A53C8" w:rsidRDefault="00D73BAF">
            <w:pPr>
              <w:widowControl/>
              <w:spacing w:line="240" w:lineRule="exact"/>
              <w:jc w:val="center"/>
              <w:textAlignment w:val="center"/>
              <w:rPr>
                <w:rFonts w:eastAsia="仿宋_GB2312"/>
                <w:color w:val="000000"/>
                <w:kern w:val="0"/>
                <w:sz w:val="24"/>
                <w:szCs w:val="24"/>
                <w:lang w:bidi="ar"/>
              </w:rPr>
            </w:pPr>
            <w:r>
              <w:rPr>
                <w:rFonts w:eastAsia="仿宋_GB2312"/>
                <w:color w:val="000000"/>
                <w:kern w:val="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乐清市虹桥镇第一小学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widowControl/>
              <w:spacing w:line="240" w:lineRule="exact"/>
              <w:jc w:val="center"/>
              <w:textAlignment w:val="center"/>
              <w:rPr>
                <w:rFonts w:eastAsia="仿宋_GB2312"/>
                <w:color w:val="000000"/>
                <w:kern w:val="0"/>
                <w:sz w:val="24"/>
                <w:szCs w:val="24"/>
                <w:lang w:bidi="ar"/>
              </w:rPr>
            </w:pPr>
          </w:p>
          <w:p w:rsidR="008A53C8" w:rsidRDefault="00D73BAF">
            <w:pPr>
              <w:widowControl/>
              <w:spacing w:line="240" w:lineRule="exact"/>
              <w:jc w:val="center"/>
              <w:textAlignment w:val="center"/>
              <w:rPr>
                <w:rFonts w:eastAsia="仿宋_GB2312"/>
                <w:color w:val="000000"/>
                <w:kern w:val="0"/>
                <w:sz w:val="24"/>
                <w:szCs w:val="24"/>
                <w:lang w:bidi="ar"/>
              </w:rPr>
            </w:pPr>
            <w:r>
              <w:rPr>
                <w:rFonts w:eastAsia="仿宋_GB2312"/>
                <w:color w:val="000000"/>
                <w:kern w:val="0"/>
                <w:sz w:val="24"/>
                <w:szCs w:val="24"/>
                <w:lang w:bidi="ar"/>
              </w:rPr>
              <w:t>A</w:t>
            </w:r>
            <w:r>
              <w:rPr>
                <w:rFonts w:eastAsia="仿宋_GB2312"/>
                <w:color w:val="000000"/>
                <w:kern w:val="0"/>
                <w:sz w:val="24"/>
                <w:szCs w:val="24"/>
                <w:lang w:bidi="ar"/>
              </w:rPr>
              <w:t>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106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乐清市虹桥镇第五小学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107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乐清市虹桥镇第六小学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108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乐清市虹桥镇第十二小学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109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乐清市淡溪镇第一小学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110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乐清市建设路小学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111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乐清经济开发区学校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112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小学语文（二）</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乐清市东山小学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113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乐清市芙蓉镇第一小学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114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乐清市白石小学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115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乐清市石帆第一小学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116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乐清市天成小学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117</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小学语文（三）</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乐清市晨曦路小学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118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乐清市柳市镇第二小学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119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乐清市柳市镇第四小学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120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乐清市柳市镇第六小学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121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乐清市柳市镇第七小学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122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乐清市北白象镇第二小学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123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乐清市北白象镇第三小学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lastRenderedPageBreak/>
              <w:t>124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小学语文（四）</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乐清市实验小学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125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乐清市柳市镇第一小学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126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乐清市柳市镇第五小学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127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乐清市北白象镇第一小学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128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乐清市北白象镇第四小学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129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乐清市北白象镇第七小学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130</w:t>
            </w:r>
          </w:p>
        </w:tc>
        <w:tc>
          <w:tcPr>
            <w:tcW w:w="1920" w:type="dxa"/>
            <w:vMerge w:val="restart"/>
            <w:tcBorders>
              <w:top w:val="single" w:sz="4" w:space="0" w:color="000000"/>
              <w:left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小学数学</w:t>
            </w:r>
            <w:r>
              <w:rPr>
                <w:rFonts w:eastAsia="仿宋_GB2312" w:hint="eastAsia"/>
                <w:color w:val="000000"/>
                <w:kern w:val="0"/>
                <w:sz w:val="24"/>
                <w:szCs w:val="24"/>
                <w:lang w:bidi="ar"/>
              </w:rPr>
              <w:t>（</w:t>
            </w:r>
            <w:r>
              <w:rPr>
                <w:rFonts w:eastAsia="仿宋_GB2312" w:hint="eastAsia"/>
                <w:color w:val="000000"/>
                <w:kern w:val="0"/>
                <w:sz w:val="24"/>
                <w:szCs w:val="24"/>
                <w:lang w:bidi="ar"/>
              </w:rPr>
              <w:t>一）</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乐清市芙蓉镇第一小学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131</w:t>
            </w:r>
          </w:p>
        </w:tc>
        <w:tc>
          <w:tcPr>
            <w:tcW w:w="1920" w:type="dxa"/>
            <w:vMerge/>
            <w:tcBorders>
              <w:left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乐清市虹桥镇第一小学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132</w:t>
            </w:r>
          </w:p>
        </w:tc>
        <w:tc>
          <w:tcPr>
            <w:tcW w:w="1920" w:type="dxa"/>
            <w:vMerge/>
            <w:tcBorders>
              <w:left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乐清市虹桥镇第十二小学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133</w:t>
            </w:r>
          </w:p>
        </w:tc>
        <w:tc>
          <w:tcPr>
            <w:tcW w:w="1920" w:type="dxa"/>
            <w:vMerge/>
            <w:tcBorders>
              <w:left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乐清市淡溪镇第一小学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134</w:t>
            </w:r>
          </w:p>
        </w:tc>
        <w:tc>
          <w:tcPr>
            <w:tcW w:w="1920" w:type="dxa"/>
            <w:vMerge/>
            <w:tcBorders>
              <w:left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乐清市东山小学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135</w:t>
            </w:r>
          </w:p>
        </w:tc>
        <w:tc>
          <w:tcPr>
            <w:tcW w:w="1920" w:type="dxa"/>
            <w:vMerge/>
            <w:tcBorders>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乐清经济开发区学校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136</w:t>
            </w:r>
          </w:p>
        </w:tc>
        <w:tc>
          <w:tcPr>
            <w:tcW w:w="1920" w:type="dxa"/>
            <w:vMerge w:val="restart"/>
            <w:tcBorders>
              <w:top w:val="single" w:sz="4" w:space="0" w:color="000000"/>
              <w:left w:val="single" w:sz="4" w:space="0" w:color="000000"/>
              <w:right w:val="single" w:sz="4" w:space="0" w:color="000000"/>
            </w:tcBorders>
            <w:shd w:val="clear" w:color="auto" w:fill="auto"/>
            <w:noWrap/>
            <w:vAlign w:val="center"/>
          </w:tcPr>
          <w:p w:rsidR="008A53C8" w:rsidRDefault="00D73BAF">
            <w:pPr>
              <w:spacing w:line="240" w:lineRule="exact"/>
              <w:jc w:val="center"/>
              <w:rPr>
                <w:rFonts w:eastAsia="仿宋_GB2312"/>
                <w:color w:val="000000"/>
                <w:sz w:val="24"/>
                <w:szCs w:val="24"/>
              </w:rPr>
            </w:pPr>
            <w:r>
              <w:rPr>
                <w:rFonts w:eastAsia="仿宋_GB2312"/>
                <w:color w:val="000000"/>
                <w:kern w:val="0"/>
                <w:sz w:val="24"/>
                <w:szCs w:val="24"/>
                <w:lang w:bidi="ar"/>
              </w:rPr>
              <w:t>小学数学</w:t>
            </w:r>
            <w:r>
              <w:rPr>
                <w:rFonts w:eastAsia="仿宋_GB2312" w:hint="eastAsia"/>
                <w:color w:val="000000"/>
                <w:kern w:val="0"/>
                <w:sz w:val="24"/>
                <w:szCs w:val="24"/>
                <w:lang w:bidi="ar"/>
              </w:rPr>
              <w:t>（</w:t>
            </w:r>
            <w:r>
              <w:rPr>
                <w:rFonts w:eastAsia="仿宋_GB2312" w:hint="eastAsia"/>
                <w:color w:val="000000"/>
                <w:kern w:val="0"/>
                <w:sz w:val="24"/>
                <w:szCs w:val="24"/>
                <w:lang w:bidi="ar"/>
              </w:rPr>
              <w:t>二）</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乐清市城南第一小学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137</w:t>
            </w:r>
          </w:p>
        </w:tc>
        <w:tc>
          <w:tcPr>
            <w:tcW w:w="1920" w:type="dxa"/>
            <w:vMerge/>
            <w:tcBorders>
              <w:left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乐清市柳市镇第一小学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138</w:t>
            </w:r>
          </w:p>
        </w:tc>
        <w:tc>
          <w:tcPr>
            <w:tcW w:w="1920" w:type="dxa"/>
            <w:vMerge/>
            <w:tcBorders>
              <w:left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乐清市柳市镇第二小学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139</w:t>
            </w:r>
          </w:p>
        </w:tc>
        <w:tc>
          <w:tcPr>
            <w:tcW w:w="1920" w:type="dxa"/>
            <w:vMerge/>
            <w:tcBorders>
              <w:left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乐清市柳市镇第四小学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140</w:t>
            </w:r>
          </w:p>
        </w:tc>
        <w:tc>
          <w:tcPr>
            <w:tcW w:w="1920" w:type="dxa"/>
            <w:vMerge/>
            <w:tcBorders>
              <w:left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乐清市柳市镇第五小学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141</w:t>
            </w:r>
          </w:p>
        </w:tc>
        <w:tc>
          <w:tcPr>
            <w:tcW w:w="1920" w:type="dxa"/>
            <w:vMerge/>
            <w:tcBorders>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乐清市柳市镇第六小学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142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kern w:val="0"/>
                <w:sz w:val="24"/>
                <w:szCs w:val="24"/>
                <w:lang w:bidi="ar"/>
              </w:rPr>
            </w:pPr>
            <w:r>
              <w:rPr>
                <w:rFonts w:eastAsia="仿宋_GB2312"/>
                <w:color w:val="000000"/>
                <w:kern w:val="0"/>
                <w:sz w:val="24"/>
                <w:szCs w:val="24"/>
                <w:lang w:bidi="ar"/>
              </w:rPr>
              <w:t>小学英语</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kern w:val="0"/>
                <w:sz w:val="24"/>
                <w:szCs w:val="24"/>
                <w:lang w:bidi="ar"/>
              </w:rPr>
            </w:pPr>
            <w:r>
              <w:rPr>
                <w:rFonts w:eastAsia="仿宋_GB2312"/>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乐清市建设路小学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kern w:val="0"/>
                <w:sz w:val="24"/>
                <w:szCs w:val="24"/>
                <w:lang w:bidi="ar"/>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143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乐清市柳市镇第一小学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144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乐清市柳市镇第四小学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145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乐清市北白象镇第一小学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146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乐清市北白象镇第四小学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147</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小学科学</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乐清市虹桥镇第六小学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148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乐清市城东第二小学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149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乐清市丹霞路小学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150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乐清市柳市镇第一小学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151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乐清市柳市镇第四小学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152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乐清市柳市镇第五小学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153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乐清市北白象镇第三小学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154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乐清市北白象镇第七小学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155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小学信息技术</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乐清市柳市镇第四小学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156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乐清市柳市镇第五小学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157</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小学音乐</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乐清市建设路小学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158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乐清市城南第一小学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159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乐清市柳市镇第一小学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160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乐清市柳市镇第五小学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161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乐清市北白象镇第二小学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162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小学体育</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乐清市大荆镇第一小学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163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乐清市芙蓉镇第一小学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164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乐清市城南第一小学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165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乐清市柳市镇第一小学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lastRenderedPageBreak/>
              <w:t>166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乐清市柳市镇第五小学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167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乐清市柳市镇第七小学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168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乐清市北白象镇第二小学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169</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小学美术</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乐清市大荆镇第一小学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A</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170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乐清市柳市镇第一小学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171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乐清市柳市镇第四小学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172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学前教育</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乐清市实验幼儿园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B</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173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乐清市旭阳幼儿园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174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乐清市翁</w:t>
            </w:r>
            <w:r>
              <w:rPr>
                <w:rStyle w:val="font11"/>
                <w:rFonts w:ascii="Times New Roman" w:eastAsia="仿宋_GB2312" w:hAnsi="Times New Roman" w:cs="Times New Roman" w:hint="default"/>
                <w:lang w:bidi="ar"/>
              </w:rPr>
              <w:t>垟</w:t>
            </w:r>
            <w:r>
              <w:rPr>
                <w:rFonts w:eastAsia="仿宋_GB2312"/>
                <w:color w:val="000000"/>
                <w:kern w:val="0"/>
                <w:sz w:val="24"/>
                <w:szCs w:val="24"/>
                <w:lang w:bidi="ar"/>
              </w:rPr>
              <w:t>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8A53C8">
            <w:pPr>
              <w:spacing w:line="240" w:lineRule="exact"/>
              <w:jc w:val="center"/>
              <w:rPr>
                <w:rFonts w:eastAsia="仿宋_GB2312"/>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r w:rsidR="008A53C8">
        <w:trPr>
          <w:trHeight w:hRule="exact" w:val="3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特殊教育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乐清市特殊教育学校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3C8" w:rsidRDefault="00D73BAF">
            <w:pPr>
              <w:widowControl/>
              <w:spacing w:line="240" w:lineRule="exact"/>
              <w:jc w:val="center"/>
              <w:textAlignment w:val="center"/>
              <w:rPr>
                <w:rFonts w:eastAsia="仿宋_GB2312"/>
                <w:color w:val="000000"/>
                <w:sz w:val="24"/>
                <w:szCs w:val="24"/>
              </w:rPr>
            </w:pPr>
            <w:r>
              <w:rPr>
                <w:rFonts w:eastAsia="仿宋_GB2312"/>
                <w:color w:val="000000"/>
                <w:kern w:val="0"/>
                <w:sz w:val="24"/>
                <w:szCs w:val="24"/>
                <w:lang w:bidi="ar"/>
              </w:rPr>
              <w:t>C</w:t>
            </w:r>
            <w:r>
              <w:rPr>
                <w:rFonts w:eastAsia="仿宋_GB2312"/>
                <w:color w:val="000000"/>
                <w:kern w:val="0"/>
                <w:sz w:val="24"/>
                <w:szCs w:val="24"/>
                <w:lang w:bidi="ar"/>
              </w:rPr>
              <w:t>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3C8" w:rsidRDefault="008A53C8">
            <w:pPr>
              <w:spacing w:line="240" w:lineRule="exact"/>
              <w:jc w:val="center"/>
              <w:rPr>
                <w:rFonts w:eastAsia="仿宋_GB2312"/>
                <w:color w:val="000000"/>
                <w:sz w:val="24"/>
                <w:szCs w:val="24"/>
              </w:rPr>
            </w:pPr>
          </w:p>
        </w:tc>
      </w:tr>
    </w:tbl>
    <w:p w:rsidR="008A53C8" w:rsidRDefault="00D73BAF">
      <w:pPr>
        <w:widowControl/>
        <w:ind w:firstLineChars="200" w:firstLine="560"/>
        <w:rPr>
          <w:rFonts w:eastAsia="仿宋_GB2312"/>
          <w:sz w:val="28"/>
          <w:szCs w:val="28"/>
        </w:rPr>
      </w:pPr>
      <w:r>
        <w:rPr>
          <w:rFonts w:eastAsia="仿宋_GB2312"/>
          <w:sz w:val="28"/>
          <w:szCs w:val="28"/>
        </w:rPr>
        <w:t>备注：</w:t>
      </w:r>
      <w:r>
        <w:rPr>
          <w:rFonts w:eastAsia="仿宋_GB2312"/>
          <w:sz w:val="28"/>
          <w:szCs w:val="28"/>
        </w:rPr>
        <w:t>A</w:t>
      </w:r>
      <w:r>
        <w:rPr>
          <w:rFonts w:eastAsia="仿宋_GB2312"/>
          <w:sz w:val="28"/>
          <w:szCs w:val="28"/>
        </w:rPr>
        <w:t>、</w:t>
      </w:r>
      <w:r>
        <w:rPr>
          <w:rFonts w:eastAsia="仿宋_GB2312"/>
          <w:sz w:val="28"/>
          <w:szCs w:val="28"/>
        </w:rPr>
        <w:t>B</w:t>
      </w:r>
      <w:r>
        <w:rPr>
          <w:rFonts w:eastAsia="仿宋_GB2312"/>
          <w:sz w:val="28"/>
          <w:szCs w:val="28"/>
        </w:rPr>
        <w:t>、</w:t>
      </w:r>
      <w:r>
        <w:rPr>
          <w:rFonts w:eastAsia="仿宋_GB2312"/>
          <w:sz w:val="28"/>
          <w:szCs w:val="28"/>
        </w:rPr>
        <w:t>C</w:t>
      </w:r>
      <w:r>
        <w:rPr>
          <w:rFonts w:eastAsia="仿宋_GB2312"/>
          <w:sz w:val="28"/>
          <w:szCs w:val="28"/>
        </w:rPr>
        <w:t>等三类资格条件见附件</w:t>
      </w:r>
      <w:r>
        <w:rPr>
          <w:rFonts w:eastAsia="仿宋_GB2312"/>
          <w:sz w:val="28"/>
          <w:szCs w:val="28"/>
        </w:rPr>
        <w:t>2</w:t>
      </w:r>
    </w:p>
    <w:p w:rsidR="008A53C8" w:rsidRDefault="008A53C8">
      <w:pPr>
        <w:widowControl/>
        <w:spacing w:line="520" w:lineRule="exact"/>
        <w:ind w:firstLineChars="202" w:firstLine="566"/>
        <w:jc w:val="left"/>
        <w:rPr>
          <w:rFonts w:eastAsia="黑体"/>
          <w:sz w:val="28"/>
          <w:szCs w:val="28"/>
        </w:rPr>
      </w:pPr>
    </w:p>
    <w:p w:rsidR="008A53C8" w:rsidRDefault="008A53C8">
      <w:pPr>
        <w:widowControl/>
        <w:spacing w:line="520" w:lineRule="exact"/>
        <w:ind w:firstLineChars="202" w:firstLine="566"/>
        <w:jc w:val="left"/>
        <w:rPr>
          <w:rFonts w:eastAsia="黑体"/>
          <w:sz w:val="28"/>
          <w:szCs w:val="28"/>
        </w:rPr>
      </w:pPr>
    </w:p>
    <w:p w:rsidR="008A53C8" w:rsidRDefault="008A53C8">
      <w:pPr>
        <w:widowControl/>
        <w:spacing w:line="520" w:lineRule="exact"/>
        <w:ind w:firstLineChars="202" w:firstLine="566"/>
        <w:jc w:val="left"/>
        <w:rPr>
          <w:rFonts w:eastAsia="黑体"/>
          <w:sz w:val="28"/>
          <w:szCs w:val="28"/>
        </w:rPr>
      </w:pPr>
    </w:p>
    <w:p w:rsidR="008A53C8" w:rsidRDefault="008A53C8">
      <w:pPr>
        <w:widowControl/>
        <w:spacing w:line="520" w:lineRule="exact"/>
        <w:ind w:firstLineChars="202" w:firstLine="566"/>
        <w:jc w:val="left"/>
        <w:rPr>
          <w:rFonts w:eastAsia="黑体"/>
          <w:sz w:val="28"/>
          <w:szCs w:val="28"/>
        </w:rPr>
      </w:pPr>
    </w:p>
    <w:p w:rsidR="008A53C8" w:rsidRDefault="008A53C8">
      <w:pPr>
        <w:widowControl/>
        <w:spacing w:line="520" w:lineRule="exact"/>
        <w:ind w:firstLineChars="202" w:firstLine="566"/>
        <w:jc w:val="left"/>
        <w:rPr>
          <w:rFonts w:eastAsia="黑体"/>
          <w:sz w:val="28"/>
          <w:szCs w:val="28"/>
        </w:rPr>
      </w:pPr>
    </w:p>
    <w:p w:rsidR="008A53C8" w:rsidRDefault="008A53C8">
      <w:pPr>
        <w:widowControl/>
        <w:spacing w:line="520" w:lineRule="exact"/>
        <w:ind w:firstLineChars="202" w:firstLine="566"/>
        <w:jc w:val="left"/>
        <w:rPr>
          <w:rFonts w:eastAsia="黑体"/>
          <w:sz w:val="28"/>
          <w:szCs w:val="28"/>
        </w:rPr>
      </w:pPr>
    </w:p>
    <w:p w:rsidR="008A53C8" w:rsidRDefault="008A53C8">
      <w:pPr>
        <w:widowControl/>
        <w:spacing w:line="520" w:lineRule="exact"/>
        <w:ind w:firstLineChars="202" w:firstLine="566"/>
        <w:jc w:val="left"/>
        <w:rPr>
          <w:rFonts w:eastAsia="黑体"/>
          <w:sz w:val="28"/>
          <w:szCs w:val="28"/>
        </w:rPr>
      </w:pPr>
    </w:p>
    <w:p w:rsidR="008A53C8" w:rsidRDefault="008A53C8">
      <w:pPr>
        <w:widowControl/>
        <w:spacing w:line="520" w:lineRule="exact"/>
        <w:ind w:firstLineChars="202" w:firstLine="566"/>
        <w:jc w:val="left"/>
        <w:rPr>
          <w:rFonts w:eastAsia="黑体"/>
          <w:sz w:val="28"/>
          <w:szCs w:val="28"/>
        </w:rPr>
      </w:pPr>
    </w:p>
    <w:p w:rsidR="008A53C8" w:rsidRDefault="008A53C8">
      <w:pPr>
        <w:widowControl/>
        <w:spacing w:line="520" w:lineRule="exact"/>
        <w:ind w:firstLineChars="202" w:firstLine="566"/>
        <w:jc w:val="left"/>
        <w:rPr>
          <w:rFonts w:eastAsia="黑体"/>
          <w:sz w:val="28"/>
          <w:szCs w:val="28"/>
        </w:rPr>
      </w:pPr>
    </w:p>
    <w:p w:rsidR="008A53C8" w:rsidRDefault="008A53C8">
      <w:pPr>
        <w:widowControl/>
        <w:spacing w:line="520" w:lineRule="exact"/>
        <w:ind w:firstLineChars="202" w:firstLine="566"/>
        <w:jc w:val="left"/>
        <w:rPr>
          <w:rFonts w:eastAsia="黑体"/>
          <w:sz w:val="28"/>
          <w:szCs w:val="28"/>
        </w:rPr>
      </w:pPr>
    </w:p>
    <w:p w:rsidR="008A53C8" w:rsidRDefault="008A53C8">
      <w:pPr>
        <w:widowControl/>
        <w:spacing w:line="520" w:lineRule="exact"/>
        <w:ind w:firstLineChars="202" w:firstLine="566"/>
        <w:jc w:val="left"/>
        <w:rPr>
          <w:rFonts w:eastAsia="黑体"/>
          <w:sz w:val="28"/>
          <w:szCs w:val="28"/>
        </w:rPr>
      </w:pPr>
    </w:p>
    <w:p w:rsidR="008A53C8" w:rsidRDefault="008A53C8">
      <w:pPr>
        <w:widowControl/>
        <w:spacing w:line="520" w:lineRule="exact"/>
        <w:ind w:firstLineChars="202" w:firstLine="566"/>
        <w:jc w:val="left"/>
        <w:rPr>
          <w:rFonts w:eastAsia="黑体"/>
          <w:sz w:val="28"/>
          <w:szCs w:val="28"/>
        </w:rPr>
      </w:pPr>
    </w:p>
    <w:p w:rsidR="008A53C8" w:rsidRDefault="008A53C8">
      <w:pPr>
        <w:widowControl/>
        <w:spacing w:line="520" w:lineRule="exact"/>
        <w:ind w:firstLineChars="202" w:firstLine="566"/>
        <w:jc w:val="left"/>
        <w:rPr>
          <w:rFonts w:eastAsia="黑体"/>
          <w:sz w:val="28"/>
          <w:szCs w:val="28"/>
        </w:rPr>
      </w:pPr>
    </w:p>
    <w:p w:rsidR="008A53C8" w:rsidRDefault="008A53C8">
      <w:pPr>
        <w:widowControl/>
        <w:spacing w:line="520" w:lineRule="exact"/>
        <w:ind w:firstLineChars="202" w:firstLine="566"/>
        <w:jc w:val="left"/>
        <w:rPr>
          <w:rFonts w:eastAsia="黑体"/>
          <w:sz w:val="28"/>
          <w:szCs w:val="28"/>
        </w:rPr>
      </w:pPr>
    </w:p>
    <w:p w:rsidR="008A53C8" w:rsidRDefault="008A53C8">
      <w:pPr>
        <w:widowControl/>
        <w:spacing w:line="520" w:lineRule="exact"/>
        <w:ind w:firstLineChars="202" w:firstLine="566"/>
        <w:jc w:val="left"/>
        <w:rPr>
          <w:rFonts w:eastAsia="黑体"/>
          <w:sz w:val="28"/>
          <w:szCs w:val="28"/>
        </w:rPr>
      </w:pPr>
    </w:p>
    <w:p w:rsidR="008A53C8" w:rsidRDefault="008A53C8">
      <w:pPr>
        <w:widowControl/>
        <w:spacing w:line="520" w:lineRule="exact"/>
        <w:ind w:firstLineChars="202" w:firstLine="566"/>
        <w:jc w:val="left"/>
        <w:rPr>
          <w:rFonts w:eastAsia="黑体"/>
          <w:sz w:val="28"/>
          <w:szCs w:val="28"/>
        </w:rPr>
      </w:pPr>
    </w:p>
    <w:p w:rsidR="008A53C8" w:rsidRDefault="008A53C8">
      <w:pPr>
        <w:widowControl/>
        <w:spacing w:line="520" w:lineRule="exact"/>
        <w:ind w:firstLineChars="202" w:firstLine="566"/>
        <w:jc w:val="left"/>
        <w:rPr>
          <w:rFonts w:eastAsia="黑体"/>
          <w:sz w:val="28"/>
          <w:szCs w:val="28"/>
        </w:rPr>
      </w:pPr>
    </w:p>
    <w:p w:rsidR="008A53C8" w:rsidRDefault="00D73BAF">
      <w:pPr>
        <w:widowControl/>
        <w:spacing w:line="520" w:lineRule="exact"/>
        <w:jc w:val="left"/>
        <w:rPr>
          <w:rFonts w:eastAsia="黑体"/>
          <w:sz w:val="32"/>
          <w:szCs w:val="32"/>
        </w:rPr>
      </w:pPr>
      <w:r>
        <w:rPr>
          <w:rFonts w:eastAsia="黑体"/>
          <w:sz w:val="32"/>
          <w:szCs w:val="32"/>
        </w:rPr>
        <w:lastRenderedPageBreak/>
        <w:t>附件</w:t>
      </w:r>
      <w:r>
        <w:rPr>
          <w:rFonts w:eastAsia="黑体"/>
          <w:sz w:val="32"/>
          <w:szCs w:val="32"/>
        </w:rPr>
        <w:t>2</w:t>
      </w:r>
    </w:p>
    <w:p w:rsidR="008A53C8" w:rsidRDefault="008A53C8">
      <w:pPr>
        <w:widowControl/>
        <w:spacing w:line="300" w:lineRule="exact"/>
        <w:jc w:val="left"/>
        <w:rPr>
          <w:rFonts w:eastAsia="黑体"/>
          <w:sz w:val="32"/>
          <w:szCs w:val="32"/>
        </w:rPr>
      </w:pPr>
    </w:p>
    <w:p w:rsidR="008A53C8" w:rsidRDefault="00D73BAF">
      <w:pPr>
        <w:widowControl/>
        <w:spacing w:line="560" w:lineRule="exact"/>
        <w:jc w:val="center"/>
        <w:rPr>
          <w:rFonts w:eastAsia="方正小标宋简体"/>
          <w:spacing w:val="11"/>
          <w:sz w:val="40"/>
          <w:szCs w:val="40"/>
        </w:rPr>
      </w:pPr>
      <w:r>
        <w:rPr>
          <w:rFonts w:eastAsia="方正小标宋简体"/>
          <w:spacing w:val="11"/>
          <w:sz w:val="40"/>
          <w:szCs w:val="40"/>
        </w:rPr>
        <w:t>岗位资格条件分类</w:t>
      </w:r>
    </w:p>
    <w:p w:rsidR="008A53C8" w:rsidRDefault="008A53C8">
      <w:pPr>
        <w:widowControl/>
        <w:spacing w:line="560" w:lineRule="exact"/>
        <w:jc w:val="center"/>
        <w:rPr>
          <w:rFonts w:eastAsia="方正小标宋简体"/>
          <w:sz w:val="32"/>
          <w:szCs w:val="32"/>
        </w:rPr>
      </w:pPr>
    </w:p>
    <w:p w:rsidR="008A53C8" w:rsidRDefault="00D73BAF">
      <w:pPr>
        <w:widowControl/>
        <w:spacing w:line="560" w:lineRule="exact"/>
        <w:ind w:firstLineChars="202" w:firstLine="646"/>
        <w:jc w:val="left"/>
        <w:rPr>
          <w:rFonts w:eastAsia="黑体"/>
          <w:sz w:val="32"/>
          <w:szCs w:val="32"/>
        </w:rPr>
      </w:pPr>
      <w:r>
        <w:rPr>
          <w:rFonts w:eastAsia="黑体"/>
          <w:sz w:val="32"/>
          <w:szCs w:val="32"/>
        </w:rPr>
        <w:t>A</w:t>
      </w:r>
      <w:r>
        <w:rPr>
          <w:rFonts w:eastAsia="黑体"/>
          <w:sz w:val="32"/>
          <w:szCs w:val="32"/>
        </w:rPr>
        <w:t>类岗位（中小学学科）资格条件：</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一、户籍不限，专业对口</w:t>
      </w:r>
      <w:r>
        <w:rPr>
          <w:rFonts w:eastAsia="仿宋_GB2312"/>
          <w:sz w:val="32"/>
          <w:szCs w:val="32"/>
        </w:rPr>
        <w:t>,</w:t>
      </w:r>
      <w:r>
        <w:rPr>
          <w:rFonts w:eastAsia="仿宋_GB2312"/>
          <w:sz w:val="32"/>
          <w:szCs w:val="32"/>
        </w:rPr>
        <w:t>普通高等教育本科及以上学历应届生且具备下列条件之一：</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（一）具有对应学科的教师资格证书且具有相应学科背景的硕士、博士研究生；</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w:t>
      </w:r>
      <w:bookmarkStart w:id="5" w:name="_Hlk117696946"/>
      <w:r>
        <w:rPr>
          <w:rFonts w:eastAsia="仿宋_GB2312"/>
          <w:sz w:val="32"/>
          <w:szCs w:val="32"/>
        </w:rPr>
        <w:t>二</w:t>
      </w:r>
      <w:bookmarkEnd w:id="5"/>
      <w:r>
        <w:rPr>
          <w:rFonts w:eastAsia="仿宋_GB2312"/>
          <w:sz w:val="32"/>
          <w:szCs w:val="32"/>
        </w:rPr>
        <w:t>）国家</w:t>
      </w:r>
      <w:r>
        <w:rPr>
          <w:rFonts w:eastAsia="仿宋_GB2312"/>
          <w:sz w:val="32"/>
          <w:szCs w:val="32"/>
        </w:rPr>
        <w:t>“</w:t>
      </w:r>
      <w:r>
        <w:rPr>
          <w:rFonts w:eastAsia="仿宋_GB2312"/>
          <w:sz w:val="32"/>
          <w:szCs w:val="32"/>
        </w:rPr>
        <w:t>一流大学</w:t>
      </w:r>
      <w:r>
        <w:rPr>
          <w:rFonts w:eastAsia="仿宋_GB2312"/>
          <w:sz w:val="32"/>
          <w:szCs w:val="32"/>
        </w:rPr>
        <w:t>”</w:t>
      </w:r>
      <w:r>
        <w:rPr>
          <w:rFonts w:eastAsia="仿宋_GB2312"/>
          <w:sz w:val="32"/>
          <w:szCs w:val="32"/>
        </w:rPr>
        <w:t>建设高校以及国家</w:t>
      </w:r>
      <w:r>
        <w:rPr>
          <w:rFonts w:eastAsia="仿宋_GB2312"/>
          <w:sz w:val="32"/>
          <w:szCs w:val="32"/>
        </w:rPr>
        <w:t>“</w:t>
      </w:r>
      <w:r>
        <w:rPr>
          <w:rFonts w:eastAsia="仿宋_GB2312"/>
          <w:sz w:val="32"/>
          <w:szCs w:val="32"/>
        </w:rPr>
        <w:t>一流学科</w:t>
      </w:r>
      <w:r>
        <w:rPr>
          <w:rFonts w:eastAsia="仿宋_GB2312"/>
          <w:sz w:val="32"/>
          <w:szCs w:val="32"/>
        </w:rPr>
        <w:t>”</w:t>
      </w:r>
      <w:r>
        <w:rPr>
          <w:rFonts w:eastAsia="仿宋_GB2312"/>
          <w:sz w:val="32"/>
          <w:szCs w:val="32"/>
        </w:rPr>
        <w:t>建设高校对应的一流学科的毕业生；</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（三）</w:t>
      </w:r>
      <w:r>
        <w:rPr>
          <w:rFonts w:eastAsia="仿宋_GB2312"/>
          <w:sz w:val="32"/>
          <w:szCs w:val="32"/>
        </w:rPr>
        <w:t>6</w:t>
      </w:r>
      <w:r>
        <w:rPr>
          <w:rFonts w:eastAsia="仿宋_GB2312"/>
          <w:sz w:val="32"/>
          <w:szCs w:val="32"/>
        </w:rPr>
        <w:t>所教育部直属师范院校（北师大、华东师大、华中师大、东北师大、陕西师大、西南大学）国家公费师范生（可参加岗位竞聘，也可另外申请计划采取直接考核签约）；</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（四）浙江省高等学校师范生教学技能竞赛二等奖及以上获得者；</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（五）曾获全国数学、物理、化学、生物、信息学奥林匹克竞赛金牌</w:t>
      </w:r>
      <w:r>
        <w:rPr>
          <w:rFonts w:eastAsia="仿宋_GB2312"/>
          <w:sz w:val="32"/>
          <w:szCs w:val="32"/>
        </w:rPr>
        <w:t>的</w:t>
      </w:r>
      <w:r>
        <w:rPr>
          <w:rFonts w:eastAsia="仿宋_GB2312"/>
          <w:sz w:val="32"/>
          <w:szCs w:val="32"/>
        </w:rPr>
        <w:t>“</w:t>
      </w:r>
      <w:r>
        <w:rPr>
          <w:rFonts w:eastAsia="仿宋_GB2312"/>
          <w:sz w:val="32"/>
          <w:szCs w:val="32"/>
        </w:rPr>
        <w:t>世界一流大学建设高校</w:t>
      </w:r>
      <w:r>
        <w:rPr>
          <w:rFonts w:eastAsia="仿宋_GB2312"/>
          <w:sz w:val="32"/>
          <w:szCs w:val="32"/>
        </w:rPr>
        <w:t>”</w:t>
      </w:r>
      <w:r>
        <w:rPr>
          <w:rFonts w:eastAsia="仿宋_GB2312"/>
          <w:sz w:val="32"/>
          <w:szCs w:val="32"/>
        </w:rPr>
        <w:t>毕业生；</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（六）曾获得全国技能大赛金牌的普通高校毕业生；</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七）省级优秀师范类毕业生或浙江师范大学、宁波大学、杭州师范大学、温州大学校级优秀师范类毕业生，政治、历史、地理、历史与社会、道德与法治岗位相应放宽浙江省内各师范院校的校级优秀师范类毕业生；</w:t>
      </w:r>
    </w:p>
    <w:p w:rsidR="008A53C8" w:rsidRDefault="00D73BAF">
      <w:pPr>
        <w:spacing w:line="560" w:lineRule="exact"/>
        <w:ind w:firstLineChars="202" w:firstLine="646"/>
        <w:jc w:val="left"/>
        <w:rPr>
          <w:rFonts w:eastAsia="仿宋_GB2312"/>
          <w:sz w:val="32"/>
          <w:szCs w:val="32"/>
        </w:rPr>
      </w:pPr>
      <w:r>
        <w:rPr>
          <w:rFonts w:eastAsia="仿宋_GB2312"/>
          <w:sz w:val="32"/>
          <w:szCs w:val="32"/>
        </w:rPr>
        <w:t>（八）师范类毕业生，大学期间担任校级学生会主席累计</w:t>
      </w:r>
      <w:r>
        <w:rPr>
          <w:rFonts w:eastAsia="仿宋_GB2312"/>
          <w:sz w:val="32"/>
          <w:szCs w:val="32"/>
        </w:rPr>
        <w:t>4</w:t>
      </w:r>
      <w:r>
        <w:rPr>
          <w:rFonts w:eastAsia="仿宋_GB2312"/>
          <w:sz w:val="32"/>
          <w:szCs w:val="32"/>
        </w:rPr>
        <w:lastRenderedPageBreak/>
        <w:t>学期及以上（须提供聘书或学院级及以上证明）</w:t>
      </w:r>
      <w:bookmarkStart w:id="6" w:name="_Hlk117696376"/>
      <w:r>
        <w:rPr>
          <w:rFonts w:eastAsia="仿宋_GB2312"/>
          <w:sz w:val="32"/>
          <w:szCs w:val="32"/>
        </w:rPr>
        <w:t>；</w:t>
      </w:r>
      <w:bookmarkEnd w:id="6"/>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（九）浙江师范大学</w:t>
      </w:r>
      <w:r>
        <w:rPr>
          <w:rFonts w:eastAsia="仿宋_GB2312"/>
          <w:sz w:val="32"/>
          <w:szCs w:val="32"/>
        </w:rPr>
        <w:t>2023</w:t>
      </w:r>
      <w:r>
        <w:rPr>
          <w:rFonts w:eastAsia="仿宋_GB2312"/>
          <w:sz w:val="32"/>
          <w:szCs w:val="32"/>
        </w:rPr>
        <w:t>届师范类优秀本科毕业生（要求综合素质在各专业前</w:t>
      </w:r>
      <w:r>
        <w:rPr>
          <w:rFonts w:eastAsia="仿宋_GB2312"/>
          <w:sz w:val="32"/>
          <w:szCs w:val="32"/>
        </w:rPr>
        <w:t>40%——</w:t>
      </w:r>
      <w:r>
        <w:rPr>
          <w:rFonts w:eastAsia="仿宋_GB2312"/>
          <w:sz w:val="32"/>
          <w:szCs w:val="32"/>
        </w:rPr>
        <w:t>即学子英才名册中的师范类人选）；</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（十）浙江师范大学初阳</w:t>
      </w:r>
      <w:r>
        <w:rPr>
          <w:rFonts w:eastAsia="仿宋_GB2312"/>
          <w:sz w:val="32"/>
          <w:szCs w:val="32"/>
        </w:rPr>
        <w:t>学院、杭州师范大学经亨颐学院学业成绩在本专业前</w:t>
      </w:r>
      <w:r>
        <w:rPr>
          <w:rFonts w:eastAsia="仿宋_GB2312"/>
          <w:sz w:val="32"/>
          <w:szCs w:val="32"/>
        </w:rPr>
        <w:t>60%</w:t>
      </w:r>
      <w:r>
        <w:rPr>
          <w:rFonts w:eastAsia="仿宋_GB2312"/>
          <w:sz w:val="32"/>
          <w:szCs w:val="32"/>
        </w:rPr>
        <w:t>。</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二、乐清户籍、乐清生源或高考时具有乐清学籍，专业对口，按学制完成（或提前完成）学业的普通高等教育本科及以上学历应届生且具备下列条件之一：</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（一）校级及以上优秀师范类毕业生；</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w:t>
      </w:r>
      <w:bookmarkStart w:id="7" w:name="_Hlk117697008"/>
      <w:r>
        <w:rPr>
          <w:rFonts w:eastAsia="仿宋_GB2312"/>
          <w:sz w:val="32"/>
          <w:szCs w:val="32"/>
        </w:rPr>
        <w:t>二</w:t>
      </w:r>
      <w:bookmarkEnd w:id="7"/>
      <w:r>
        <w:rPr>
          <w:rFonts w:eastAsia="仿宋_GB2312"/>
          <w:sz w:val="32"/>
          <w:szCs w:val="32"/>
        </w:rPr>
        <w:t>）获得浙江省高等学校师范生教学技能竞赛三等奖及以上的毕业生；</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（三）师范类毕业生，且大学期间获得二等及以上奖学金一次及以上或三等及以上奖学金三次（每学年限计一次）；</w:t>
      </w:r>
    </w:p>
    <w:p w:rsidR="008A53C8" w:rsidRDefault="00D73BAF">
      <w:pPr>
        <w:widowControl/>
        <w:spacing w:line="560" w:lineRule="exact"/>
        <w:ind w:firstLineChars="202" w:firstLine="646"/>
        <w:jc w:val="left"/>
        <w:rPr>
          <w:rFonts w:eastAsia="仿宋_GB2312"/>
          <w:color w:val="000000" w:themeColor="text1"/>
          <w:sz w:val="32"/>
          <w:szCs w:val="32"/>
        </w:rPr>
      </w:pPr>
      <w:r>
        <w:rPr>
          <w:rFonts w:eastAsia="仿宋_GB2312"/>
          <w:sz w:val="32"/>
          <w:szCs w:val="32"/>
        </w:rPr>
        <w:t>（四）师范类毕业生，且综合素质在其所读学校同专业前列（浙江师范大学前</w:t>
      </w:r>
      <w:r>
        <w:rPr>
          <w:rFonts w:eastAsia="仿宋_GB2312"/>
          <w:sz w:val="32"/>
          <w:szCs w:val="32"/>
        </w:rPr>
        <w:t>60%</w:t>
      </w:r>
      <w:r>
        <w:rPr>
          <w:rFonts w:eastAsia="仿宋_GB2312"/>
          <w:sz w:val="32"/>
          <w:szCs w:val="32"/>
        </w:rPr>
        <w:t>，宁波大学、杭州师范大学、温州大学前</w:t>
      </w:r>
      <w:r>
        <w:rPr>
          <w:rFonts w:eastAsia="仿宋_GB2312"/>
          <w:sz w:val="32"/>
          <w:szCs w:val="32"/>
        </w:rPr>
        <w:t>50%</w:t>
      </w:r>
      <w:r>
        <w:rPr>
          <w:rFonts w:eastAsia="仿宋_GB2312"/>
          <w:sz w:val="32"/>
          <w:szCs w:val="32"/>
        </w:rPr>
        <w:t>，其他院校前</w:t>
      </w:r>
      <w:r>
        <w:rPr>
          <w:rFonts w:eastAsia="仿宋_GB2312"/>
          <w:sz w:val="32"/>
          <w:szCs w:val="32"/>
        </w:rPr>
        <w:t>30%</w:t>
      </w:r>
      <w:r>
        <w:rPr>
          <w:rFonts w:eastAsia="仿宋_GB2312"/>
          <w:sz w:val="32"/>
          <w:szCs w:val="32"/>
        </w:rPr>
        <w:t>，其中，</w:t>
      </w:r>
      <w:r>
        <w:rPr>
          <w:rFonts w:eastAsia="仿宋_GB2312"/>
          <w:color w:val="000000" w:themeColor="text1"/>
          <w:sz w:val="32"/>
          <w:szCs w:val="32"/>
        </w:rPr>
        <w:t>政治、历史、地理、历史与社会、道德与法治岗位相应放宽</w:t>
      </w:r>
      <w:r>
        <w:rPr>
          <w:rFonts w:eastAsia="仿宋_GB2312"/>
          <w:color w:val="000000" w:themeColor="text1"/>
          <w:sz w:val="32"/>
          <w:szCs w:val="32"/>
        </w:rPr>
        <w:t>20%</w:t>
      </w:r>
      <w:r>
        <w:rPr>
          <w:rFonts w:eastAsia="仿宋_GB2312"/>
          <w:color w:val="000000" w:themeColor="text1"/>
          <w:sz w:val="32"/>
          <w:szCs w:val="32"/>
        </w:rPr>
        <w:t>）；</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（五）师范类毕业生，大学期间获得校级及以上</w:t>
      </w:r>
      <w:r>
        <w:rPr>
          <w:rFonts w:eastAsia="仿宋_GB2312"/>
          <w:sz w:val="32"/>
          <w:szCs w:val="32"/>
        </w:rPr>
        <w:t>“</w:t>
      </w:r>
      <w:r>
        <w:rPr>
          <w:rFonts w:eastAsia="仿宋_GB2312"/>
          <w:sz w:val="32"/>
          <w:szCs w:val="32"/>
        </w:rPr>
        <w:t>三好学生</w:t>
      </w:r>
      <w:r>
        <w:rPr>
          <w:rFonts w:eastAsia="仿宋_GB2312"/>
          <w:sz w:val="32"/>
          <w:szCs w:val="32"/>
        </w:rPr>
        <w:t>”“</w:t>
      </w:r>
      <w:r>
        <w:rPr>
          <w:rFonts w:eastAsia="仿宋_GB2312"/>
          <w:sz w:val="32"/>
          <w:szCs w:val="32"/>
        </w:rPr>
        <w:t>优秀学生干部</w:t>
      </w:r>
      <w:r>
        <w:rPr>
          <w:rFonts w:eastAsia="仿宋_GB2312"/>
          <w:sz w:val="32"/>
          <w:szCs w:val="32"/>
        </w:rPr>
        <w:t>”</w:t>
      </w:r>
      <w:r>
        <w:rPr>
          <w:rFonts w:eastAsia="仿宋_GB2312"/>
          <w:sz w:val="32"/>
          <w:szCs w:val="32"/>
        </w:rPr>
        <w:t>等荣誉；</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（六）师范类毕业生，且大学期间担任二级学院学生会主席、班长、党（团）支部书记职务累计</w:t>
      </w:r>
      <w:r>
        <w:rPr>
          <w:rFonts w:eastAsia="仿宋_GB2312"/>
          <w:sz w:val="32"/>
          <w:szCs w:val="32"/>
        </w:rPr>
        <w:t>4</w:t>
      </w:r>
      <w:r>
        <w:rPr>
          <w:rFonts w:eastAsia="仿宋_GB2312"/>
          <w:sz w:val="32"/>
          <w:szCs w:val="32"/>
        </w:rPr>
        <w:t>学期及以上（须提供聘书或学院级及以上证明，同一学期只计算一个职务）；</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（七）师范类毕业生，参加浙江省普通高校招生考试（高考）成绩一本线（一段</w:t>
      </w:r>
      <w:r>
        <w:rPr>
          <w:rFonts w:eastAsia="仿宋_GB2312"/>
          <w:sz w:val="32"/>
          <w:szCs w:val="32"/>
        </w:rPr>
        <w:t>）及以上的。</w:t>
      </w:r>
    </w:p>
    <w:p w:rsidR="008A53C8" w:rsidRDefault="00D73BAF">
      <w:pPr>
        <w:widowControl/>
        <w:spacing w:line="560" w:lineRule="exact"/>
        <w:ind w:firstLineChars="202" w:firstLine="646"/>
        <w:jc w:val="left"/>
        <w:rPr>
          <w:rFonts w:eastAsia="黑体"/>
          <w:sz w:val="32"/>
          <w:szCs w:val="32"/>
        </w:rPr>
      </w:pPr>
      <w:r>
        <w:rPr>
          <w:rFonts w:eastAsia="黑体"/>
          <w:sz w:val="32"/>
          <w:szCs w:val="32"/>
        </w:rPr>
        <w:lastRenderedPageBreak/>
        <w:t>B</w:t>
      </w:r>
      <w:r>
        <w:rPr>
          <w:rFonts w:eastAsia="黑体"/>
          <w:sz w:val="32"/>
          <w:szCs w:val="32"/>
        </w:rPr>
        <w:t>类岗位（学前教育类）资格条件：</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一、温州市（含各县市区）户籍或生源，学前教育专业师范类应届毕业生</w:t>
      </w:r>
      <w:r>
        <w:rPr>
          <w:rFonts w:eastAsia="仿宋_GB2312"/>
          <w:sz w:val="32"/>
          <w:szCs w:val="32"/>
        </w:rPr>
        <w:t>,</w:t>
      </w:r>
      <w:r>
        <w:rPr>
          <w:rFonts w:eastAsia="仿宋_GB2312"/>
          <w:sz w:val="32"/>
          <w:szCs w:val="32"/>
        </w:rPr>
        <w:t>普通高等教育大专及以上学历且具备下列条件之一：</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（一）具有幼儿园教师资格证书的硕士、博士研究生；</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w:t>
      </w:r>
      <w:bookmarkStart w:id="8" w:name="_Hlk117697044"/>
      <w:r>
        <w:rPr>
          <w:rFonts w:eastAsia="仿宋_GB2312"/>
          <w:sz w:val="32"/>
          <w:szCs w:val="32"/>
        </w:rPr>
        <w:t>二</w:t>
      </w:r>
      <w:bookmarkEnd w:id="8"/>
      <w:r>
        <w:rPr>
          <w:rFonts w:eastAsia="仿宋_GB2312"/>
          <w:sz w:val="32"/>
          <w:szCs w:val="32"/>
        </w:rPr>
        <w:t>）浙江省高等学校师范生教学技能竞赛二等奖及以上获得者；</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（三）省级优秀师范类毕业生或浙江师范大学、宁波大学、杭州师范大学、温州大学校级优秀师范类毕业生。</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二、乐清户籍、乐清生源或高考时具有乐清学籍，学前教育专业师范类毕业生</w:t>
      </w:r>
      <w:r>
        <w:rPr>
          <w:rFonts w:eastAsia="仿宋_GB2312"/>
          <w:sz w:val="32"/>
          <w:szCs w:val="32"/>
        </w:rPr>
        <w:t>,</w:t>
      </w:r>
      <w:r>
        <w:rPr>
          <w:rFonts w:eastAsia="仿宋_GB2312"/>
          <w:sz w:val="32"/>
          <w:szCs w:val="32"/>
        </w:rPr>
        <w:t>普通高等教育大专及以上学历且具备下列条件之一：</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（一）校级及以上优秀师范</w:t>
      </w:r>
      <w:r>
        <w:rPr>
          <w:rFonts w:eastAsia="仿宋_GB2312"/>
          <w:sz w:val="32"/>
          <w:szCs w:val="32"/>
        </w:rPr>
        <w:t>类毕业生或浙江省高等学校师范生教学技能竞赛三等奖及以上获得者；</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（二）综合素质在其所读学校同专业前</w:t>
      </w:r>
      <w:r>
        <w:rPr>
          <w:rFonts w:eastAsia="仿宋_GB2312"/>
          <w:sz w:val="32"/>
          <w:szCs w:val="32"/>
        </w:rPr>
        <w:t>50%</w:t>
      </w:r>
      <w:r>
        <w:rPr>
          <w:rFonts w:eastAsia="仿宋_GB2312"/>
          <w:sz w:val="32"/>
          <w:szCs w:val="32"/>
        </w:rPr>
        <w:t>的本科毕业生或综合素质在其所读学校同专业前</w:t>
      </w:r>
      <w:r>
        <w:rPr>
          <w:rFonts w:eastAsia="仿宋_GB2312"/>
          <w:sz w:val="32"/>
          <w:szCs w:val="32"/>
        </w:rPr>
        <w:t>30%</w:t>
      </w:r>
      <w:r>
        <w:rPr>
          <w:rFonts w:eastAsia="仿宋_GB2312"/>
          <w:sz w:val="32"/>
          <w:szCs w:val="32"/>
        </w:rPr>
        <w:t>的大专毕业生。</w:t>
      </w:r>
    </w:p>
    <w:p w:rsidR="008A53C8" w:rsidRDefault="00D73BAF">
      <w:pPr>
        <w:widowControl/>
        <w:spacing w:line="560" w:lineRule="exact"/>
        <w:ind w:firstLineChars="202" w:firstLine="646"/>
        <w:jc w:val="left"/>
        <w:rPr>
          <w:rFonts w:eastAsia="黑体"/>
          <w:sz w:val="32"/>
          <w:szCs w:val="32"/>
        </w:rPr>
      </w:pPr>
      <w:r>
        <w:rPr>
          <w:rFonts w:eastAsia="黑体"/>
          <w:sz w:val="32"/>
          <w:szCs w:val="32"/>
        </w:rPr>
        <w:t>C</w:t>
      </w:r>
      <w:r>
        <w:rPr>
          <w:rFonts w:eastAsia="黑体"/>
          <w:sz w:val="32"/>
          <w:szCs w:val="32"/>
        </w:rPr>
        <w:t>类岗位（特殊教育类）资格条件：</w:t>
      </w:r>
    </w:p>
    <w:p w:rsidR="008A53C8" w:rsidRDefault="00D73BAF">
      <w:pPr>
        <w:widowControl/>
        <w:spacing w:line="560" w:lineRule="exact"/>
        <w:ind w:firstLineChars="202" w:firstLine="646"/>
        <w:jc w:val="left"/>
        <w:rPr>
          <w:rFonts w:eastAsia="仿宋_GB2312"/>
          <w:sz w:val="32"/>
          <w:szCs w:val="32"/>
        </w:rPr>
      </w:pPr>
      <w:r>
        <w:rPr>
          <w:rFonts w:eastAsia="仿宋_GB2312"/>
          <w:sz w:val="32"/>
          <w:szCs w:val="32"/>
        </w:rPr>
        <w:t>户籍不限，专业对口的师范类应届毕业生</w:t>
      </w:r>
      <w:r>
        <w:rPr>
          <w:rFonts w:eastAsia="仿宋_GB2312"/>
          <w:sz w:val="32"/>
          <w:szCs w:val="32"/>
        </w:rPr>
        <w:t xml:space="preserve">, </w:t>
      </w:r>
      <w:r>
        <w:rPr>
          <w:rFonts w:eastAsia="仿宋_GB2312"/>
          <w:sz w:val="32"/>
          <w:szCs w:val="32"/>
        </w:rPr>
        <w:t>普通高等教育大专及以上学历，具有教师资格证。</w:t>
      </w:r>
    </w:p>
    <w:p w:rsidR="008A53C8" w:rsidRDefault="008A53C8">
      <w:pPr>
        <w:widowControl/>
        <w:spacing w:line="560" w:lineRule="exact"/>
        <w:ind w:firstLineChars="202" w:firstLine="646"/>
        <w:jc w:val="left"/>
        <w:rPr>
          <w:rFonts w:eastAsia="仿宋_GB2312"/>
          <w:sz w:val="32"/>
          <w:szCs w:val="32"/>
        </w:rPr>
      </w:pPr>
    </w:p>
    <w:p w:rsidR="008A53C8" w:rsidRDefault="008A53C8">
      <w:pPr>
        <w:widowControl/>
        <w:spacing w:line="560" w:lineRule="exact"/>
        <w:ind w:firstLineChars="202" w:firstLine="646"/>
        <w:jc w:val="left"/>
        <w:rPr>
          <w:rFonts w:eastAsia="仿宋_GB2312"/>
          <w:sz w:val="32"/>
          <w:szCs w:val="32"/>
        </w:rPr>
      </w:pPr>
    </w:p>
    <w:p w:rsidR="008A53C8" w:rsidRDefault="008A53C8">
      <w:pPr>
        <w:widowControl/>
        <w:spacing w:line="520" w:lineRule="exact"/>
        <w:ind w:firstLineChars="202" w:firstLine="566"/>
        <w:jc w:val="left"/>
        <w:rPr>
          <w:rFonts w:eastAsia="仿宋_GB2312"/>
          <w:sz w:val="28"/>
          <w:szCs w:val="28"/>
        </w:rPr>
      </w:pPr>
    </w:p>
    <w:p w:rsidR="008A53C8" w:rsidRDefault="008A53C8">
      <w:pPr>
        <w:widowControl/>
        <w:spacing w:line="520" w:lineRule="exact"/>
        <w:ind w:firstLineChars="202" w:firstLine="566"/>
        <w:jc w:val="left"/>
        <w:rPr>
          <w:rFonts w:eastAsia="仿宋_GB2312"/>
          <w:sz w:val="28"/>
          <w:szCs w:val="28"/>
        </w:rPr>
      </w:pPr>
    </w:p>
    <w:p w:rsidR="008A53C8" w:rsidRDefault="008A53C8">
      <w:pPr>
        <w:widowControl/>
        <w:spacing w:line="520" w:lineRule="exact"/>
        <w:ind w:firstLineChars="202" w:firstLine="566"/>
        <w:jc w:val="left"/>
        <w:rPr>
          <w:rFonts w:eastAsia="仿宋_GB2312"/>
          <w:sz w:val="28"/>
          <w:szCs w:val="28"/>
        </w:rPr>
      </w:pPr>
    </w:p>
    <w:p w:rsidR="008A53C8" w:rsidRDefault="00D73BAF">
      <w:pPr>
        <w:widowControl/>
        <w:spacing w:line="520" w:lineRule="exact"/>
        <w:jc w:val="left"/>
        <w:rPr>
          <w:rFonts w:eastAsia="黑体"/>
          <w:sz w:val="32"/>
          <w:szCs w:val="32"/>
        </w:rPr>
      </w:pPr>
      <w:r>
        <w:rPr>
          <w:rFonts w:eastAsia="黑体"/>
          <w:sz w:val="32"/>
          <w:szCs w:val="32"/>
        </w:rPr>
        <w:lastRenderedPageBreak/>
        <w:t>附件</w:t>
      </w:r>
      <w:r>
        <w:rPr>
          <w:rFonts w:eastAsia="黑体"/>
          <w:sz w:val="32"/>
          <w:szCs w:val="32"/>
        </w:rPr>
        <w:t>3</w:t>
      </w:r>
    </w:p>
    <w:p w:rsidR="008A53C8" w:rsidRDefault="00D73BAF">
      <w:pPr>
        <w:adjustRightInd w:val="0"/>
        <w:snapToGrid w:val="0"/>
        <w:spacing w:line="560" w:lineRule="exact"/>
        <w:jc w:val="center"/>
        <w:rPr>
          <w:rFonts w:eastAsia="方正小标宋简体"/>
          <w:sz w:val="40"/>
          <w:szCs w:val="40"/>
        </w:rPr>
      </w:pPr>
      <w:r>
        <w:rPr>
          <w:rFonts w:eastAsia="方正小标宋简体"/>
          <w:sz w:val="40"/>
          <w:szCs w:val="40"/>
        </w:rPr>
        <w:t>乐清市教育系统</w:t>
      </w:r>
      <w:r>
        <w:rPr>
          <w:rFonts w:eastAsia="方正小标宋简体"/>
          <w:kern w:val="0"/>
          <w:sz w:val="40"/>
          <w:szCs w:val="40"/>
        </w:rPr>
        <w:t>赴高校</w:t>
      </w:r>
      <w:r>
        <w:rPr>
          <w:rFonts w:eastAsia="方正小标宋简体"/>
          <w:sz w:val="40"/>
          <w:szCs w:val="40"/>
        </w:rPr>
        <w:t>提前招聘</w:t>
      </w:r>
      <w:r>
        <w:rPr>
          <w:rFonts w:eastAsia="方正小标宋简体"/>
          <w:sz w:val="40"/>
          <w:szCs w:val="40"/>
        </w:rPr>
        <w:t>2023</w:t>
      </w:r>
      <w:r>
        <w:rPr>
          <w:rFonts w:eastAsia="方正小标宋简体"/>
          <w:sz w:val="40"/>
          <w:szCs w:val="40"/>
        </w:rPr>
        <w:t>届优秀毕业生专业资格审查办法</w:t>
      </w:r>
    </w:p>
    <w:p w:rsidR="008A53C8" w:rsidRDefault="008A53C8">
      <w:pPr>
        <w:widowControl/>
        <w:adjustRightInd w:val="0"/>
        <w:spacing w:line="560" w:lineRule="exact"/>
        <w:rPr>
          <w:rFonts w:eastAsia="仿宋_GB2312"/>
          <w:sz w:val="32"/>
          <w:szCs w:val="32"/>
        </w:rPr>
      </w:pPr>
    </w:p>
    <w:p w:rsidR="008A53C8" w:rsidRDefault="00D73BAF">
      <w:pPr>
        <w:spacing w:line="560" w:lineRule="exact"/>
        <w:ind w:firstLineChars="200" w:firstLine="640"/>
        <w:rPr>
          <w:rFonts w:eastAsia="仿宋_GB2312"/>
          <w:sz w:val="32"/>
          <w:szCs w:val="32"/>
        </w:rPr>
      </w:pPr>
      <w:r>
        <w:rPr>
          <w:rFonts w:eastAsia="仿宋_GB2312"/>
          <w:sz w:val="32"/>
          <w:szCs w:val="32"/>
        </w:rPr>
        <w:t>根据招聘单位及其主管部门的招聘要求，结合招聘岗位工作实际需要，特制定本次招聘专业资格审查办法。具体如下：</w:t>
      </w:r>
    </w:p>
    <w:p w:rsidR="008A53C8" w:rsidRDefault="00D73BAF">
      <w:pPr>
        <w:spacing w:line="560" w:lineRule="exact"/>
        <w:ind w:firstLineChars="196" w:firstLine="627"/>
        <w:rPr>
          <w:rFonts w:eastAsia="黑体"/>
          <w:color w:val="000000"/>
          <w:sz w:val="32"/>
          <w:szCs w:val="32"/>
        </w:rPr>
      </w:pPr>
      <w:r>
        <w:rPr>
          <w:rFonts w:eastAsia="黑体"/>
          <w:color w:val="000000"/>
          <w:sz w:val="32"/>
          <w:szCs w:val="32"/>
        </w:rPr>
        <w:t>一、</w:t>
      </w:r>
      <w:r>
        <w:rPr>
          <w:rFonts w:eastAsia="黑体"/>
          <w:color w:val="000000"/>
          <w:sz w:val="32"/>
          <w:szCs w:val="32"/>
        </w:rPr>
        <w:t>“</w:t>
      </w:r>
      <w:r>
        <w:rPr>
          <w:rFonts w:eastAsia="黑体"/>
          <w:color w:val="000000"/>
          <w:sz w:val="32"/>
          <w:szCs w:val="32"/>
        </w:rPr>
        <w:t>普职高语文</w:t>
      </w:r>
      <w:r>
        <w:rPr>
          <w:rFonts w:eastAsia="黑体"/>
          <w:color w:val="000000"/>
          <w:sz w:val="32"/>
          <w:szCs w:val="32"/>
        </w:rPr>
        <w:t>”</w:t>
      </w:r>
      <w:r>
        <w:rPr>
          <w:rFonts w:eastAsia="黑体"/>
          <w:color w:val="000000"/>
          <w:sz w:val="32"/>
          <w:szCs w:val="32"/>
        </w:rPr>
        <w:t>、</w:t>
      </w:r>
      <w:r>
        <w:rPr>
          <w:rFonts w:eastAsia="黑体"/>
          <w:color w:val="000000"/>
          <w:sz w:val="32"/>
          <w:szCs w:val="32"/>
        </w:rPr>
        <w:t>“</w:t>
      </w:r>
      <w:r>
        <w:rPr>
          <w:rFonts w:eastAsia="黑体"/>
          <w:color w:val="000000"/>
          <w:sz w:val="32"/>
          <w:szCs w:val="32"/>
        </w:rPr>
        <w:t>初中语文</w:t>
      </w:r>
      <w:r>
        <w:rPr>
          <w:rFonts w:eastAsia="黑体"/>
          <w:color w:val="000000"/>
          <w:sz w:val="32"/>
          <w:szCs w:val="32"/>
        </w:rPr>
        <w:t>”</w:t>
      </w:r>
      <w:r>
        <w:rPr>
          <w:rFonts w:eastAsia="黑体"/>
          <w:color w:val="000000"/>
          <w:sz w:val="32"/>
          <w:szCs w:val="32"/>
        </w:rPr>
        <w:t>岗位可报考专业</w:t>
      </w:r>
    </w:p>
    <w:p w:rsidR="008A53C8" w:rsidRDefault="00D73BAF">
      <w:pPr>
        <w:spacing w:line="560" w:lineRule="exact"/>
        <w:ind w:firstLineChars="196" w:firstLine="627"/>
        <w:rPr>
          <w:rFonts w:eastAsia="仿宋_GB2312"/>
          <w:sz w:val="32"/>
          <w:szCs w:val="32"/>
        </w:rPr>
      </w:pPr>
      <w:r>
        <w:rPr>
          <w:rFonts w:eastAsia="仿宋_GB2312"/>
          <w:color w:val="000000"/>
          <w:sz w:val="32"/>
          <w:szCs w:val="32"/>
          <w:u w:val="single"/>
        </w:rPr>
        <w:t>中国语言文学类、</w:t>
      </w:r>
      <w:r>
        <w:rPr>
          <w:rFonts w:eastAsia="仿宋_GB2312"/>
          <w:sz w:val="32"/>
          <w:szCs w:val="32"/>
        </w:rPr>
        <w:t>汉语言文学、汉语言、汉语国际教育、华文教育、古典文献学、应用语言学、秘书学、中国语言与文化、文艺学、语言学及应用语言学、汉语言文字学、中国古典文献学、中国古代文学、中国现当代文学、比较文学与世界文学、学科教学（语文）、课程与教学论（语文）。</w:t>
      </w:r>
    </w:p>
    <w:p w:rsidR="008A53C8" w:rsidRDefault="00D73BAF">
      <w:pPr>
        <w:spacing w:line="560" w:lineRule="exact"/>
        <w:ind w:firstLineChars="196" w:firstLine="627"/>
        <w:rPr>
          <w:rFonts w:eastAsia="黑体"/>
          <w:color w:val="000000"/>
          <w:sz w:val="32"/>
          <w:szCs w:val="32"/>
        </w:rPr>
      </w:pPr>
      <w:r>
        <w:rPr>
          <w:rFonts w:eastAsia="黑体"/>
          <w:color w:val="000000"/>
          <w:sz w:val="32"/>
          <w:szCs w:val="32"/>
        </w:rPr>
        <w:t>二、</w:t>
      </w:r>
      <w:r>
        <w:rPr>
          <w:rFonts w:eastAsia="黑体"/>
          <w:color w:val="000000"/>
          <w:sz w:val="32"/>
          <w:szCs w:val="32"/>
        </w:rPr>
        <w:t>“</w:t>
      </w:r>
      <w:r>
        <w:rPr>
          <w:rFonts w:eastAsia="黑体"/>
          <w:color w:val="000000"/>
          <w:sz w:val="32"/>
          <w:szCs w:val="32"/>
        </w:rPr>
        <w:t>普职高数学</w:t>
      </w:r>
      <w:r>
        <w:rPr>
          <w:rFonts w:eastAsia="黑体"/>
          <w:color w:val="000000"/>
          <w:sz w:val="32"/>
          <w:szCs w:val="32"/>
        </w:rPr>
        <w:t>”</w:t>
      </w:r>
      <w:r>
        <w:rPr>
          <w:rFonts w:eastAsia="黑体"/>
          <w:color w:val="000000"/>
          <w:sz w:val="32"/>
          <w:szCs w:val="32"/>
        </w:rPr>
        <w:t>、</w:t>
      </w:r>
      <w:r>
        <w:rPr>
          <w:rFonts w:eastAsia="黑体"/>
          <w:color w:val="000000"/>
          <w:sz w:val="32"/>
          <w:szCs w:val="32"/>
        </w:rPr>
        <w:t>“</w:t>
      </w:r>
      <w:r>
        <w:rPr>
          <w:rFonts w:eastAsia="黑体"/>
          <w:color w:val="000000"/>
          <w:sz w:val="32"/>
          <w:szCs w:val="32"/>
        </w:rPr>
        <w:t>初中数学</w:t>
      </w:r>
      <w:r>
        <w:rPr>
          <w:rFonts w:eastAsia="黑体"/>
          <w:color w:val="000000"/>
          <w:sz w:val="32"/>
          <w:szCs w:val="32"/>
        </w:rPr>
        <w:t>”</w:t>
      </w:r>
      <w:r>
        <w:rPr>
          <w:rFonts w:eastAsia="黑体"/>
          <w:color w:val="000000"/>
          <w:sz w:val="32"/>
          <w:szCs w:val="32"/>
        </w:rPr>
        <w:t>岗位可报考专业</w:t>
      </w:r>
    </w:p>
    <w:p w:rsidR="008A53C8" w:rsidRDefault="00D73BAF">
      <w:pPr>
        <w:spacing w:line="560" w:lineRule="exact"/>
        <w:ind w:firstLineChars="196" w:firstLine="627"/>
        <w:rPr>
          <w:rFonts w:eastAsia="仿宋_GB2312"/>
          <w:sz w:val="32"/>
          <w:szCs w:val="32"/>
        </w:rPr>
      </w:pPr>
      <w:r>
        <w:rPr>
          <w:rFonts w:eastAsia="仿宋_GB2312"/>
          <w:color w:val="000000"/>
          <w:sz w:val="32"/>
          <w:szCs w:val="32"/>
          <w:u w:val="single"/>
        </w:rPr>
        <w:t>数学类、</w:t>
      </w:r>
      <w:r>
        <w:rPr>
          <w:rFonts w:eastAsia="仿宋_GB2312"/>
          <w:sz w:val="32"/>
          <w:szCs w:val="32"/>
        </w:rPr>
        <w:t>数学与应用数学、信息与计算科学、数理基础科学、数据计算及应用、基础数学、计算数学、概率论与数理统计、应用数学、运筹学与控制论、学科教学（数学）、课程与</w:t>
      </w:r>
      <w:r>
        <w:rPr>
          <w:rFonts w:eastAsia="仿宋_GB2312"/>
          <w:sz w:val="32"/>
          <w:szCs w:val="32"/>
        </w:rPr>
        <w:t>教学论（数学）。</w:t>
      </w:r>
    </w:p>
    <w:p w:rsidR="008A53C8" w:rsidRDefault="00D73BAF">
      <w:pPr>
        <w:spacing w:line="560" w:lineRule="exact"/>
        <w:ind w:firstLineChars="196" w:firstLine="627"/>
        <w:rPr>
          <w:rFonts w:eastAsia="黑体"/>
          <w:color w:val="000000"/>
          <w:sz w:val="32"/>
          <w:szCs w:val="32"/>
        </w:rPr>
      </w:pPr>
      <w:r>
        <w:rPr>
          <w:rFonts w:eastAsia="黑体"/>
          <w:color w:val="000000"/>
          <w:sz w:val="32"/>
          <w:szCs w:val="32"/>
        </w:rPr>
        <w:t>三、</w:t>
      </w:r>
      <w:r>
        <w:rPr>
          <w:rFonts w:eastAsia="黑体"/>
          <w:color w:val="000000"/>
          <w:sz w:val="32"/>
          <w:szCs w:val="32"/>
        </w:rPr>
        <w:t>“</w:t>
      </w:r>
      <w:r>
        <w:rPr>
          <w:rFonts w:eastAsia="黑体"/>
          <w:color w:val="000000"/>
          <w:sz w:val="32"/>
          <w:szCs w:val="32"/>
        </w:rPr>
        <w:t>高中物理</w:t>
      </w:r>
      <w:r>
        <w:rPr>
          <w:rFonts w:eastAsia="黑体"/>
          <w:color w:val="000000"/>
          <w:sz w:val="32"/>
          <w:szCs w:val="32"/>
        </w:rPr>
        <w:t>”</w:t>
      </w:r>
      <w:r>
        <w:rPr>
          <w:rFonts w:eastAsia="黑体"/>
          <w:color w:val="000000"/>
          <w:sz w:val="32"/>
          <w:szCs w:val="32"/>
        </w:rPr>
        <w:t>岗位可报考专业</w:t>
      </w:r>
    </w:p>
    <w:p w:rsidR="008A53C8" w:rsidRDefault="00D73BAF">
      <w:pPr>
        <w:spacing w:line="560" w:lineRule="exact"/>
        <w:ind w:firstLineChars="196" w:firstLine="627"/>
        <w:rPr>
          <w:rFonts w:eastAsia="仿宋_GB2312"/>
          <w:sz w:val="32"/>
          <w:szCs w:val="32"/>
        </w:rPr>
      </w:pPr>
      <w:r>
        <w:rPr>
          <w:rFonts w:eastAsia="仿宋_GB2312"/>
          <w:color w:val="000000"/>
          <w:sz w:val="32"/>
          <w:szCs w:val="32"/>
          <w:u w:val="single"/>
        </w:rPr>
        <w:t>物理学类、</w:t>
      </w:r>
      <w:r>
        <w:rPr>
          <w:rFonts w:eastAsia="仿宋_GB2312"/>
          <w:sz w:val="32"/>
          <w:szCs w:val="32"/>
        </w:rPr>
        <w:t>物理学、应用物理学、核物理、声学、理论与应用力学、工程力学、系统科学与工程、理论物理、粒子物理与原子核物理、原子与分子物理、等离子体物理、凝聚态物理、光学、无线电物理、学科教学（物理）、课程与教学论（物理）。</w:t>
      </w:r>
    </w:p>
    <w:p w:rsidR="008A53C8" w:rsidRDefault="00D73BAF">
      <w:pPr>
        <w:spacing w:line="560" w:lineRule="exact"/>
        <w:ind w:firstLineChars="196" w:firstLine="627"/>
        <w:rPr>
          <w:rFonts w:eastAsia="黑体"/>
          <w:sz w:val="32"/>
          <w:szCs w:val="32"/>
        </w:rPr>
      </w:pPr>
      <w:r>
        <w:rPr>
          <w:rFonts w:eastAsia="黑体"/>
          <w:sz w:val="32"/>
          <w:szCs w:val="32"/>
        </w:rPr>
        <w:t>四、</w:t>
      </w:r>
      <w:r>
        <w:rPr>
          <w:rFonts w:eastAsia="黑体"/>
          <w:sz w:val="32"/>
          <w:szCs w:val="32"/>
        </w:rPr>
        <w:t>“</w:t>
      </w:r>
      <w:r>
        <w:rPr>
          <w:rFonts w:eastAsia="黑体"/>
          <w:sz w:val="32"/>
          <w:szCs w:val="32"/>
        </w:rPr>
        <w:t>高中思想政治</w:t>
      </w:r>
      <w:r>
        <w:rPr>
          <w:rFonts w:eastAsia="黑体"/>
          <w:sz w:val="32"/>
          <w:szCs w:val="32"/>
        </w:rPr>
        <w:t>”</w:t>
      </w:r>
      <w:r>
        <w:rPr>
          <w:rFonts w:eastAsia="黑体"/>
          <w:sz w:val="32"/>
          <w:szCs w:val="32"/>
        </w:rPr>
        <w:t>岗位可报考专业</w:t>
      </w:r>
    </w:p>
    <w:p w:rsidR="008A53C8" w:rsidRDefault="00D73BAF">
      <w:pPr>
        <w:spacing w:line="560" w:lineRule="exact"/>
        <w:ind w:firstLineChars="196" w:firstLine="627"/>
        <w:rPr>
          <w:rFonts w:eastAsia="仿宋_GB2312"/>
          <w:sz w:val="32"/>
          <w:szCs w:val="32"/>
        </w:rPr>
      </w:pPr>
      <w:r>
        <w:rPr>
          <w:rFonts w:eastAsia="仿宋_GB2312"/>
          <w:sz w:val="32"/>
          <w:szCs w:val="32"/>
          <w:u w:val="single"/>
        </w:rPr>
        <w:t>哲学类、经济学类、财政学类、金融学类、经济与贸易类、</w:t>
      </w:r>
      <w:r>
        <w:rPr>
          <w:rFonts w:eastAsia="仿宋_GB2312"/>
          <w:sz w:val="32"/>
          <w:szCs w:val="32"/>
          <w:u w:val="single"/>
        </w:rPr>
        <w:lastRenderedPageBreak/>
        <w:t>法学类、政治学类、社会学类、民族学类、马克主义理论类、</w:t>
      </w:r>
      <w:r>
        <w:rPr>
          <w:rFonts w:eastAsia="仿宋_GB2312"/>
          <w:sz w:val="32"/>
          <w:szCs w:val="32"/>
        </w:rPr>
        <w:t>思想政治教育、政治学与行政学、国际政治、外交学、国际事务与国际关系、政治学、经济学与哲学、科学社会主</w:t>
      </w:r>
      <w:r>
        <w:rPr>
          <w:rFonts w:eastAsia="仿宋_GB2312"/>
          <w:sz w:val="32"/>
          <w:szCs w:val="32"/>
        </w:rPr>
        <w:t>义、中国共产党历史、马克思主义理论、哲学、政治学理论、科学社会主义与国际共产主义运动、中共党史、马克思主义基本原理、马克思主义发展史、马克思主义中国化研究、国外马克思主义研究、思想政治教育、学科教学（思政）、课程与教学论（思政）。</w:t>
      </w:r>
    </w:p>
    <w:p w:rsidR="008A53C8" w:rsidRDefault="00D73BAF">
      <w:pPr>
        <w:spacing w:line="560" w:lineRule="exact"/>
        <w:ind w:firstLineChars="196" w:firstLine="627"/>
        <w:rPr>
          <w:rFonts w:eastAsia="黑体"/>
          <w:color w:val="000000"/>
          <w:sz w:val="32"/>
          <w:szCs w:val="32"/>
        </w:rPr>
      </w:pPr>
      <w:r>
        <w:rPr>
          <w:rFonts w:eastAsia="黑体"/>
          <w:color w:val="000000"/>
          <w:sz w:val="32"/>
          <w:szCs w:val="32"/>
        </w:rPr>
        <w:t>五、</w:t>
      </w:r>
      <w:r>
        <w:rPr>
          <w:rFonts w:eastAsia="黑体"/>
          <w:color w:val="000000"/>
          <w:sz w:val="32"/>
          <w:szCs w:val="32"/>
        </w:rPr>
        <w:t>“</w:t>
      </w:r>
      <w:r>
        <w:rPr>
          <w:rFonts w:eastAsia="黑体"/>
          <w:color w:val="000000"/>
          <w:sz w:val="32"/>
          <w:szCs w:val="32"/>
        </w:rPr>
        <w:t>高中历史</w:t>
      </w:r>
      <w:r>
        <w:rPr>
          <w:rFonts w:eastAsia="黑体"/>
          <w:color w:val="000000"/>
          <w:sz w:val="32"/>
          <w:szCs w:val="32"/>
        </w:rPr>
        <w:t>”</w:t>
      </w:r>
      <w:r>
        <w:rPr>
          <w:rFonts w:eastAsia="黑体"/>
          <w:color w:val="000000"/>
          <w:sz w:val="32"/>
          <w:szCs w:val="32"/>
        </w:rPr>
        <w:t>岗位可报考专业</w:t>
      </w:r>
    </w:p>
    <w:p w:rsidR="008A53C8" w:rsidRDefault="00D73BAF">
      <w:pPr>
        <w:spacing w:line="560" w:lineRule="exact"/>
        <w:ind w:firstLineChars="196" w:firstLine="627"/>
        <w:rPr>
          <w:rFonts w:eastAsia="仿宋_GB2312"/>
          <w:sz w:val="32"/>
          <w:szCs w:val="32"/>
        </w:rPr>
      </w:pPr>
      <w:r>
        <w:rPr>
          <w:rFonts w:eastAsia="仿宋_GB2312"/>
          <w:color w:val="000000"/>
          <w:sz w:val="32"/>
          <w:szCs w:val="32"/>
          <w:u w:val="single"/>
        </w:rPr>
        <w:t>历史学类、</w:t>
      </w:r>
      <w:r>
        <w:rPr>
          <w:rFonts w:eastAsia="仿宋_GB2312"/>
          <w:sz w:val="32"/>
          <w:szCs w:val="32"/>
        </w:rPr>
        <w:t>历史学、世界史、考古学、外国语言与外国历史、文化遗产、人文教育、史学理论及史学史、历史地理学、历史文献学、专门史、中国古代史、中国近现代史、世界史、中国史、学科教学（历史）、课程与教学论（历史）。</w:t>
      </w:r>
    </w:p>
    <w:p w:rsidR="008A53C8" w:rsidRDefault="00D73BAF">
      <w:pPr>
        <w:spacing w:line="560" w:lineRule="exact"/>
        <w:ind w:firstLineChars="196" w:firstLine="627"/>
        <w:rPr>
          <w:rFonts w:eastAsia="黑体"/>
          <w:color w:val="000000"/>
          <w:sz w:val="32"/>
          <w:szCs w:val="32"/>
        </w:rPr>
      </w:pPr>
      <w:r>
        <w:rPr>
          <w:rFonts w:eastAsia="黑体"/>
          <w:color w:val="000000"/>
          <w:sz w:val="32"/>
          <w:szCs w:val="32"/>
        </w:rPr>
        <w:t>六、</w:t>
      </w:r>
      <w:r>
        <w:rPr>
          <w:rFonts w:eastAsia="黑体"/>
          <w:color w:val="000000"/>
          <w:sz w:val="32"/>
          <w:szCs w:val="32"/>
        </w:rPr>
        <w:t>“</w:t>
      </w:r>
      <w:r>
        <w:rPr>
          <w:rFonts w:eastAsia="黑体"/>
          <w:color w:val="000000"/>
          <w:sz w:val="32"/>
          <w:szCs w:val="32"/>
        </w:rPr>
        <w:t>高中地理</w:t>
      </w:r>
      <w:r>
        <w:rPr>
          <w:rFonts w:eastAsia="黑体"/>
          <w:color w:val="000000"/>
          <w:sz w:val="32"/>
          <w:szCs w:val="32"/>
        </w:rPr>
        <w:t>”</w:t>
      </w:r>
      <w:r>
        <w:rPr>
          <w:rFonts w:eastAsia="黑体"/>
          <w:color w:val="000000"/>
          <w:sz w:val="32"/>
          <w:szCs w:val="32"/>
        </w:rPr>
        <w:t>岗位可报考专业：</w:t>
      </w:r>
    </w:p>
    <w:p w:rsidR="008A53C8" w:rsidRDefault="00D73BAF">
      <w:pPr>
        <w:spacing w:line="560" w:lineRule="exact"/>
        <w:ind w:firstLineChars="196" w:firstLine="627"/>
        <w:rPr>
          <w:rFonts w:eastAsia="仿宋_GB2312"/>
          <w:sz w:val="32"/>
          <w:szCs w:val="32"/>
        </w:rPr>
      </w:pPr>
      <w:r>
        <w:rPr>
          <w:rFonts w:eastAsia="仿宋_GB2312"/>
          <w:color w:val="000000"/>
          <w:sz w:val="32"/>
          <w:szCs w:val="32"/>
          <w:u w:val="single"/>
        </w:rPr>
        <w:t>地理学</w:t>
      </w:r>
      <w:r>
        <w:rPr>
          <w:rFonts w:eastAsia="仿宋_GB2312"/>
          <w:color w:val="000000"/>
          <w:sz w:val="32"/>
          <w:szCs w:val="32"/>
          <w:u w:val="single"/>
        </w:rPr>
        <w:t>类、地理科学类、地质学类、地质资源与地质工程类、城乡规划学类、</w:t>
      </w:r>
      <w:r>
        <w:rPr>
          <w:rFonts w:eastAsia="仿宋_GB2312"/>
          <w:sz w:val="32"/>
          <w:szCs w:val="32"/>
        </w:rPr>
        <w:t>地理科学、自然地理与资源环境、人文地理与城乡规划、地理信息科学、自然地理学、人文地理学、地图学与地理信息系统、环境地理学、学科教学（地理）、课程与教学论（地理）。</w:t>
      </w:r>
    </w:p>
    <w:p w:rsidR="008A53C8" w:rsidRDefault="00D73BAF">
      <w:pPr>
        <w:spacing w:line="560" w:lineRule="exact"/>
        <w:ind w:firstLineChars="196" w:firstLine="627"/>
        <w:rPr>
          <w:rFonts w:eastAsia="黑体"/>
          <w:color w:val="000000"/>
          <w:sz w:val="32"/>
          <w:szCs w:val="32"/>
        </w:rPr>
      </w:pPr>
      <w:r>
        <w:rPr>
          <w:rFonts w:eastAsia="黑体"/>
          <w:color w:val="000000"/>
          <w:sz w:val="32"/>
          <w:szCs w:val="32"/>
        </w:rPr>
        <w:t>七、</w:t>
      </w:r>
      <w:r>
        <w:rPr>
          <w:rFonts w:eastAsia="黑体"/>
          <w:color w:val="000000"/>
          <w:sz w:val="32"/>
          <w:szCs w:val="32"/>
        </w:rPr>
        <w:t>“</w:t>
      </w:r>
      <w:r>
        <w:rPr>
          <w:rFonts w:eastAsia="黑体"/>
          <w:color w:val="000000"/>
          <w:sz w:val="32"/>
          <w:szCs w:val="32"/>
        </w:rPr>
        <w:t>普职高信息技术</w:t>
      </w:r>
      <w:r>
        <w:rPr>
          <w:rFonts w:eastAsia="黑体"/>
          <w:color w:val="000000"/>
          <w:sz w:val="32"/>
          <w:szCs w:val="32"/>
        </w:rPr>
        <w:t>”</w:t>
      </w:r>
      <w:r>
        <w:rPr>
          <w:rFonts w:eastAsia="黑体"/>
          <w:color w:val="000000"/>
          <w:sz w:val="32"/>
          <w:szCs w:val="32"/>
        </w:rPr>
        <w:t>岗位可报考专业</w:t>
      </w:r>
    </w:p>
    <w:p w:rsidR="008A53C8" w:rsidRDefault="00D73BAF">
      <w:pPr>
        <w:spacing w:line="560" w:lineRule="exact"/>
        <w:ind w:firstLineChars="196" w:firstLine="627"/>
        <w:rPr>
          <w:rFonts w:eastAsia="仿宋_GB2312"/>
          <w:sz w:val="32"/>
          <w:szCs w:val="32"/>
        </w:rPr>
      </w:pPr>
      <w:r>
        <w:rPr>
          <w:rFonts w:eastAsia="仿宋_GB2312"/>
          <w:sz w:val="32"/>
          <w:szCs w:val="32"/>
        </w:rPr>
        <w:t>计算机网络技术、计算机应用技术、计算机技术与应用、计算机科学与技术、信息科学技术、电子信息工程技术、软件工程、网络工程、计算机信息管理、信息管理和信息系统、信息与计算科学、电子信息技术、软件技术、教育技术学、教育学（教育技术）。</w:t>
      </w:r>
    </w:p>
    <w:p w:rsidR="008A53C8" w:rsidRDefault="00D73BAF">
      <w:pPr>
        <w:spacing w:line="560" w:lineRule="exact"/>
        <w:ind w:firstLineChars="196" w:firstLine="627"/>
        <w:rPr>
          <w:rFonts w:eastAsia="黑体"/>
          <w:color w:val="000000"/>
          <w:sz w:val="32"/>
          <w:szCs w:val="32"/>
        </w:rPr>
      </w:pPr>
      <w:r>
        <w:rPr>
          <w:rFonts w:eastAsia="黑体"/>
          <w:color w:val="000000"/>
          <w:sz w:val="32"/>
          <w:szCs w:val="32"/>
        </w:rPr>
        <w:lastRenderedPageBreak/>
        <w:t>八、</w:t>
      </w:r>
      <w:r>
        <w:rPr>
          <w:rFonts w:eastAsia="黑体"/>
          <w:color w:val="000000"/>
          <w:sz w:val="32"/>
          <w:szCs w:val="32"/>
        </w:rPr>
        <w:t>“</w:t>
      </w:r>
      <w:r>
        <w:rPr>
          <w:rFonts w:eastAsia="黑体"/>
          <w:color w:val="000000"/>
          <w:sz w:val="32"/>
          <w:szCs w:val="32"/>
        </w:rPr>
        <w:t>职高英语</w:t>
      </w:r>
      <w:r>
        <w:rPr>
          <w:rFonts w:eastAsia="黑体"/>
          <w:color w:val="000000"/>
          <w:sz w:val="32"/>
          <w:szCs w:val="32"/>
        </w:rPr>
        <w:t>”“</w:t>
      </w:r>
      <w:r>
        <w:rPr>
          <w:rFonts w:eastAsia="黑体"/>
          <w:color w:val="000000"/>
          <w:sz w:val="32"/>
          <w:szCs w:val="32"/>
        </w:rPr>
        <w:t>初中英语</w:t>
      </w:r>
      <w:r>
        <w:rPr>
          <w:rFonts w:eastAsia="黑体"/>
          <w:color w:val="000000"/>
          <w:sz w:val="32"/>
          <w:szCs w:val="32"/>
        </w:rPr>
        <w:t>”</w:t>
      </w:r>
      <w:r>
        <w:rPr>
          <w:rFonts w:eastAsia="黑体"/>
          <w:color w:val="000000"/>
          <w:sz w:val="32"/>
          <w:szCs w:val="32"/>
        </w:rPr>
        <w:t>岗位可报考专业</w:t>
      </w:r>
    </w:p>
    <w:p w:rsidR="008A53C8" w:rsidRDefault="00D73BAF">
      <w:pPr>
        <w:spacing w:line="560" w:lineRule="exact"/>
        <w:ind w:firstLineChars="196" w:firstLine="627"/>
        <w:rPr>
          <w:rFonts w:eastAsia="仿宋_GB2312"/>
          <w:sz w:val="32"/>
          <w:szCs w:val="32"/>
        </w:rPr>
      </w:pPr>
      <w:r>
        <w:rPr>
          <w:rFonts w:eastAsia="仿宋_GB2312"/>
          <w:color w:val="000000"/>
          <w:sz w:val="32"/>
          <w:szCs w:val="32"/>
          <w:u w:val="single"/>
        </w:rPr>
        <w:t>外国语言文学类、翻译类、</w:t>
      </w:r>
      <w:r>
        <w:rPr>
          <w:rFonts w:eastAsia="仿宋_GB2312"/>
          <w:sz w:val="32"/>
          <w:szCs w:val="32"/>
        </w:rPr>
        <w:t>英语、英语语言文学、外国语言学及应用语言学、翻译、学科教学（英语）、课程与教学论（英语）、英语笔译、英语口译。</w:t>
      </w:r>
    </w:p>
    <w:p w:rsidR="008A53C8" w:rsidRDefault="00D73BAF">
      <w:pPr>
        <w:spacing w:line="560" w:lineRule="exact"/>
        <w:ind w:firstLineChars="196" w:firstLine="627"/>
        <w:rPr>
          <w:rFonts w:eastAsia="黑体"/>
          <w:color w:val="000000"/>
          <w:sz w:val="32"/>
          <w:szCs w:val="32"/>
        </w:rPr>
      </w:pPr>
      <w:r>
        <w:rPr>
          <w:rFonts w:eastAsia="黑体"/>
          <w:color w:val="000000"/>
          <w:sz w:val="32"/>
          <w:szCs w:val="32"/>
        </w:rPr>
        <w:t>九、</w:t>
      </w:r>
      <w:r>
        <w:rPr>
          <w:rFonts w:eastAsia="黑体"/>
          <w:color w:val="000000"/>
          <w:sz w:val="32"/>
          <w:szCs w:val="32"/>
        </w:rPr>
        <w:t>“</w:t>
      </w:r>
      <w:r>
        <w:rPr>
          <w:rFonts w:eastAsia="黑体"/>
          <w:color w:val="000000"/>
          <w:sz w:val="32"/>
          <w:szCs w:val="32"/>
        </w:rPr>
        <w:t>初中信息技术</w:t>
      </w:r>
      <w:r>
        <w:rPr>
          <w:rFonts w:eastAsia="黑体"/>
          <w:color w:val="000000"/>
          <w:sz w:val="32"/>
          <w:szCs w:val="32"/>
        </w:rPr>
        <w:t>”“</w:t>
      </w:r>
      <w:r>
        <w:rPr>
          <w:rFonts w:eastAsia="黑体"/>
          <w:color w:val="000000"/>
          <w:sz w:val="32"/>
          <w:szCs w:val="32"/>
        </w:rPr>
        <w:t>小学信息技术</w:t>
      </w:r>
      <w:r>
        <w:rPr>
          <w:rFonts w:eastAsia="黑体"/>
          <w:color w:val="000000"/>
          <w:sz w:val="32"/>
          <w:szCs w:val="32"/>
        </w:rPr>
        <w:t>”</w:t>
      </w:r>
      <w:r>
        <w:rPr>
          <w:rFonts w:eastAsia="黑体"/>
          <w:color w:val="000000"/>
          <w:sz w:val="32"/>
          <w:szCs w:val="32"/>
        </w:rPr>
        <w:t>岗位可报考专业</w:t>
      </w:r>
    </w:p>
    <w:p w:rsidR="008A53C8" w:rsidRDefault="00D73BAF">
      <w:pPr>
        <w:spacing w:line="560" w:lineRule="exact"/>
        <w:ind w:firstLineChars="196" w:firstLine="627"/>
        <w:rPr>
          <w:rFonts w:eastAsia="仿宋_GB2312"/>
          <w:sz w:val="32"/>
          <w:szCs w:val="32"/>
        </w:rPr>
      </w:pPr>
      <w:r>
        <w:rPr>
          <w:rFonts w:eastAsia="仿宋_GB2312"/>
          <w:color w:val="000000"/>
          <w:sz w:val="32"/>
          <w:szCs w:val="32"/>
          <w:u w:val="single"/>
        </w:rPr>
        <w:t>电子信息类、计算机类、软件工程类、网络空间安全类、</w:t>
      </w:r>
      <w:r>
        <w:rPr>
          <w:rFonts w:eastAsia="仿宋_GB2312"/>
          <w:sz w:val="32"/>
          <w:szCs w:val="32"/>
        </w:rPr>
        <w:t>智能科学与技术、空间信息与数字技术、电子与计算机工程、计算机科学与技术、软件工程、网络工程、区块链工程、信息工程、信息安全、网络空间安全、网络与信息安全、物联网工程、数字媒体技术、计算机网络技术、计算机网络工程、计算机应用技术、计</w:t>
      </w:r>
      <w:r>
        <w:rPr>
          <w:rFonts w:eastAsia="仿宋_GB2312"/>
          <w:sz w:val="32"/>
          <w:szCs w:val="32"/>
        </w:rPr>
        <w:t>算机技术与应用、信息科学技术、电子信息工程技术、电子信息工程、计算机信息管理、信息管理和信息系统、信息与计算科学、电子信息技术、数据科学与大数据技术、新媒体技术、电影制作、保密技术、虚拟现实技术、软件技术、教育学（教育技术）、教育技术学、计算机系统结构、计算机技术、系统工程、计算机软件与理论、现代教育技术、电子科学与技术、控制科学与工程、导航制导与控制、职业技术教育学、科学与技术教育、通信与信息系统、信号与信息处理、控制理论与控制工程、检测技术与自动化装置、信息与通信工程。</w:t>
      </w:r>
    </w:p>
    <w:p w:rsidR="008A53C8" w:rsidRDefault="00D73BAF">
      <w:pPr>
        <w:spacing w:line="560" w:lineRule="exact"/>
        <w:ind w:firstLineChars="196" w:firstLine="627"/>
        <w:rPr>
          <w:rFonts w:eastAsia="黑体"/>
          <w:color w:val="000000"/>
          <w:sz w:val="32"/>
          <w:szCs w:val="32"/>
        </w:rPr>
      </w:pPr>
      <w:r>
        <w:rPr>
          <w:rFonts w:eastAsia="黑体"/>
          <w:color w:val="000000"/>
          <w:sz w:val="32"/>
          <w:szCs w:val="32"/>
        </w:rPr>
        <w:t>十、</w:t>
      </w:r>
      <w:r>
        <w:rPr>
          <w:rFonts w:eastAsia="黑体"/>
          <w:color w:val="000000"/>
          <w:sz w:val="32"/>
          <w:szCs w:val="32"/>
        </w:rPr>
        <w:t>“</w:t>
      </w:r>
      <w:r>
        <w:rPr>
          <w:rFonts w:eastAsia="黑体"/>
          <w:color w:val="000000"/>
          <w:sz w:val="32"/>
          <w:szCs w:val="32"/>
        </w:rPr>
        <w:t>高中通用技术</w:t>
      </w:r>
      <w:r>
        <w:rPr>
          <w:rFonts w:eastAsia="黑体"/>
          <w:color w:val="000000"/>
          <w:sz w:val="32"/>
          <w:szCs w:val="32"/>
        </w:rPr>
        <w:t>”</w:t>
      </w:r>
      <w:r>
        <w:rPr>
          <w:rFonts w:eastAsia="黑体"/>
          <w:color w:val="000000"/>
          <w:sz w:val="32"/>
          <w:szCs w:val="32"/>
        </w:rPr>
        <w:t>岗位可报考专</w:t>
      </w:r>
      <w:r>
        <w:rPr>
          <w:rFonts w:eastAsia="黑体"/>
          <w:color w:val="000000"/>
          <w:sz w:val="32"/>
          <w:szCs w:val="32"/>
        </w:rPr>
        <w:t>业</w:t>
      </w:r>
    </w:p>
    <w:p w:rsidR="008A53C8" w:rsidRDefault="00D73BAF">
      <w:pPr>
        <w:spacing w:line="560" w:lineRule="exact"/>
        <w:ind w:firstLineChars="196" w:firstLine="627"/>
        <w:rPr>
          <w:rFonts w:eastAsia="仿宋_GB2312"/>
          <w:sz w:val="32"/>
          <w:szCs w:val="32"/>
        </w:rPr>
      </w:pPr>
      <w:r>
        <w:rPr>
          <w:rFonts w:eastAsia="仿宋_GB2312"/>
          <w:color w:val="000000"/>
          <w:sz w:val="32"/>
          <w:szCs w:val="32"/>
          <w:u w:val="single"/>
        </w:rPr>
        <w:t>物理学类、机械类、电气工程类、电子信息类、计算机科学与技术类、</w:t>
      </w:r>
      <w:r>
        <w:rPr>
          <w:rFonts w:eastAsia="仿宋_GB2312"/>
          <w:sz w:val="32"/>
          <w:szCs w:val="32"/>
        </w:rPr>
        <w:t>科学与技术教育、自动化、产品设计、电子工程、物联网工程、教育技术学、职业技术教育、电子科学与技术、数学与应用数学。</w:t>
      </w:r>
    </w:p>
    <w:p w:rsidR="008A53C8" w:rsidRDefault="00D73BAF">
      <w:pPr>
        <w:spacing w:line="560" w:lineRule="exact"/>
        <w:ind w:firstLineChars="196" w:firstLine="627"/>
        <w:rPr>
          <w:rFonts w:eastAsia="黑体"/>
          <w:color w:val="000000"/>
          <w:sz w:val="32"/>
          <w:szCs w:val="32"/>
        </w:rPr>
      </w:pPr>
      <w:r>
        <w:rPr>
          <w:rFonts w:eastAsia="黑体"/>
          <w:color w:val="000000"/>
          <w:sz w:val="32"/>
          <w:szCs w:val="32"/>
        </w:rPr>
        <w:lastRenderedPageBreak/>
        <w:t>十一、</w:t>
      </w:r>
      <w:r>
        <w:rPr>
          <w:rFonts w:eastAsia="黑体"/>
          <w:color w:val="000000"/>
          <w:sz w:val="32"/>
          <w:szCs w:val="32"/>
        </w:rPr>
        <w:t>“</w:t>
      </w:r>
      <w:r>
        <w:rPr>
          <w:rFonts w:eastAsia="黑体"/>
          <w:color w:val="000000"/>
          <w:sz w:val="32"/>
          <w:szCs w:val="32"/>
        </w:rPr>
        <w:t>初中科学</w:t>
      </w:r>
      <w:r>
        <w:rPr>
          <w:rFonts w:eastAsia="黑体"/>
          <w:color w:val="000000"/>
          <w:sz w:val="32"/>
          <w:szCs w:val="32"/>
        </w:rPr>
        <w:t>”</w:t>
      </w:r>
      <w:r>
        <w:rPr>
          <w:rFonts w:eastAsia="黑体"/>
          <w:color w:val="000000"/>
          <w:sz w:val="32"/>
          <w:szCs w:val="32"/>
        </w:rPr>
        <w:t>岗位可报考专业</w:t>
      </w:r>
    </w:p>
    <w:p w:rsidR="008A53C8" w:rsidRDefault="00D73BAF">
      <w:pPr>
        <w:spacing w:line="560" w:lineRule="exact"/>
        <w:ind w:firstLineChars="196" w:firstLine="627"/>
        <w:rPr>
          <w:rFonts w:eastAsia="仿宋_GB2312"/>
          <w:sz w:val="32"/>
          <w:szCs w:val="32"/>
        </w:rPr>
      </w:pPr>
      <w:r>
        <w:rPr>
          <w:rFonts w:eastAsia="仿宋_GB2312"/>
          <w:color w:val="000000"/>
          <w:sz w:val="32"/>
          <w:szCs w:val="32"/>
          <w:u w:val="single"/>
        </w:rPr>
        <w:t>生物学类、生物工程类、生态学类、环境科学与工程类、生物医学工程类、植物生产类、自然保护与环境生态类、动物生产类、动物医学类、林学类、水产类、草学类、</w:t>
      </w:r>
      <w:r>
        <w:rPr>
          <w:rFonts w:eastAsia="仿宋_GB2312"/>
          <w:sz w:val="32"/>
          <w:szCs w:val="32"/>
        </w:rPr>
        <w:t>生物科学、生物技术、生物信息学、生态学、整合科学、神经科学、植物学、动物学、生理学、微生物学、遗传学、细胞生物学、生物工程、生态学、学科教学（生物）、课程与教学论（生物）、科学教育。</w:t>
      </w:r>
    </w:p>
    <w:p w:rsidR="008A53C8" w:rsidRDefault="00D73BAF">
      <w:pPr>
        <w:spacing w:line="560" w:lineRule="exact"/>
        <w:ind w:firstLineChars="196" w:firstLine="627"/>
        <w:rPr>
          <w:rFonts w:eastAsia="仿宋_GB2312"/>
          <w:sz w:val="32"/>
          <w:szCs w:val="32"/>
        </w:rPr>
      </w:pPr>
      <w:r>
        <w:rPr>
          <w:rFonts w:eastAsia="仿宋_GB2312"/>
          <w:sz w:val="32"/>
          <w:szCs w:val="32"/>
        </w:rPr>
        <w:t>“</w:t>
      </w:r>
      <w:r>
        <w:rPr>
          <w:rFonts w:eastAsia="仿宋_GB2312"/>
          <w:sz w:val="32"/>
          <w:szCs w:val="32"/>
        </w:rPr>
        <w:t>高中物理</w:t>
      </w:r>
      <w:r>
        <w:rPr>
          <w:rFonts w:eastAsia="仿宋_GB2312"/>
          <w:sz w:val="32"/>
          <w:szCs w:val="32"/>
        </w:rPr>
        <w:t>”“</w:t>
      </w:r>
      <w:r>
        <w:rPr>
          <w:rFonts w:eastAsia="仿宋_GB2312"/>
          <w:sz w:val="32"/>
          <w:szCs w:val="32"/>
        </w:rPr>
        <w:t>高中化学</w:t>
      </w:r>
      <w:r>
        <w:rPr>
          <w:rFonts w:eastAsia="仿宋_GB2312"/>
          <w:sz w:val="32"/>
          <w:szCs w:val="32"/>
        </w:rPr>
        <w:t>”</w:t>
      </w:r>
      <w:r>
        <w:rPr>
          <w:rFonts w:eastAsia="仿宋_GB2312"/>
          <w:sz w:val="32"/>
          <w:szCs w:val="32"/>
        </w:rPr>
        <w:t>可报考专业均可报考。</w:t>
      </w:r>
    </w:p>
    <w:p w:rsidR="008A53C8" w:rsidRDefault="00D73BAF">
      <w:pPr>
        <w:spacing w:line="560" w:lineRule="exact"/>
        <w:ind w:firstLineChars="196" w:firstLine="627"/>
        <w:rPr>
          <w:rFonts w:eastAsia="黑体"/>
          <w:color w:val="000000"/>
          <w:sz w:val="32"/>
          <w:szCs w:val="32"/>
        </w:rPr>
      </w:pPr>
      <w:r>
        <w:rPr>
          <w:rFonts w:eastAsia="黑体"/>
          <w:color w:val="000000"/>
          <w:sz w:val="32"/>
          <w:szCs w:val="32"/>
        </w:rPr>
        <w:t>十二、</w:t>
      </w:r>
      <w:r>
        <w:rPr>
          <w:rFonts w:eastAsia="黑体"/>
          <w:color w:val="000000"/>
          <w:sz w:val="32"/>
          <w:szCs w:val="32"/>
        </w:rPr>
        <w:t>“</w:t>
      </w:r>
      <w:r>
        <w:rPr>
          <w:rFonts w:eastAsia="黑体"/>
          <w:color w:val="000000"/>
          <w:sz w:val="32"/>
          <w:szCs w:val="32"/>
        </w:rPr>
        <w:t>初中历史与社会</w:t>
      </w:r>
      <w:r>
        <w:rPr>
          <w:rFonts w:eastAsia="黑体"/>
          <w:color w:val="000000"/>
          <w:sz w:val="32"/>
          <w:szCs w:val="32"/>
        </w:rPr>
        <w:t>”“</w:t>
      </w:r>
      <w:r>
        <w:rPr>
          <w:rFonts w:eastAsia="黑体"/>
          <w:color w:val="000000"/>
          <w:sz w:val="32"/>
          <w:szCs w:val="32"/>
        </w:rPr>
        <w:t>初中道德与法治</w:t>
      </w:r>
      <w:r>
        <w:rPr>
          <w:rFonts w:eastAsia="黑体"/>
          <w:color w:val="000000"/>
          <w:sz w:val="32"/>
          <w:szCs w:val="32"/>
        </w:rPr>
        <w:t>”</w:t>
      </w:r>
      <w:r>
        <w:rPr>
          <w:rFonts w:eastAsia="黑体"/>
          <w:color w:val="000000"/>
          <w:sz w:val="32"/>
          <w:szCs w:val="32"/>
        </w:rPr>
        <w:t>岗位可报考专业</w:t>
      </w:r>
    </w:p>
    <w:p w:rsidR="008A53C8" w:rsidRDefault="00D73BAF">
      <w:pPr>
        <w:spacing w:line="560" w:lineRule="exact"/>
        <w:ind w:firstLineChars="196" w:firstLine="627"/>
        <w:rPr>
          <w:rFonts w:eastAsia="仿宋_GB2312"/>
          <w:sz w:val="32"/>
          <w:szCs w:val="32"/>
        </w:rPr>
      </w:pPr>
      <w:r>
        <w:rPr>
          <w:rFonts w:eastAsia="仿宋_GB2312"/>
          <w:sz w:val="32"/>
          <w:szCs w:val="32"/>
        </w:rPr>
        <w:t>“</w:t>
      </w:r>
      <w:r>
        <w:rPr>
          <w:rFonts w:eastAsia="仿宋_GB2312"/>
          <w:sz w:val="32"/>
          <w:szCs w:val="32"/>
        </w:rPr>
        <w:t>高中政治</w:t>
      </w:r>
      <w:r>
        <w:rPr>
          <w:rFonts w:eastAsia="仿宋_GB2312"/>
          <w:sz w:val="32"/>
          <w:szCs w:val="32"/>
        </w:rPr>
        <w:t>”“</w:t>
      </w:r>
      <w:r>
        <w:rPr>
          <w:rFonts w:eastAsia="仿宋_GB2312"/>
          <w:sz w:val="32"/>
          <w:szCs w:val="32"/>
        </w:rPr>
        <w:t>高中历史</w:t>
      </w:r>
      <w:r>
        <w:rPr>
          <w:rFonts w:eastAsia="仿宋_GB2312"/>
          <w:sz w:val="32"/>
          <w:szCs w:val="32"/>
        </w:rPr>
        <w:t>”“</w:t>
      </w:r>
      <w:r>
        <w:rPr>
          <w:rFonts w:eastAsia="仿宋_GB2312"/>
          <w:sz w:val="32"/>
          <w:szCs w:val="32"/>
        </w:rPr>
        <w:t>高中地理</w:t>
      </w:r>
      <w:r>
        <w:rPr>
          <w:rFonts w:eastAsia="仿宋_GB2312"/>
          <w:sz w:val="32"/>
          <w:szCs w:val="32"/>
        </w:rPr>
        <w:t>”</w:t>
      </w:r>
      <w:r>
        <w:rPr>
          <w:rFonts w:eastAsia="仿宋_GB2312"/>
          <w:sz w:val="32"/>
          <w:szCs w:val="32"/>
        </w:rPr>
        <w:t>岗位可报考专业均可报考。</w:t>
      </w:r>
    </w:p>
    <w:p w:rsidR="008A53C8" w:rsidRDefault="00D73BAF">
      <w:pPr>
        <w:spacing w:line="560" w:lineRule="exact"/>
        <w:ind w:firstLineChars="196" w:firstLine="627"/>
        <w:rPr>
          <w:rFonts w:eastAsia="黑体"/>
          <w:color w:val="000000"/>
          <w:sz w:val="32"/>
          <w:szCs w:val="32"/>
        </w:rPr>
      </w:pPr>
      <w:r>
        <w:rPr>
          <w:rFonts w:eastAsia="黑体"/>
          <w:color w:val="000000"/>
          <w:sz w:val="32"/>
          <w:szCs w:val="32"/>
        </w:rPr>
        <w:t>十三、</w:t>
      </w:r>
      <w:r>
        <w:rPr>
          <w:rFonts w:eastAsia="黑体"/>
          <w:color w:val="000000"/>
          <w:sz w:val="32"/>
          <w:szCs w:val="32"/>
        </w:rPr>
        <w:t>“</w:t>
      </w:r>
      <w:r>
        <w:rPr>
          <w:rFonts w:eastAsia="黑体"/>
          <w:color w:val="000000"/>
          <w:sz w:val="32"/>
          <w:szCs w:val="32"/>
        </w:rPr>
        <w:t>职高体育</w:t>
      </w:r>
      <w:r>
        <w:rPr>
          <w:rFonts w:eastAsia="黑体"/>
          <w:color w:val="000000"/>
          <w:sz w:val="32"/>
          <w:szCs w:val="32"/>
        </w:rPr>
        <w:t>”“</w:t>
      </w:r>
      <w:r>
        <w:rPr>
          <w:rFonts w:eastAsia="黑体"/>
          <w:color w:val="000000"/>
          <w:sz w:val="32"/>
          <w:szCs w:val="32"/>
        </w:rPr>
        <w:t>初中体育</w:t>
      </w:r>
      <w:r>
        <w:rPr>
          <w:rFonts w:eastAsia="黑体"/>
          <w:color w:val="000000"/>
          <w:sz w:val="32"/>
          <w:szCs w:val="32"/>
        </w:rPr>
        <w:t>”“</w:t>
      </w:r>
      <w:r>
        <w:rPr>
          <w:rFonts w:eastAsia="黑体"/>
          <w:color w:val="000000"/>
          <w:sz w:val="32"/>
          <w:szCs w:val="32"/>
        </w:rPr>
        <w:t>小学体育</w:t>
      </w:r>
      <w:r>
        <w:rPr>
          <w:rFonts w:eastAsia="黑体"/>
          <w:color w:val="000000"/>
          <w:sz w:val="32"/>
          <w:szCs w:val="32"/>
        </w:rPr>
        <w:t>”</w:t>
      </w:r>
      <w:r>
        <w:rPr>
          <w:rFonts w:eastAsia="黑体"/>
          <w:color w:val="000000"/>
          <w:sz w:val="32"/>
          <w:szCs w:val="32"/>
        </w:rPr>
        <w:t>岗位可报考专业</w:t>
      </w:r>
    </w:p>
    <w:p w:rsidR="008A53C8" w:rsidRDefault="00D73BAF">
      <w:pPr>
        <w:spacing w:line="560" w:lineRule="exact"/>
        <w:ind w:firstLineChars="196" w:firstLine="627"/>
        <w:rPr>
          <w:rFonts w:eastAsia="仿宋_GB2312"/>
          <w:sz w:val="32"/>
          <w:szCs w:val="32"/>
        </w:rPr>
      </w:pPr>
      <w:r>
        <w:rPr>
          <w:rFonts w:eastAsia="仿宋_GB2312"/>
          <w:color w:val="000000"/>
          <w:sz w:val="32"/>
          <w:szCs w:val="32"/>
          <w:u w:val="single"/>
        </w:rPr>
        <w:t>体育学类、</w:t>
      </w:r>
      <w:r>
        <w:rPr>
          <w:rFonts w:eastAsia="仿宋_GB2312"/>
          <w:sz w:val="32"/>
          <w:szCs w:val="32"/>
        </w:rPr>
        <w:t>体育、竞赛组织、体育教育、运动训练、社会体育指导、社会体育指导与管理、武术与民族传统体育、运动</w:t>
      </w:r>
      <w:r>
        <w:rPr>
          <w:rFonts w:eastAsia="仿宋_GB2312"/>
          <w:sz w:val="32"/>
          <w:szCs w:val="32"/>
        </w:rPr>
        <w:t>人体科学、运动康复、休闲体育、体能训练、冰雪运动、智能体育工程、体育旅游、运动能力开发、体育人文社会学、体育教育训练学、民族传统体育、武术与民族传统体育、体育教学、体育教育学、体育教育与训练学、体育教育与社会体育、运动训练、学科教学（体育）。</w:t>
      </w:r>
    </w:p>
    <w:p w:rsidR="008A53C8" w:rsidRDefault="00D73BAF">
      <w:pPr>
        <w:spacing w:line="560" w:lineRule="exact"/>
        <w:ind w:firstLineChars="200" w:firstLine="640"/>
        <w:rPr>
          <w:rFonts w:eastAsia="仿宋_GB2312"/>
          <w:sz w:val="32"/>
          <w:szCs w:val="32"/>
        </w:rPr>
      </w:pPr>
      <w:r>
        <w:rPr>
          <w:rFonts w:eastAsia="仿宋_GB2312"/>
          <w:sz w:val="32"/>
          <w:szCs w:val="32"/>
        </w:rPr>
        <w:t>初等教育、小学教育取得体育教师资格或小学全科教师资格的人员可报考</w:t>
      </w:r>
      <w:r>
        <w:rPr>
          <w:rFonts w:eastAsia="仿宋_GB2312"/>
          <w:sz w:val="32"/>
          <w:szCs w:val="32"/>
        </w:rPr>
        <w:t>“</w:t>
      </w:r>
      <w:r>
        <w:rPr>
          <w:rFonts w:eastAsia="仿宋_GB2312"/>
          <w:sz w:val="32"/>
          <w:szCs w:val="32"/>
        </w:rPr>
        <w:t>小学体育</w:t>
      </w:r>
      <w:r>
        <w:rPr>
          <w:rFonts w:eastAsia="仿宋_GB2312"/>
          <w:sz w:val="32"/>
          <w:szCs w:val="32"/>
        </w:rPr>
        <w:t>”</w:t>
      </w:r>
      <w:r>
        <w:rPr>
          <w:rFonts w:eastAsia="仿宋_GB2312"/>
          <w:sz w:val="32"/>
          <w:szCs w:val="32"/>
        </w:rPr>
        <w:t>岗位。</w:t>
      </w:r>
    </w:p>
    <w:p w:rsidR="008A53C8" w:rsidRDefault="00D73BAF">
      <w:pPr>
        <w:spacing w:line="560" w:lineRule="exact"/>
        <w:ind w:firstLineChars="196" w:firstLine="627"/>
        <w:rPr>
          <w:rFonts w:eastAsia="黑体"/>
          <w:color w:val="000000"/>
          <w:sz w:val="32"/>
          <w:szCs w:val="32"/>
        </w:rPr>
      </w:pPr>
      <w:r>
        <w:rPr>
          <w:rFonts w:eastAsia="黑体"/>
          <w:color w:val="000000"/>
          <w:sz w:val="32"/>
          <w:szCs w:val="32"/>
        </w:rPr>
        <w:t>十四、</w:t>
      </w:r>
      <w:r>
        <w:rPr>
          <w:rFonts w:eastAsia="黑体"/>
          <w:color w:val="000000"/>
          <w:sz w:val="32"/>
          <w:szCs w:val="32"/>
        </w:rPr>
        <w:t>“</w:t>
      </w:r>
      <w:r>
        <w:rPr>
          <w:rFonts w:eastAsia="黑体"/>
          <w:color w:val="000000"/>
          <w:sz w:val="32"/>
          <w:szCs w:val="32"/>
        </w:rPr>
        <w:t>高中心理健康</w:t>
      </w:r>
      <w:r>
        <w:rPr>
          <w:rFonts w:eastAsia="黑体"/>
          <w:color w:val="000000"/>
          <w:sz w:val="32"/>
          <w:szCs w:val="32"/>
        </w:rPr>
        <w:t>”“</w:t>
      </w:r>
      <w:r>
        <w:rPr>
          <w:rFonts w:eastAsia="黑体"/>
          <w:color w:val="000000"/>
          <w:sz w:val="32"/>
          <w:szCs w:val="32"/>
        </w:rPr>
        <w:t>初中心理健康</w:t>
      </w:r>
      <w:r>
        <w:rPr>
          <w:rFonts w:eastAsia="黑体"/>
          <w:color w:val="000000"/>
          <w:sz w:val="32"/>
          <w:szCs w:val="32"/>
        </w:rPr>
        <w:t>”</w:t>
      </w:r>
      <w:r>
        <w:rPr>
          <w:rFonts w:eastAsia="黑体"/>
          <w:color w:val="000000"/>
          <w:sz w:val="32"/>
          <w:szCs w:val="32"/>
        </w:rPr>
        <w:t>岗位可报考专业</w:t>
      </w:r>
    </w:p>
    <w:p w:rsidR="008A53C8" w:rsidRDefault="00D73BAF">
      <w:pPr>
        <w:spacing w:line="560" w:lineRule="exact"/>
        <w:ind w:firstLineChars="196" w:firstLine="627"/>
        <w:rPr>
          <w:rFonts w:eastAsia="仿宋_GB2312"/>
          <w:sz w:val="32"/>
          <w:szCs w:val="32"/>
        </w:rPr>
      </w:pPr>
      <w:r>
        <w:rPr>
          <w:rFonts w:eastAsia="仿宋_GB2312"/>
          <w:color w:val="000000"/>
          <w:sz w:val="32"/>
          <w:szCs w:val="32"/>
          <w:u w:val="single"/>
        </w:rPr>
        <w:t>心理学类、</w:t>
      </w:r>
      <w:r>
        <w:rPr>
          <w:rFonts w:eastAsia="仿宋_GB2312"/>
          <w:sz w:val="32"/>
          <w:szCs w:val="32"/>
        </w:rPr>
        <w:t>心理学、应用心理学、教育学、基础心理学、发展与教育心理学、卫生教育、应用心理。</w:t>
      </w:r>
    </w:p>
    <w:p w:rsidR="008A53C8" w:rsidRDefault="00D73BAF">
      <w:pPr>
        <w:spacing w:line="560" w:lineRule="exact"/>
        <w:ind w:firstLineChars="196" w:firstLine="627"/>
        <w:rPr>
          <w:rFonts w:eastAsia="黑体"/>
          <w:color w:val="000000"/>
          <w:sz w:val="32"/>
          <w:szCs w:val="32"/>
        </w:rPr>
      </w:pPr>
      <w:r>
        <w:rPr>
          <w:rFonts w:eastAsia="黑体"/>
          <w:color w:val="000000"/>
          <w:sz w:val="32"/>
          <w:szCs w:val="32"/>
        </w:rPr>
        <w:t>十五、</w:t>
      </w:r>
      <w:r>
        <w:rPr>
          <w:rFonts w:eastAsia="黑体"/>
          <w:color w:val="000000"/>
          <w:sz w:val="32"/>
          <w:szCs w:val="32"/>
        </w:rPr>
        <w:t>“</w:t>
      </w:r>
      <w:r>
        <w:rPr>
          <w:rFonts w:eastAsia="黑体"/>
          <w:color w:val="000000"/>
          <w:sz w:val="32"/>
          <w:szCs w:val="32"/>
        </w:rPr>
        <w:t>美术教师</w:t>
      </w:r>
      <w:r>
        <w:rPr>
          <w:rFonts w:eastAsia="黑体"/>
          <w:color w:val="000000"/>
          <w:sz w:val="32"/>
          <w:szCs w:val="32"/>
        </w:rPr>
        <w:t>”</w:t>
      </w:r>
      <w:r>
        <w:rPr>
          <w:rFonts w:eastAsia="黑体"/>
          <w:color w:val="000000"/>
          <w:sz w:val="32"/>
          <w:szCs w:val="32"/>
        </w:rPr>
        <w:t>岗位可报考专业</w:t>
      </w:r>
    </w:p>
    <w:p w:rsidR="008A53C8" w:rsidRDefault="00D73BAF">
      <w:pPr>
        <w:spacing w:line="560" w:lineRule="exact"/>
        <w:ind w:firstLineChars="196" w:firstLine="627"/>
        <w:rPr>
          <w:rFonts w:eastAsia="仿宋_GB2312"/>
          <w:sz w:val="32"/>
          <w:szCs w:val="32"/>
        </w:rPr>
      </w:pPr>
      <w:r>
        <w:rPr>
          <w:rFonts w:eastAsia="仿宋_GB2312"/>
          <w:color w:val="000000"/>
          <w:sz w:val="32"/>
          <w:szCs w:val="32"/>
          <w:u w:val="single"/>
        </w:rPr>
        <w:lastRenderedPageBreak/>
        <w:t>美术学</w:t>
      </w:r>
      <w:r>
        <w:rPr>
          <w:rFonts w:eastAsia="仿宋_GB2312"/>
          <w:color w:val="000000"/>
          <w:sz w:val="32"/>
          <w:szCs w:val="32"/>
          <w:u w:val="single"/>
        </w:rPr>
        <w:t>类、设计学类、</w:t>
      </w:r>
      <w:r>
        <w:rPr>
          <w:rFonts w:eastAsia="仿宋_GB2312"/>
          <w:sz w:val="32"/>
          <w:szCs w:val="32"/>
        </w:rPr>
        <w:t>美术学、绘画、雕塑、摄影、书法学、中国画、实验艺术、跨媒体艺术、文物保护与修复、漫画、动画、视觉传达设计、环境设计、产品设计、服装与服饰设计、工艺美术、公共艺术、艺术与科技、陶瓷艺术设计、包装设计、数字媒体艺术、艺术设计学、美术学、设计艺术学、绘画与视觉艺术、学科教学（美术）。</w:t>
      </w:r>
    </w:p>
    <w:p w:rsidR="008A53C8" w:rsidRDefault="00D73BAF">
      <w:pPr>
        <w:spacing w:line="560" w:lineRule="exact"/>
        <w:ind w:firstLineChars="200" w:firstLine="640"/>
        <w:rPr>
          <w:rFonts w:eastAsia="仿宋_GB2312"/>
          <w:sz w:val="32"/>
          <w:szCs w:val="32"/>
        </w:rPr>
      </w:pPr>
      <w:r>
        <w:rPr>
          <w:rFonts w:eastAsia="仿宋_GB2312"/>
          <w:sz w:val="32"/>
          <w:szCs w:val="32"/>
        </w:rPr>
        <w:t>初等教育、小学教育专业取得美术教师资格或小学全科教师资格的人员可报考</w:t>
      </w:r>
      <w:r>
        <w:rPr>
          <w:rFonts w:eastAsia="仿宋_GB2312"/>
          <w:sz w:val="32"/>
          <w:szCs w:val="32"/>
        </w:rPr>
        <w:t>“</w:t>
      </w:r>
      <w:r>
        <w:rPr>
          <w:rFonts w:eastAsia="仿宋_GB2312"/>
          <w:sz w:val="32"/>
          <w:szCs w:val="32"/>
        </w:rPr>
        <w:t>小学美术教师</w:t>
      </w:r>
      <w:r>
        <w:rPr>
          <w:rFonts w:eastAsia="仿宋_GB2312"/>
          <w:sz w:val="32"/>
          <w:szCs w:val="32"/>
        </w:rPr>
        <w:t>”</w:t>
      </w:r>
      <w:r>
        <w:rPr>
          <w:rFonts w:eastAsia="仿宋_GB2312"/>
          <w:sz w:val="32"/>
          <w:szCs w:val="32"/>
        </w:rPr>
        <w:t>岗位。</w:t>
      </w:r>
    </w:p>
    <w:p w:rsidR="008A53C8" w:rsidRDefault="00D73BAF">
      <w:pPr>
        <w:spacing w:line="560" w:lineRule="exact"/>
        <w:ind w:firstLineChars="196" w:firstLine="627"/>
        <w:rPr>
          <w:rFonts w:eastAsia="黑体"/>
          <w:color w:val="000000"/>
          <w:sz w:val="32"/>
          <w:szCs w:val="32"/>
        </w:rPr>
      </w:pPr>
      <w:r>
        <w:rPr>
          <w:rFonts w:eastAsia="黑体"/>
          <w:color w:val="000000"/>
          <w:sz w:val="32"/>
          <w:szCs w:val="32"/>
        </w:rPr>
        <w:t>十六、</w:t>
      </w:r>
      <w:r>
        <w:rPr>
          <w:rFonts w:eastAsia="黑体"/>
          <w:color w:val="000000"/>
          <w:sz w:val="32"/>
          <w:szCs w:val="32"/>
        </w:rPr>
        <w:t>“</w:t>
      </w:r>
      <w:r>
        <w:rPr>
          <w:rFonts w:eastAsia="黑体"/>
          <w:color w:val="000000"/>
          <w:sz w:val="32"/>
          <w:szCs w:val="32"/>
        </w:rPr>
        <w:t>音乐教师</w:t>
      </w:r>
      <w:r>
        <w:rPr>
          <w:rFonts w:eastAsia="黑体"/>
          <w:color w:val="000000"/>
          <w:sz w:val="32"/>
          <w:szCs w:val="32"/>
        </w:rPr>
        <w:t>”</w:t>
      </w:r>
      <w:r>
        <w:rPr>
          <w:rFonts w:eastAsia="黑体"/>
          <w:color w:val="000000"/>
          <w:sz w:val="32"/>
          <w:szCs w:val="32"/>
        </w:rPr>
        <w:t>岗位可报考专业</w:t>
      </w:r>
    </w:p>
    <w:p w:rsidR="008A53C8" w:rsidRDefault="00D73BAF">
      <w:pPr>
        <w:spacing w:line="560" w:lineRule="exact"/>
        <w:ind w:firstLineChars="196" w:firstLine="627"/>
        <w:rPr>
          <w:rFonts w:eastAsia="仿宋_GB2312"/>
          <w:sz w:val="32"/>
          <w:szCs w:val="32"/>
        </w:rPr>
      </w:pPr>
      <w:r>
        <w:rPr>
          <w:rFonts w:eastAsia="仿宋_GB2312"/>
          <w:color w:val="000000"/>
          <w:sz w:val="32"/>
          <w:szCs w:val="32"/>
          <w:u w:val="single"/>
        </w:rPr>
        <w:t>音乐与舞蹈学类、</w:t>
      </w:r>
      <w:r>
        <w:rPr>
          <w:rFonts w:eastAsia="仿宋_GB2312"/>
          <w:sz w:val="32"/>
          <w:szCs w:val="32"/>
        </w:rPr>
        <w:t>音乐学、音乐表演、音乐教育、艺术教育、作曲与作曲技术理论、舞蹈学、舞蹈表演、</w:t>
      </w:r>
      <w:r>
        <w:rPr>
          <w:rFonts w:eastAsia="仿宋_GB2312"/>
          <w:sz w:val="32"/>
          <w:szCs w:val="32"/>
        </w:rPr>
        <w:t>舞蹈编导、舞蹈教育、流行音乐、音乐治疗、流行舞蹈、表演、戏剧学、播音与主持艺术、戏剧影视文学、戏剧教育、音乐与舞蹈学、学科教学（音乐）。</w:t>
      </w:r>
    </w:p>
    <w:p w:rsidR="008A53C8" w:rsidRDefault="00D73BAF">
      <w:pPr>
        <w:spacing w:line="560" w:lineRule="exact"/>
        <w:ind w:firstLineChars="200" w:firstLine="640"/>
        <w:rPr>
          <w:rFonts w:eastAsia="仿宋_GB2312"/>
          <w:sz w:val="32"/>
          <w:szCs w:val="32"/>
        </w:rPr>
      </w:pPr>
      <w:r>
        <w:rPr>
          <w:rFonts w:eastAsia="仿宋_GB2312"/>
          <w:sz w:val="32"/>
          <w:szCs w:val="32"/>
        </w:rPr>
        <w:t>初等教育、小学教育专业取得音乐教师资格或小学全科教师资格的人员可报考</w:t>
      </w:r>
      <w:r>
        <w:rPr>
          <w:rFonts w:eastAsia="仿宋_GB2312"/>
          <w:sz w:val="32"/>
          <w:szCs w:val="32"/>
        </w:rPr>
        <w:t>“</w:t>
      </w:r>
      <w:r>
        <w:rPr>
          <w:rFonts w:eastAsia="仿宋_GB2312"/>
          <w:sz w:val="32"/>
          <w:szCs w:val="32"/>
        </w:rPr>
        <w:t>小学音乐教师</w:t>
      </w:r>
      <w:r>
        <w:rPr>
          <w:rFonts w:eastAsia="仿宋_GB2312"/>
          <w:sz w:val="32"/>
          <w:szCs w:val="32"/>
        </w:rPr>
        <w:t>”</w:t>
      </w:r>
      <w:r>
        <w:rPr>
          <w:rFonts w:eastAsia="仿宋_GB2312"/>
          <w:sz w:val="32"/>
          <w:szCs w:val="32"/>
        </w:rPr>
        <w:t>岗位。</w:t>
      </w:r>
    </w:p>
    <w:p w:rsidR="008A53C8" w:rsidRDefault="00D73BAF">
      <w:pPr>
        <w:spacing w:line="560" w:lineRule="exact"/>
        <w:ind w:firstLineChars="196" w:firstLine="627"/>
        <w:rPr>
          <w:rFonts w:eastAsia="黑体"/>
          <w:color w:val="000000"/>
          <w:sz w:val="32"/>
          <w:szCs w:val="32"/>
        </w:rPr>
      </w:pPr>
      <w:r>
        <w:rPr>
          <w:rFonts w:eastAsia="黑体"/>
          <w:color w:val="000000"/>
          <w:sz w:val="32"/>
          <w:szCs w:val="32"/>
        </w:rPr>
        <w:t>十七、</w:t>
      </w:r>
      <w:r>
        <w:rPr>
          <w:rFonts w:eastAsia="黑体"/>
          <w:color w:val="000000"/>
          <w:sz w:val="32"/>
          <w:szCs w:val="32"/>
        </w:rPr>
        <w:t>“</w:t>
      </w:r>
      <w:r>
        <w:rPr>
          <w:rFonts w:eastAsia="黑体"/>
          <w:color w:val="000000"/>
          <w:sz w:val="32"/>
          <w:szCs w:val="32"/>
        </w:rPr>
        <w:t>小学语文</w:t>
      </w:r>
      <w:r>
        <w:rPr>
          <w:rFonts w:eastAsia="黑体"/>
          <w:color w:val="000000"/>
          <w:sz w:val="32"/>
          <w:szCs w:val="32"/>
        </w:rPr>
        <w:t>”“</w:t>
      </w:r>
      <w:r>
        <w:rPr>
          <w:rFonts w:eastAsia="黑体"/>
          <w:color w:val="000000"/>
          <w:sz w:val="32"/>
          <w:szCs w:val="32"/>
        </w:rPr>
        <w:t>小学数学</w:t>
      </w:r>
      <w:r>
        <w:rPr>
          <w:rFonts w:eastAsia="黑体"/>
          <w:color w:val="000000"/>
          <w:sz w:val="32"/>
          <w:szCs w:val="32"/>
        </w:rPr>
        <w:t>”“</w:t>
      </w:r>
      <w:r>
        <w:rPr>
          <w:rFonts w:eastAsia="黑体"/>
          <w:color w:val="000000"/>
          <w:sz w:val="32"/>
          <w:szCs w:val="32"/>
        </w:rPr>
        <w:t>小学英语</w:t>
      </w:r>
      <w:r>
        <w:rPr>
          <w:rFonts w:eastAsia="黑体"/>
          <w:color w:val="000000"/>
          <w:sz w:val="32"/>
          <w:szCs w:val="32"/>
        </w:rPr>
        <w:t>”“</w:t>
      </w:r>
      <w:r>
        <w:rPr>
          <w:rFonts w:eastAsia="黑体"/>
          <w:color w:val="000000"/>
          <w:sz w:val="32"/>
          <w:szCs w:val="32"/>
        </w:rPr>
        <w:t>小学科学</w:t>
      </w:r>
      <w:r>
        <w:rPr>
          <w:rFonts w:eastAsia="黑体"/>
          <w:color w:val="000000"/>
          <w:sz w:val="32"/>
          <w:szCs w:val="32"/>
        </w:rPr>
        <w:t>”</w:t>
      </w:r>
      <w:r>
        <w:rPr>
          <w:rFonts w:eastAsia="黑体"/>
          <w:color w:val="000000"/>
          <w:sz w:val="32"/>
          <w:szCs w:val="32"/>
        </w:rPr>
        <w:t>岗位可报考专业</w:t>
      </w:r>
    </w:p>
    <w:p w:rsidR="008A53C8" w:rsidRDefault="00D73BAF">
      <w:pPr>
        <w:spacing w:line="560" w:lineRule="exact"/>
        <w:ind w:firstLineChars="196" w:firstLine="627"/>
        <w:rPr>
          <w:rFonts w:eastAsia="仿宋_GB2312"/>
          <w:sz w:val="32"/>
          <w:szCs w:val="32"/>
        </w:rPr>
      </w:pPr>
      <w:r>
        <w:rPr>
          <w:rFonts w:eastAsia="仿宋_GB2312"/>
          <w:sz w:val="32"/>
          <w:szCs w:val="32"/>
        </w:rPr>
        <w:t>专业不限。</w:t>
      </w:r>
    </w:p>
    <w:p w:rsidR="008A53C8" w:rsidRDefault="00D73BAF">
      <w:pPr>
        <w:spacing w:line="560" w:lineRule="exact"/>
        <w:ind w:firstLineChars="196" w:firstLine="627"/>
        <w:rPr>
          <w:rFonts w:eastAsia="黑体"/>
          <w:color w:val="000000"/>
          <w:sz w:val="32"/>
          <w:szCs w:val="32"/>
        </w:rPr>
      </w:pPr>
      <w:r>
        <w:rPr>
          <w:rFonts w:eastAsia="黑体"/>
          <w:color w:val="000000"/>
          <w:sz w:val="32"/>
          <w:szCs w:val="32"/>
        </w:rPr>
        <w:t>十八、</w:t>
      </w:r>
      <w:r>
        <w:rPr>
          <w:rFonts w:eastAsia="黑体"/>
          <w:color w:val="000000"/>
          <w:sz w:val="32"/>
          <w:szCs w:val="32"/>
        </w:rPr>
        <w:t>“</w:t>
      </w:r>
      <w:r>
        <w:rPr>
          <w:rFonts w:eastAsia="黑体"/>
          <w:color w:val="000000"/>
          <w:sz w:val="32"/>
          <w:szCs w:val="32"/>
        </w:rPr>
        <w:t>学前教育</w:t>
      </w:r>
      <w:r>
        <w:rPr>
          <w:rFonts w:eastAsia="黑体"/>
          <w:color w:val="000000"/>
          <w:sz w:val="32"/>
          <w:szCs w:val="32"/>
        </w:rPr>
        <w:t>”</w:t>
      </w:r>
      <w:r>
        <w:rPr>
          <w:rFonts w:eastAsia="黑体"/>
          <w:sz w:val="32"/>
          <w:szCs w:val="32"/>
        </w:rPr>
        <w:t>岗位可报考专业</w:t>
      </w:r>
    </w:p>
    <w:p w:rsidR="008A53C8" w:rsidRDefault="00D73BAF">
      <w:pPr>
        <w:spacing w:line="560" w:lineRule="exact"/>
        <w:ind w:firstLineChars="196" w:firstLine="627"/>
        <w:rPr>
          <w:rFonts w:eastAsia="仿宋_GB2312"/>
          <w:sz w:val="32"/>
          <w:szCs w:val="32"/>
        </w:rPr>
      </w:pPr>
      <w:r>
        <w:rPr>
          <w:rFonts w:eastAsia="仿宋_GB2312"/>
          <w:sz w:val="32"/>
          <w:szCs w:val="32"/>
        </w:rPr>
        <w:t>学前教育、学前教育学。</w:t>
      </w:r>
    </w:p>
    <w:p w:rsidR="008A53C8" w:rsidRDefault="00D73BAF">
      <w:pPr>
        <w:spacing w:line="560" w:lineRule="exact"/>
        <w:ind w:firstLineChars="200" w:firstLine="640"/>
        <w:rPr>
          <w:rFonts w:eastAsia="黑体"/>
          <w:sz w:val="32"/>
          <w:szCs w:val="32"/>
        </w:rPr>
      </w:pPr>
      <w:r>
        <w:rPr>
          <w:rFonts w:eastAsia="黑体"/>
          <w:sz w:val="32"/>
          <w:szCs w:val="32"/>
        </w:rPr>
        <w:t>十九、</w:t>
      </w:r>
      <w:r>
        <w:rPr>
          <w:rFonts w:eastAsia="黑体"/>
          <w:sz w:val="32"/>
          <w:szCs w:val="32"/>
        </w:rPr>
        <w:t>“</w:t>
      </w:r>
      <w:r>
        <w:rPr>
          <w:rFonts w:eastAsia="黑体"/>
          <w:sz w:val="32"/>
          <w:szCs w:val="32"/>
        </w:rPr>
        <w:t>特殊教育</w:t>
      </w:r>
      <w:r>
        <w:rPr>
          <w:rFonts w:eastAsia="黑体"/>
          <w:sz w:val="32"/>
          <w:szCs w:val="32"/>
        </w:rPr>
        <w:t>”</w:t>
      </w:r>
      <w:r>
        <w:rPr>
          <w:rFonts w:eastAsia="黑体"/>
          <w:sz w:val="32"/>
          <w:szCs w:val="32"/>
        </w:rPr>
        <w:t>岗位可报考专业</w:t>
      </w:r>
    </w:p>
    <w:p w:rsidR="008A53C8" w:rsidRDefault="00D73BAF">
      <w:pPr>
        <w:spacing w:line="560" w:lineRule="exact"/>
        <w:ind w:firstLineChars="200" w:firstLine="640"/>
        <w:rPr>
          <w:rFonts w:eastAsia="仿宋_GB2312"/>
          <w:sz w:val="32"/>
          <w:szCs w:val="32"/>
        </w:rPr>
      </w:pPr>
      <w:r>
        <w:rPr>
          <w:rFonts w:eastAsia="仿宋_GB2312"/>
          <w:sz w:val="32"/>
          <w:szCs w:val="32"/>
        </w:rPr>
        <w:t>特殊教育、教育康复学、特殊教育学。</w:t>
      </w:r>
    </w:p>
    <w:p w:rsidR="008A53C8" w:rsidRDefault="00D73BAF">
      <w:pPr>
        <w:spacing w:line="560" w:lineRule="exact"/>
        <w:ind w:firstLineChars="196" w:firstLine="627"/>
        <w:rPr>
          <w:rFonts w:eastAsia="黑体"/>
          <w:color w:val="000000"/>
          <w:sz w:val="32"/>
          <w:szCs w:val="32"/>
        </w:rPr>
      </w:pPr>
      <w:r>
        <w:rPr>
          <w:rFonts w:eastAsia="黑体"/>
          <w:color w:val="000000"/>
          <w:sz w:val="32"/>
          <w:szCs w:val="32"/>
        </w:rPr>
        <w:t>二十、其他事宜</w:t>
      </w:r>
    </w:p>
    <w:p w:rsidR="008A53C8" w:rsidRDefault="00D73BAF">
      <w:pPr>
        <w:spacing w:line="560" w:lineRule="exact"/>
        <w:ind w:firstLineChars="196" w:firstLine="627"/>
        <w:rPr>
          <w:rFonts w:eastAsia="仿宋_GB2312"/>
          <w:sz w:val="32"/>
          <w:szCs w:val="32"/>
        </w:rPr>
      </w:pPr>
      <w:r>
        <w:rPr>
          <w:rFonts w:eastAsia="仿宋_GB2312"/>
          <w:sz w:val="32"/>
          <w:szCs w:val="32"/>
        </w:rPr>
        <w:t>学历、学位以国家教育行政机关认可的相应证件文书为准。</w:t>
      </w:r>
      <w:r>
        <w:rPr>
          <w:rFonts w:eastAsia="仿宋_GB2312"/>
          <w:sz w:val="32"/>
          <w:szCs w:val="32"/>
        </w:rPr>
        <w:lastRenderedPageBreak/>
        <w:t>招考专业参考高校专业设置目录审查认定，大学本科专业参考《教育部关于公布</w:t>
      </w:r>
      <w:r>
        <w:rPr>
          <w:rFonts w:eastAsia="仿宋_GB2312"/>
          <w:sz w:val="32"/>
          <w:szCs w:val="32"/>
        </w:rPr>
        <w:t>2019</w:t>
      </w:r>
      <w:r>
        <w:rPr>
          <w:rFonts w:eastAsia="仿宋_GB2312"/>
          <w:sz w:val="32"/>
          <w:szCs w:val="32"/>
        </w:rPr>
        <w:t>年度普通高等学校本科专业备案和审批结果的通知》（教高函〔</w:t>
      </w:r>
      <w:r>
        <w:rPr>
          <w:rFonts w:eastAsia="仿宋_GB2312"/>
          <w:sz w:val="32"/>
          <w:szCs w:val="32"/>
        </w:rPr>
        <w:t>2020</w:t>
      </w:r>
      <w:r>
        <w:rPr>
          <w:rFonts w:eastAsia="仿宋_GB2312"/>
          <w:sz w:val="32"/>
          <w:szCs w:val="32"/>
        </w:rPr>
        <w:t>〕</w:t>
      </w:r>
      <w:r>
        <w:rPr>
          <w:rFonts w:eastAsia="仿宋_GB2312"/>
          <w:sz w:val="32"/>
          <w:szCs w:val="32"/>
        </w:rPr>
        <w:t>2</w:t>
      </w:r>
      <w:r>
        <w:rPr>
          <w:rFonts w:eastAsia="仿宋_GB2312"/>
          <w:sz w:val="32"/>
          <w:szCs w:val="32"/>
        </w:rPr>
        <w:t>号）附件《</w:t>
      </w:r>
      <w:r>
        <w:rPr>
          <w:rFonts w:eastAsia="仿宋_GB2312"/>
          <w:sz w:val="32"/>
          <w:szCs w:val="32"/>
        </w:rPr>
        <w:t>2019</w:t>
      </w:r>
      <w:r>
        <w:rPr>
          <w:rFonts w:eastAsia="仿宋_GB2312"/>
          <w:sz w:val="32"/>
          <w:szCs w:val="32"/>
        </w:rPr>
        <w:t>年度普通高等学校本科专业备案和审批结果》《普通高等学校本科专业目录（</w:t>
      </w:r>
      <w:r>
        <w:rPr>
          <w:rFonts w:eastAsia="仿宋_GB2312"/>
          <w:sz w:val="32"/>
          <w:szCs w:val="32"/>
        </w:rPr>
        <w:t>2020</w:t>
      </w:r>
      <w:r>
        <w:rPr>
          <w:rFonts w:eastAsia="仿宋_GB2312"/>
          <w:sz w:val="32"/>
          <w:szCs w:val="32"/>
        </w:rPr>
        <w:t>年版）》；大学专科专业参考《教育部关于印发</w:t>
      </w:r>
      <w:r>
        <w:rPr>
          <w:rFonts w:eastAsia="仿宋_GB2312"/>
          <w:sz w:val="32"/>
          <w:szCs w:val="32"/>
        </w:rPr>
        <w:t>&lt;</w:t>
      </w:r>
      <w:r>
        <w:rPr>
          <w:rFonts w:eastAsia="仿宋_GB2312"/>
          <w:sz w:val="32"/>
          <w:szCs w:val="32"/>
        </w:rPr>
        <w:t>普通高等学校高等职业教育（专科）专业设置管理办法</w:t>
      </w:r>
      <w:r>
        <w:rPr>
          <w:rFonts w:eastAsia="仿宋_GB2312"/>
          <w:sz w:val="32"/>
          <w:szCs w:val="32"/>
        </w:rPr>
        <w:t>&gt;</w:t>
      </w:r>
      <w:r>
        <w:rPr>
          <w:rFonts w:eastAsia="仿宋_GB2312"/>
          <w:sz w:val="32"/>
          <w:szCs w:val="32"/>
        </w:rPr>
        <w:t>和</w:t>
      </w:r>
      <w:r>
        <w:rPr>
          <w:rFonts w:eastAsia="仿宋_GB2312"/>
          <w:sz w:val="32"/>
          <w:szCs w:val="32"/>
        </w:rPr>
        <w:t>&lt;</w:t>
      </w:r>
      <w:r>
        <w:rPr>
          <w:rFonts w:eastAsia="仿宋_GB2312"/>
          <w:sz w:val="32"/>
          <w:szCs w:val="32"/>
        </w:rPr>
        <w:t>普通高等学校高等职业教育（专科）专业目录（</w:t>
      </w:r>
      <w:r>
        <w:rPr>
          <w:rFonts w:eastAsia="仿宋_GB2312"/>
          <w:sz w:val="32"/>
          <w:szCs w:val="32"/>
        </w:rPr>
        <w:t>2015</w:t>
      </w:r>
      <w:r>
        <w:rPr>
          <w:rFonts w:eastAsia="仿宋_GB2312"/>
          <w:sz w:val="32"/>
          <w:szCs w:val="32"/>
        </w:rPr>
        <w:t>年）</w:t>
      </w:r>
      <w:r>
        <w:rPr>
          <w:rFonts w:eastAsia="仿宋_GB2312"/>
          <w:sz w:val="32"/>
          <w:szCs w:val="32"/>
        </w:rPr>
        <w:t>&gt;</w:t>
      </w:r>
      <w:r>
        <w:rPr>
          <w:rFonts w:eastAsia="仿宋_GB2312"/>
          <w:sz w:val="32"/>
          <w:szCs w:val="32"/>
        </w:rPr>
        <w:t>的通知》（教职成〔</w:t>
      </w:r>
      <w:r>
        <w:rPr>
          <w:rFonts w:eastAsia="仿宋_GB2312"/>
          <w:sz w:val="32"/>
          <w:szCs w:val="32"/>
        </w:rPr>
        <w:t>2015</w:t>
      </w:r>
      <w:r>
        <w:rPr>
          <w:rFonts w:eastAsia="仿宋_GB2312"/>
          <w:sz w:val="32"/>
          <w:szCs w:val="32"/>
        </w:rPr>
        <w:t>〕</w:t>
      </w:r>
      <w:r>
        <w:rPr>
          <w:rFonts w:eastAsia="仿宋_GB2312"/>
          <w:sz w:val="32"/>
          <w:szCs w:val="32"/>
        </w:rPr>
        <w:t>10</w:t>
      </w:r>
      <w:r>
        <w:rPr>
          <w:rFonts w:eastAsia="仿宋_GB2312"/>
          <w:sz w:val="32"/>
          <w:szCs w:val="32"/>
        </w:rPr>
        <w:t>号）；研究生专业参考《授予博士、硕</w:t>
      </w:r>
      <w:r>
        <w:rPr>
          <w:rFonts w:eastAsia="仿宋_GB2312"/>
          <w:sz w:val="32"/>
          <w:szCs w:val="32"/>
        </w:rPr>
        <w:t>士学位和培养研究生的学科、专业目录》（</w:t>
      </w:r>
      <w:r>
        <w:rPr>
          <w:rFonts w:eastAsia="仿宋_GB2312"/>
          <w:sz w:val="32"/>
          <w:szCs w:val="32"/>
        </w:rPr>
        <w:t>2008</w:t>
      </w:r>
      <w:r>
        <w:rPr>
          <w:rFonts w:eastAsia="仿宋_GB2312"/>
          <w:sz w:val="32"/>
          <w:szCs w:val="32"/>
        </w:rPr>
        <w:t>更新版）、《授予博士、硕士学位和培养研究生的学科、专业目录》（</w:t>
      </w:r>
      <w:r>
        <w:rPr>
          <w:rFonts w:eastAsia="仿宋_GB2312"/>
          <w:sz w:val="32"/>
          <w:szCs w:val="32"/>
        </w:rPr>
        <w:t>2011</w:t>
      </w:r>
      <w:r>
        <w:rPr>
          <w:rFonts w:eastAsia="仿宋_GB2312"/>
          <w:sz w:val="32"/>
          <w:szCs w:val="32"/>
        </w:rPr>
        <w:t>年）、中国研究生招生信息网</w:t>
      </w:r>
      <w:r>
        <w:rPr>
          <w:rFonts w:eastAsia="仿宋_GB2312"/>
          <w:sz w:val="32"/>
          <w:szCs w:val="32"/>
        </w:rPr>
        <w:t>“2022</w:t>
      </w:r>
      <w:r>
        <w:rPr>
          <w:rFonts w:eastAsia="仿宋_GB2312"/>
          <w:sz w:val="32"/>
          <w:szCs w:val="32"/>
        </w:rPr>
        <w:t>年硕士专业目录查询</w:t>
      </w:r>
      <w:r>
        <w:rPr>
          <w:rFonts w:eastAsia="仿宋_GB2312"/>
          <w:sz w:val="32"/>
          <w:szCs w:val="32"/>
        </w:rPr>
        <w:t>”</w:t>
      </w:r>
      <w:r>
        <w:rPr>
          <w:rFonts w:eastAsia="仿宋_GB2312"/>
          <w:sz w:val="32"/>
          <w:szCs w:val="32"/>
        </w:rPr>
        <w:t>规定执行；国（境）外学历学位有关毕业时间及所学专业的认定，以国家教育部留学人员服务中心认证书为准。可报考专业中加粗加下划线字体中的</w:t>
      </w:r>
      <w:r>
        <w:rPr>
          <w:rFonts w:eastAsia="仿宋_GB2312"/>
          <w:sz w:val="32"/>
          <w:szCs w:val="32"/>
        </w:rPr>
        <w:t>“</w:t>
      </w:r>
      <w:r>
        <w:rPr>
          <w:rFonts w:eastAsia="仿宋_GB2312"/>
          <w:sz w:val="32"/>
          <w:szCs w:val="32"/>
        </w:rPr>
        <w:t>类</w:t>
      </w:r>
      <w:r>
        <w:rPr>
          <w:rFonts w:eastAsia="仿宋_GB2312"/>
          <w:sz w:val="32"/>
          <w:szCs w:val="32"/>
        </w:rPr>
        <w:t>”</w:t>
      </w:r>
      <w:r>
        <w:rPr>
          <w:rFonts w:eastAsia="仿宋_GB2312"/>
          <w:sz w:val="32"/>
          <w:szCs w:val="32"/>
        </w:rPr>
        <w:t>为一级学科，包含该一级学科下的所有二级学科，例：力学类，包含理论与应用力学、工程力学。</w:t>
      </w:r>
    </w:p>
    <w:p w:rsidR="008A53C8" w:rsidRDefault="00D73BAF">
      <w:pPr>
        <w:spacing w:line="560" w:lineRule="exact"/>
        <w:ind w:firstLineChars="200" w:firstLine="640"/>
        <w:rPr>
          <w:rFonts w:eastAsia="仿宋_GB2312"/>
          <w:b/>
          <w:color w:val="000000"/>
          <w:sz w:val="28"/>
          <w:szCs w:val="28"/>
        </w:rPr>
      </w:pPr>
      <w:r>
        <w:rPr>
          <w:rFonts w:eastAsia="黑体"/>
          <w:color w:val="000000"/>
          <w:sz w:val="32"/>
          <w:szCs w:val="32"/>
        </w:rPr>
        <w:t>二十一、本办法仅适用于本次招聘报名。</w:t>
      </w:r>
      <w:r>
        <w:rPr>
          <w:rFonts w:eastAsia="仿宋_GB2312"/>
          <w:color w:val="000000"/>
          <w:sz w:val="32"/>
          <w:szCs w:val="32"/>
        </w:rPr>
        <w:t>未尽事宜，由乐清市教育局、乐清市人力资源和社会保障局研究确定并负责解释。</w:t>
      </w:r>
    </w:p>
    <w:p w:rsidR="008A53C8" w:rsidRDefault="008A53C8">
      <w:pPr>
        <w:widowControl/>
        <w:spacing w:line="520" w:lineRule="exact"/>
        <w:ind w:firstLineChars="202" w:firstLine="566"/>
        <w:jc w:val="left"/>
        <w:rPr>
          <w:rFonts w:eastAsia="仿宋_GB2312"/>
          <w:sz w:val="28"/>
          <w:szCs w:val="28"/>
        </w:rPr>
      </w:pPr>
    </w:p>
    <w:p w:rsidR="008A53C8" w:rsidRDefault="008A53C8">
      <w:pPr>
        <w:widowControl/>
        <w:spacing w:line="520" w:lineRule="exact"/>
        <w:ind w:firstLineChars="202" w:firstLine="566"/>
        <w:jc w:val="left"/>
        <w:rPr>
          <w:rFonts w:eastAsia="仿宋_GB2312"/>
          <w:sz w:val="28"/>
          <w:szCs w:val="28"/>
        </w:rPr>
        <w:sectPr w:rsidR="008A53C8">
          <w:pgSz w:w="11906" w:h="16838"/>
          <w:pgMar w:top="1588" w:right="1474" w:bottom="1588" w:left="1531" w:header="851" w:footer="992" w:gutter="0"/>
          <w:pgNumType w:fmt="numberInDash"/>
          <w:cols w:space="425"/>
          <w:docGrid w:type="lines" w:linePitch="312"/>
        </w:sectPr>
      </w:pPr>
    </w:p>
    <w:p w:rsidR="008A53C8" w:rsidRDefault="00D73BAF">
      <w:pPr>
        <w:spacing w:line="440" w:lineRule="exact"/>
        <w:ind w:right="1123"/>
        <w:rPr>
          <w:rFonts w:eastAsia="黑体"/>
          <w:sz w:val="32"/>
          <w:szCs w:val="32"/>
        </w:rPr>
      </w:pPr>
      <w:r>
        <w:rPr>
          <w:rFonts w:eastAsia="黑体"/>
          <w:sz w:val="32"/>
          <w:szCs w:val="32"/>
        </w:rPr>
        <w:lastRenderedPageBreak/>
        <w:t>附件</w:t>
      </w:r>
      <w:r>
        <w:rPr>
          <w:rFonts w:eastAsia="黑体"/>
          <w:sz w:val="32"/>
          <w:szCs w:val="32"/>
        </w:rPr>
        <w:t>4</w:t>
      </w:r>
    </w:p>
    <w:p w:rsidR="008A53C8" w:rsidRDefault="00D73BAF">
      <w:pPr>
        <w:widowControl/>
        <w:adjustRightInd w:val="0"/>
        <w:spacing w:line="440" w:lineRule="exact"/>
        <w:jc w:val="center"/>
        <w:rPr>
          <w:rFonts w:eastAsia="方正小标宋简体"/>
          <w:kern w:val="0"/>
          <w:sz w:val="40"/>
          <w:szCs w:val="40"/>
        </w:rPr>
      </w:pPr>
      <w:r w:rsidRPr="004A020C">
        <w:rPr>
          <w:rFonts w:eastAsia="方正小标宋简体"/>
          <w:w w:val="84"/>
          <w:kern w:val="0"/>
          <w:sz w:val="40"/>
          <w:szCs w:val="40"/>
          <w:fitText w:val="8640" w:id="-1970007552"/>
        </w:rPr>
        <w:t>乐清市教育系统赴高校提前招聘</w:t>
      </w:r>
      <w:r w:rsidRPr="004A020C">
        <w:rPr>
          <w:rFonts w:eastAsia="方正小标宋简体"/>
          <w:w w:val="84"/>
          <w:kern w:val="0"/>
          <w:sz w:val="40"/>
          <w:szCs w:val="40"/>
          <w:fitText w:val="8640" w:id="-1970007552"/>
        </w:rPr>
        <w:t>2023</w:t>
      </w:r>
      <w:r w:rsidRPr="004A020C">
        <w:rPr>
          <w:rFonts w:eastAsia="方正小标宋简体"/>
          <w:w w:val="84"/>
          <w:kern w:val="0"/>
          <w:sz w:val="40"/>
          <w:szCs w:val="40"/>
          <w:fitText w:val="8640" w:id="-1970007552"/>
        </w:rPr>
        <w:t>届优秀毕业生报名</w:t>
      </w:r>
      <w:r w:rsidRPr="004A020C">
        <w:rPr>
          <w:rFonts w:eastAsia="方正小标宋简体"/>
          <w:spacing w:val="39"/>
          <w:w w:val="84"/>
          <w:kern w:val="0"/>
          <w:sz w:val="40"/>
          <w:szCs w:val="40"/>
          <w:fitText w:val="8640" w:id="-1970007552"/>
        </w:rPr>
        <w:t>表</w:t>
      </w:r>
    </w:p>
    <w:p w:rsidR="008A53C8" w:rsidRDefault="00D73BAF">
      <w:pPr>
        <w:spacing w:line="440" w:lineRule="exact"/>
        <w:ind w:leftChars="-67" w:left="1" w:right="-313" w:hangingChars="59" w:hanging="142"/>
        <w:rPr>
          <w:rFonts w:eastAsia="仿宋_GB2312"/>
          <w:sz w:val="24"/>
          <w:szCs w:val="24"/>
          <w:u w:val="single"/>
        </w:rPr>
      </w:pPr>
      <w:r>
        <w:rPr>
          <w:rFonts w:eastAsia="仿宋_GB2312"/>
          <w:sz w:val="24"/>
          <w:szCs w:val="24"/>
        </w:rPr>
        <w:t>应聘岗位：</w:t>
      </w:r>
      <w:r>
        <w:rPr>
          <w:rFonts w:eastAsia="仿宋_GB2312"/>
          <w:sz w:val="24"/>
          <w:szCs w:val="24"/>
          <w:u w:val="single"/>
        </w:rPr>
        <w:t xml:space="preserve">             </w:t>
      </w:r>
      <w:r>
        <w:rPr>
          <w:rFonts w:eastAsia="仿宋_GB2312"/>
          <w:sz w:val="24"/>
          <w:szCs w:val="24"/>
        </w:rPr>
        <w:t>学校</w:t>
      </w:r>
      <w:r>
        <w:rPr>
          <w:rFonts w:eastAsia="仿宋_GB2312"/>
          <w:sz w:val="24"/>
          <w:szCs w:val="24"/>
          <w:u w:val="single"/>
        </w:rPr>
        <w:t xml:space="preserve">        </w:t>
      </w:r>
      <w:r>
        <w:rPr>
          <w:rFonts w:eastAsia="仿宋_GB2312"/>
          <w:sz w:val="24"/>
          <w:szCs w:val="24"/>
        </w:rPr>
        <w:t>岗位</w:t>
      </w:r>
      <w:r>
        <w:rPr>
          <w:rFonts w:eastAsia="仿宋_GB2312"/>
          <w:sz w:val="24"/>
          <w:szCs w:val="24"/>
        </w:rPr>
        <w:t xml:space="preserve"> </w:t>
      </w:r>
      <w:r>
        <w:rPr>
          <w:rFonts w:eastAsia="仿宋_GB2312"/>
          <w:sz w:val="24"/>
          <w:szCs w:val="24"/>
        </w:rPr>
        <w:t>是否接受调剂</w:t>
      </w:r>
      <w:r>
        <w:rPr>
          <w:rFonts w:eastAsia="仿宋_GB2312"/>
          <w:sz w:val="24"/>
          <w:szCs w:val="24"/>
        </w:rPr>
        <w:t xml:space="preserve">□ </w:t>
      </w:r>
      <w:r>
        <w:rPr>
          <w:rFonts w:eastAsia="仿宋_GB2312"/>
          <w:sz w:val="24"/>
          <w:szCs w:val="24"/>
        </w:rPr>
        <w:t>报名编号：</w:t>
      </w:r>
      <w:r>
        <w:rPr>
          <w:rFonts w:eastAsia="仿宋_GB2312"/>
          <w:sz w:val="24"/>
          <w:szCs w:val="24"/>
          <w:u w:val="single"/>
        </w:rPr>
        <w:t xml:space="preserve">              </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356"/>
        <w:gridCol w:w="176"/>
        <w:gridCol w:w="64"/>
        <w:gridCol w:w="222"/>
        <w:gridCol w:w="132"/>
        <w:gridCol w:w="118"/>
        <w:gridCol w:w="208"/>
        <w:gridCol w:w="270"/>
        <w:gridCol w:w="544"/>
        <w:gridCol w:w="235"/>
        <w:gridCol w:w="341"/>
        <w:gridCol w:w="133"/>
        <w:gridCol w:w="28"/>
        <w:gridCol w:w="104"/>
        <w:gridCol w:w="124"/>
        <w:gridCol w:w="31"/>
        <w:gridCol w:w="110"/>
        <w:gridCol w:w="265"/>
        <w:gridCol w:w="154"/>
        <w:gridCol w:w="111"/>
        <w:gridCol w:w="108"/>
        <w:gridCol w:w="102"/>
        <w:gridCol w:w="55"/>
        <w:gridCol w:w="259"/>
        <w:gridCol w:w="6"/>
        <w:gridCol w:w="265"/>
        <w:gridCol w:w="266"/>
        <w:gridCol w:w="25"/>
        <w:gridCol w:w="240"/>
        <w:gridCol w:w="268"/>
        <w:gridCol w:w="165"/>
        <w:gridCol w:w="10"/>
        <w:gridCol w:w="90"/>
        <w:gridCol w:w="46"/>
        <w:gridCol w:w="219"/>
        <w:gridCol w:w="265"/>
        <w:gridCol w:w="20"/>
        <w:gridCol w:w="112"/>
        <w:gridCol w:w="96"/>
        <w:gridCol w:w="37"/>
        <w:gridCol w:w="8"/>
        <w:gridCol w:w="99"/>
        <w:gridCol w:w="158"/>
        <w:gridCol w:w="265"/>
        <w:gridCol w:w="33"/>
        <w:gridCol w:w="270"/>
        <w:gridCol w:w="267"/>
        <w:gridCol w:w="6"/>
        <w:gridCol w:w="1368"/>
      </w:tblGrid>
      <w:tr w:rsidR="008A53C8">
        <w:trPr>
          <w:cantSplit/>
          <w:trHeight w:hRule="exact" w:val="680"/>
        </w:trPr>
        <w:tc>
          <w:tcPr>
            <w:tcW w:w="712" w:type="dxa"/>
            <w:gridSpan w:val="2"/>
            <w:vAlign w:val="center"/>
          </w:tcPr>
          <w:p w:rsidR="008A53C8" w:rsidRDefault="00D73BAF">
            <w:pPr>
              <w:spacing w:line="240" w:lineRule="exact"/>
              <w:jc w:val="center"/>
              <w:rPr>
                <w:rFonts w:eastAsia="仿宋_GB2312"/>
              </w:rPr>
            </w:pPr>
            <w:r>
              <w:rPr>
                <w:rFonts w:eastAsia="仿宋_GB2312"/>
              </w:rPr>
              <w:t>姓名</w:t>
            </w:r>
          </w:p>
        </w:tc>
        <w:tc>
          <w:tcPr>
            <w:tcW w:w="1190" w:type="dxa"/>
            <w:gridSpan w:val="7"/>
            <w:vAlign w:val="center"/>
          </w:tcPr>
          <w:p w:rsidR="008A53C8" w:rsidRDefault="008A53C8">
            <w:pPr>
              <w:spacing w:line="240" w:lineRule="exact"/>
              <w:jc w:val="center"/>
              <w:rPr>
                <w:rFonts w:eastAsia="仿宋_GB2312"/>
              </w:rPr>
            </w:pPr>
          </w:p>
        </w:tc>
        <w:tc>
          <w:tcPr>
            <w:tcW w:w="779" w:type="dxa"/>
            <w:gridSpan w:val="2"/>
            <w:vAlign w:val="center"/>
          </w:tcPr>
          <w:p w:rsidR="008A53C8" w:rsidRDefault="00D73BAF">
            <w:pPr>
              <w:spacing w:line="240" w:lineRule="exact"/>
              <w:jc w:val="center"/>
              <w:rPr>
                <w:rFonts w:eastAsia="仿宋_GB2312"/>
              </w:rPr>
            </w:pPr>
            <w:r>
              <w:rPr>
                <w:rFonts w:eastAsia="仿宋_GB2312"/>
                <w:spacing w:val="1"/>
                <w:w w:val="62"/>
                <w:kern w:val="0"/>
                <w:fitText w:val="525" w:id="-1429939702"/>
              </w:rPr>
              <w:t>身份证</w:t>
            </w:r>
            <w:r>
              <w:rPr>
                <w:rFonts w:eastAsia="仿宋_GB2312"/>
                <w:w w:val="62"/>
                <w:kern w:val="0"/>
                <w:fitText w:val="525" w:id="-1429939702"/>
              </w:rPr>
              <w:t>号</w:t>
            </w:r>
          </w:p>
        </w:tc>
        <w:tc>
          <w:tcPr>
            <w:tcW w:w="341" w:type="dxa"/>
            <w:vAlign w:val="center"/>
          </w:tcPr>
          <w:p w:rsidR="008A53C8" w:rsidRDefault="008A53C8">
            <w:pPr>
              <w:spacing w:line="240" w:lineRule="exact"/>
              <w:jc w:val="center"/>
              <w:rPr>
                <w:rFonts w:eastAsia="仿宋_GB2312"/>
              </w:rPr>
            </w:pPr>
          </w:p>
        </w:tc>
        <w:tc>
          <w:tcPr>
            <w:tcW w:w="265" w:type="dxa"/>
            <w:gridSpan w:val="3"/>
            <w:vAlign w:val="center"/>
          </w:tcPr>
          <w:p w:rsidR="008A53C8" w:rsidRDefault="008A53C8">
            <w:pPr>
              <w:spacing w:line="240" w:lineRule="exact"/>
              <w:jc w:val="center"/>
              <w:rPr>
                <w:rFonts w:eastAsia="仿宋_GB2312"/>
              </w:rPr>
            </w:pPr>
          </w:p>
        </w:tc>
        <w:tc>
          <w:tcPr>
            <w:tcW w:w="265" w:type="dxa"/>
            <w:gridSpan w:val="3"/>
            <w:vAlign w:val="center"/>
          </w:tcPr>
          <w:p w:rsidR="008A53C8" w:rsidRDefault="008A53C8">
            <w:pPr>
              <w:spacing w:line="240" w:lineRule="exact"/>
              <w:jc w:val="center"/>
              <w:rPr>
                <w:rFonts w:eastAsia="仿宋_GB2312"/>
              </w:rPr>
            </w:pPr>
          </w:p>
        </w:tc>
        <w:tc>
          <w:tcPr>
            <w:tcW w:w="265" w:type="dxa"/>
            <w:vAlign w:val="center"/>
          </w:tcPr>
          <w:p w:rsidR="008A53C8" w:rsidRDefault="008A53C8">
            <w:pPr>
              <w:spacing w:line="240" w:lineRule="exact"/>
              <w:jc w:val="center"/>
              <w:rPr>
                <w:rFonts w:eastAsia="仿宋_GB2312"/>
              </w:rPr>
            </w:pPr>
          </w:p>
        </w:tc>
        <w:tc>
          <w:tcPr>
            <w:tcW w:w="265" w:type="dxa"/>
            <w:gridSpan w:val="2"/>
            <w:vAlign w:val="center"/>
          </w:tcPr>
          <w:p w:rsidR="008A53C8" w:rsidRDefault="008A53C8">
            <w:pPr>
              <w:spacing w:line="240" w:lineRule="exact"/>
              <w:jc w:val="center"/>
              <w:rPr>
                <w:rFonts w:eastAsia="仿宋_GB2312"/>
              </w:rPr>
            </w:pPr>
          </w:p>
        </w:tc>
        <w:tc>
          <w:tcPr>
            <w:tcW w:w="265" w:type="dxa"/>
            <w:gridSpan w:val="3"/>
            <w:vAlign w:val="center"/>
          </w:tcPr>
          <w:p w:rsidR="008A53C8" w:rsidRDefault="008A53C8">
            <w:pPr>
              <w:spacing w:line="240" w:lineRule="exact"/>
              <w:jc w:val="center"/>
              <w:rPr>
                <w:rFonts w:eastAsia="仿宋_GB2312"/>
              </w:rPr>
            </w:pPr>
          </w:p>
        </w:tc>
        <w:tc>
          <w:tcPr>
            <w:tcW w:w="265" w:type="dxa"/>
            <w:gridSpan w:val="2"/>
            <w:vAlign w:val="center"/>
          </w:tcPr>
          <w:p w:rsidR="008A53C8" w:rsidRDefault="008A53C8">
            <w:pPr>
              <w:spacing w:line="240" w:lineRule="exact"/>
              <w:jc w:val="center"/>
              <w:rPr>
                <w:rFonts w:eastAsia="仿宋_GB2312"/>
              </w:rPr>
            </w:pPr>
          </w:p>
        </w:tc>
        <w:tc>
          <w:tcPr>
            <w:tcW w:w="265" w:type="dxa"/>
            <w:vAlign w:val="center"/>
          </w:tcPr>
          <w:p w:rsidR="008A53C8" w:rsidRDefault="008A53C8">
            <w:pPr>
              <w:spacing w:line="240" w:lineRule="exact"/>
              <w:jc w:val="center"/>
              <w:rPr>
                <w:rFonts w:eastAsia="仿宋_GB2312"/>
              </w:rPr>
            </w:pPr>
          </w:p>
        </w:tc>
        <w:tc>
          <w:tcPr>
            <w:tcW w:w="266" w:type="dxa"/>
            <w:vAlign w:val="center"/>
          </w:tcPr>
          <w:p w:rsidR="008A53C8" w:rsidRDefault="008A53C8">
            <w:pPr>
              <w:spacing w:line="240" w:lineRule="exact"/>
              <w:jc w:val="center"/>
              <w:rPr>
                <w:rFonts w:eastAsia="仿宋_GB2312"/>
              </w:rPr>
            </w:pPr>
          </w:p>
        </w:tc>
        <w:tc>
          <w:tcPr>
            <w:tcW w:w="265" w:type="dxa"/>
            <w:gridSpan w:val="2"/>
            <w:vAlign w:val="center"/>
          </w:tcPr>
          <w:p w:rsidR="008A53C8" w:rsidRDefault="008A53C8">
            <w:pPr>
              <w:spacing w:line="240" w:lineRule="exact"/>
              <w:jc w:val="center"/>
              <w:rPr>
                <w:rFonts w:eastAsia="仿宋_GB2312"/>
              </w:rPr>
            </w:pPr>
          </w:p>
        </w:tc>
        <w:tc>
          <w:tcPr>
            <w:tcW w:w="268" w:type="dxa"/>
            <w:vAlign w:val="center"/>
          </w:tcPr>
          <w:p w:rsidR="008A53C8" w:rsidRDefault="008A53C8">
            <w:pPr>
              <w:spacing w:line="240" w:lineRule="exact"/>
              <w:jc w:val="center"/>
              <w:rPr>
                <w:rFonts w:eastAsia="仿宋_GB2312"/>
              </w:rPr>
            </w:pPr>
          </w:p>
        </w:tc>
        <w:tc>
          <w:tcPr>
            <w:tcW w:w="265" w:type="dxa"/>
            <w:gridSpan w:val="3"/>
            <w:vAlign w:val="center"/>
          </w:tcPr>
          <w:p w:rsidR="008A53C8" w:rsidRDefault="008A53C8">
            <w:pPr>
              <w:spacing w:line="240" w:lineRule="exact"/>
              <w:jc w:val="center"/>
              <w:rPr>
                <w:rFonts w:eastAsia="仿宋_GB2312"/>
              </w:rPr>
            </w:pPr>
          </w:p>
        </w:tc>
        <w:tc>
          <w:tcPr>
            <w:tcW w:w="265" w:type="dxa"/>
            <w:gridSpan w:val="2"/>
            <w:vAlign w:val="center"/>
          </w:tcPr>
          <w:p w:rsidR="008A53C8" w:rsidRDefault="008A53C8">
            <w:pPr>
              <w:spacing w:line="240" w:lineRule="exact"/>
              <w:jc w:val="center"/>
              <w:rPr>
                <w:rFonts w:eastAsia="仿宋_GB2312"/>
              </w:rPr>
            </w:pPr>
          </w:p>
        </w:tc>
        <w:tc>
          <w:tcPr>
            <w:tcW w:w="265" w:type="dxa"/>
            <w:vAlign w:val="center"/>
          </w:tcPr>
          <w:p w:rsidR="008A53C8" w:rsidRDefault="008A53C8">
            <w:pPr>
              <w:spacing w:line="240" w:lineRule="exact"/>
              <w:jc w:val="center"/>
              <w:rPr>
                <w:rFonts w:eastAsia="仿宋_GB2312"/>
              </w:rPr>
            </w:pPr>
          </w:p>
        </w:tc>
        <w:tc>
          <w:tcPr>
            <w:tcW w:w="265" w:type="dxa"/>
            <w:gridSpan w:val="4"/>
            <w:vAlign w:val="center"/>
          </w:tcPr>
          <w:p w:rsidR="008A53C8" w:rsidRDefault="008A53C8">
            <w:pPr>
              <w:spacing w:line="240" w:lineRule="exact"/>
              <w:jc w:val="center"/>
              <w:rPr>
                <w:rFonts w:eastAsia="仿宋_GB2312"/>
              </w:rPr>
            </w:pPr>
          </w:p>
        </w:tc>
        <w:tc>
          <w:tcPr>
            <w:tcW w:w="265" w:type="dxa"/>
            <w:gridSpan w:val="3"/>
            <w:vAlign w:val="center"/>
          </w:tcPr>
          <w:p w:rsidR="008A53C8" w:rsidRDefault="008A53C8">
            <w:pPr>
              <w:spacing w:line="240" w:lineRule="exact"/>
              <w:jc w:val="center"/>
              <w:rPr>
                <w:rFonts w:eastAsia="仿宋_GB2312"/>
              </w:rPr>
            </w:pPr>
          </w:p>
        </w:tc>
        <w:tc>
          <w:tcPr>
            <w:tcW w:w="265" w:type="dxa"/>
            <w:vAlign w:val="center"/>
          </w:tcPr>
          <w:p w:rsidR="008A53C8" w:rsidRDefault="008A53C8">
            <w:pPr>
              <w:spacing w:line="240" w:lineRule="exact"/>
              <w:jc w:val="center"/>
              <w:rPr>
                <w:rFonts w:eastAsia="仿宋_GB2312"/>
              </w:rPr>
            </w:pPr>
          </w:p>
        </w:tc>
        <w:tc>
          <w:tcPr>
            <w:tcW w:w="303" w:type="dxa"/>
            <w:gridSpan w:val="2"/>
            <w:vAlign w:val="center"/>
          </w:tcPr>
          <w:p w:rsidR="008A53C8" w:rsidRDefault="008A53C8">
            <w:pPr>
              <w:spacing w:line="240" w:lineRule="exact"/>
              <w:jc w:val="center"/>
              <w:rPr>
                <w:rFonts w:eastAsia="仿宋_GB2312"/>
              </w:rPr>
            </w:pPr>
          </w:p>
        </w:tc>
        <w:tc>
          <w:tcPr>
            <w:tcW w:w="1641" w:type="dxa"/>
            <w:gridSpan w:val="3"/>
            <w:vMerge w:val="restart"/>
            <w:vAlign w:val="center"/>
          </w:tcPr>
          <w:p w:rsidR="008A53C8" w:rsidRDefault="00D73BAF">
            <w:pPr>
              <w:spacing w:line="240" w:lineRule="exact"/>
              <w:jc w:val="center"/>
              <w:rPr>
                <w:rFonts w:eastAsia="仿宋_GB2312"/>
              </w:rPr>
            </w:pPr>
            <w:r>
              <w:rPr>
                <w:rFonts w:eastAsia="仿宋_GB2312"/>
              </w:rPr>
              <w:t>电子版</w:t>
            </w:r>
          </w:p>
          <w:p w:rsidR="008A53C8" w:rsidRDefault="00D73BAF">
            <w:pPr>
              <w:spacing w:line="240" w:lineRule="exact"/>
              <w:jc w:val="center"/>
              <w:rPr>
                <w:rFonts w:eastAsia="仿宋_GB2312"/>
              </w:rPr>
            </w:pPr>
            <w:r>
              <w:rPr>
                <w:rFonts w:eastAsia="仿宋_GB2312"/>
              </w:rPr>
              <w:t>一寸近照</w:t>
            </w:r>
          </w:p>
        </w:tc>
      </w:tr>
      <w:tr w:rsidR="008A53C8">
        <w:trPr>
          <w:cantSplit/>
          <w:trHeight w:hRule="exact" w:val="553"/>
        </w:trPr>
        <w:tc>
          <w:tcPr>
            <w:tcW w:w="712" w:type="dxa"/>
            <w:gridSpan w:val="2"/>
            <w:vAlign w:val="center"/>
          </w:tcPr>
          <w:p w:rsidR="008A53C8" w:rsidRDefault="00D73BAF">
            <w:pPr>
              <w:spacing w:line="240" w:lineRule="exact"/>
              <w:jc w:val="center"/>
              <w:rPr>
                <w:rFonts w:eastAsia="仿宋_GB2312"/>
              </w:rPr>
            </w:pPr>
            <w:r>
              <w:rPr>
                <w:rFonts w:eastAsia="仿宋_GB2312"/>
              </w:rPr>
              <w:t>民族</w:t>
            </w:r>
          </w:p>
        </w:tc>
        <w:tc>
          <w:tcPr>
            <w:tcW w:w="594" w:type="dxa"/>
            <w:gridSpan w:val="4"/>
            <w:vAlign w:val="center"/>
          </w:tcPr>
          <w:p w:rsidR="008A53C8" w:rsidRDefault="008A53C8">
            <w:pPr>
              <w:spacing w:line="240" w:lineRule="exact"/>
              <w:jc w:val="center"/>
              <w:rPr>
                <w:rFonts w:eastAsia="仿宋_GB2312"/>
              </w:rPr>
            </w:pPr>
          </w:p>
        </w:tc>
        <w:tc>
          <w:tcPr>
            <w:tcW w:w="596" w:type="dxa"/>
            <w:gridSpan w:val="3"/>
            <w:vAlign w:val="center"/>
          </w:tcPr>
          <w:p w:rsidR="008A53C8" w:rsidRDefault="00D73BAF">
            <w:pPr>
              <w:spacing w:line="240" w:lineRule="exact"/>
              <w:jc w:val="center"/>
              <w:rPr>
                <w:rFonts w:eastAsia="仿宋_GB2312"/>
              </w:rPr>
            </w:pPr>
            <w:r>
              <w:rPr>
                <w:rFonts w:eastAsia="仿宋_GB2312"/>
              </w:rPr>
              <w:t>性别</w:t>
            </w:r>
          </w:p>
        </w:tc>
        <w:tc>
          <w:tcPr>
            <w:tcW w:w="544" w:type="dxa"/>
            <w:vAlign w:val="center"/>
          </w:tcPr>
          <w:p w:rsidR="008A53C8" w:rsidRDefault="008A53C8">
            <w:pPr>
              <w:spacing w:line="240" w:lineRule="exact"/>
              <w:jc w:val="center"/>
              <w:rPr>
                <w:rFonts w:eastAsia="仿宋_GB2312"/>
              </w:rPr>
            </w:pPr>
          </w:p>
        </w:tc>
        <w:tc>
          <w:tcPr>
            <w:tcW w:w="709" w:type="dxa"/>
            <w:gridSpan w:val="3"/>
            <w:vAlign w:val="center"/>
          </w:tcPr>
          <w:p w:rsidR="008A53C8" w:rsidRDefault="00D73BAF">
            <w:pPr>
              <w:spacing w:line="240" w:lineRule="exact"/>
              <w:jc w:val="center"/>
              <w:rPr>
                <w:rFonts w:eastAsia="仿宋_GB2312"/>
              </w:rPr>
            </w:pPr>
            <w:r>
              <w:rPr>
                <w:rFonts w:eastAsia="仿宋_GB2312"/>
              </w:rPr>
              <w:t>出生年月</w:t>
            </w:r>
          </w:p>
        </w:tc>
        <w:tc>
          <w:tcPr>
            <w:tcW w:w="1035" w:type="dxa"/>
            <w:gridSpan w:val="9"/>
            <w:tcBorders>
              <w:top w:val="nil"/>
            </w:tcBorders>
            <w:vAlign w:val="center"/>
          </w:tcPr>
          <w:p w:rsidR="008A53C8" w:rsidRDefault="008A53C8">
            <w:pPr>
              <w:spacing w:line="240" w:lineRule="exact"/>
              <w:jc w:val="center"/>
              <w:rPr>
                <w:rFonts w:eastAsia="仿宋_GB2312"/>
              </w:rPr>
            </w:pPr>
          </w:p>
        </w:tc>
        <w:tc>
          <w:tcPr>
            <w:tcW w:w="687" w:type="dxa"/>
            <w:gridSpan w:val="5"/>
            <w:vAlign w:val="center"/>
          </w:tcPr>
          <w:p w:rsidR="008A53C8" w:rsidRDefault="00D73BAF">
            <w:pPr>
              <w:spacing w:line="240" w:lineRule="exact"/>
              <w:jc w:val="center"/>
              <w:rPr>
                <w:rFonts w:eastAsia="仿宋_GB2312"/>
              </w:rPr>
            </w:pPr>
            <w:r>
              <w:rPr>
                <w:rFonts w:eastAsia="仿宋_GB2312"/>
              </w:rPr>
              <w:t>政治面貌</w:t>
            </w:r>
          </w:p>
        </w:tc>
        <w:tc>
          <w:tcPr>
            <w:tcW w:w="1064" w:type="dxa"/>
            <w:gridSpan w:val="7"/>
            <w:vAlign w:val="center"/>
          </w:tcPr>
          <w:p w:rsidR="008A53C8" w:rsidRDefault="008A53C8">
            <w:pPr>
              <w:spacing w:line="240" w:lineRule="exact"/>
              <w:jc w:val="center"/>
              <w:rPr>
                <w:rFonts w:eastAsia="仿宋_GB2312"/>
              </w:rPr>
            </w:pPr>
          </w:p>
        </w:tc>
        <w:tc>
          <w:tcPr>
            <w:tcW w:w="803" w:type="dxa"/>
            <w:gridSpan w:val="8"/>
            <w:vAlign w:val="center"/>
          </w:tcPr>
          <w:p w:rsidR="008A53C8" w:rsidRDefault="00D73BAF">
            <w:pPr>
              <w:spacing w:line="240" w:lineRule="exact"/>
              <w:jc w:val="center"/>
              <w:rPr>
                <w:rFonts w:eastAsia="仿宋_GB2312"/>
              </w:rPr>
            </w:pPr>
            <w:r>
              <w:rPr>
                <w:rFonts w:eastAsia="仿宋_GB2312"/>
              </w:rPr>
              <w:t>生源地</w:t>
            </w:r>
          </w:p>
        </w:tc>
        <w:tc>
          <w:tcPr>
            <w:tcW w:w="825" w:type="dxa"/>
            <w:gridSpan w:val="5"/>
            <w:vAlign w:val="center"/>
          </w:tcPr>
          <w:p w:rsidR="008A53C8" w:rsidRDefault="008A53C8">
            <w:pPr>
              <w:spacing w:line="240" w:lineRule="exact"/>
              <w:jc w:val="center"/>
              <w:rPr>
                <w:rFonts w:eastAsia="仿宋_GB2312"/>
              </w:rPr>
            </w:pPr>
          </w:p>
        </w:tc>
        <w:tc>
          <w:tcPr>
            <w:tcW w:w="1641" w:type="dxa"/>
            <w:gridSpan w:val="3"/>
            <w:vMerge/>
            <w:vAlign w:val="center"/>
          </w:tcPr>
          <w:p w:rsidR="008A53C8" w:rsidRDefault="008A53C8">
            <w:pPr>
              <w:widowControl/>
              <w:spacing w:line="240" w:lineRule="exact"/>
              <w:jc w:val="left"/>
              <w:rPr>
                <w:rFonts w:eastAsia="仿宋_GB2312"/>
              </w:rPr>
            </w:pPr>
          </w:p>
        </w:tc>
      </w:tr>
      <w:tr w:rsidR="008A53C8">
        <w:trPr>
          <w:cantSplit/>
          <w:trHeight w:hRule="exact" w:val="397"/>
        </w:trPr>
        <w:tc>
          <w:tcPr>
            <w:tcW w:w="888" w:type="dxa"/>
            <w:gridSpan w:val="3"/>
            <w:vMerge w:val="restart"/>
            <w:vAlign w:val="center"/>
          </w:tcPr>
          <w:p w:rsidR="008A53C8" w:rsidRDefault="00D73BAF">
            <w:pPr>
              <w:spacing w:line="240" w:lineRule="exact"/>
              <w:jc w:val="center"/>
              <w:rPr>
                <w:rFonts w:eastAsia="仿宋_GB2312"/>
              </w:rPr>
            </w:pPr>
            <w:r>
              <w:rPr>
                <w:rFonts w:eastAsia="仿宋_GB2312"/>
              </w:rPr>
              <w:t>教师</w:t>
            </w:r>
          </w:p>
          <w:p w:rsidR="008A53C8" w:rsidRDefault="00D73BAF">
            <w:pPr>
              <w:spacing w:line="240" w:lineRule="exact"/>
              <w:jc w:val="center"/>
              <w:rPr>
                <w:rFonts w:eastAsia="仿宋_GB2312"/>
              </w:rPr>
            </w:pPr>
            <w:r>
              <w:rPr>
                <w:rFonts w:eastAsia="仿宋_GB2312"/>
              </w:rPr>
              <w:t>资格证</w:t>
            </w:r>
          </w:p>
        </w:tc>
        <w:tc>
          <w:tcPr>
            <w:tcW w:w="1014" w:type="dxa"/>
            <w:gridSpan w:val="6"/>
            <w:vAlign w:val="center"/>
          </w:tcPr>
          <w:p w:rsidR="008A53C8" w:rsidRDefault="00D73BAF">
            <w:pPr>
              <w:spacing w:line="240" w:lineRule="exact"/>
              <w:jc w:val="center"/>
              <w:rPr>
                <w:rFonts w:eastAsia="仿宋_GB2312"/>
              </w:rPr>
            </w:pPr>
            <w:r>
              <w:rPr>
                <w:rFonts w:eastAsia="仿宋_GB2312"/>
              </w:rPr>
              <w:t>学段</w:t>
            </w:r>
          </w:p>
        </w:tc>
        <w:tc>
          <w:tcPr>
            <w:tcW w:w="1509" w:type="dxa"/>
            <w:gridSpan w:val="7"/>
            <w:vAlign w:val="center"/>
          </w:tcPr>
          <w:p w:rsidR="008A53C8" w:rsidRDefault="008A53C8">
            <w:pPr>
              <w:spacing w:line="240" w:lineRule="exact"/>
              <w:jc w:val="center"/>
              <w:rPr>
                <w:rFonts w:eastAsia="仿宋_GB2312"/>
              </w:rPr>
            </w:pPr>
          </w:p>
        </w:tc>
        <w:tc>
          <w:tcPr>
            <w:tcW w:w="881" w:type="dxa"/>
            <w:gridSpan w:val="7"/>
            <w:vMerge w:val="restart"/>
            <w:vAlign w:val="center"/>
          </w:tcPr>
          <w:p w:rsidR="008A53C8" w:rsidRDefault="00D73BAF">
            <w:pPr>
              <w:spacing w:line="240" w:lineRule="exact"/>
              <w:jc w:val="center"/>
              <w:rPr>
                <w:rFonts w:eastAsia="仿宋_GB2312"/>
              </w:rPr>
            </w:pPr>
            <w:r>
              <w:rPr>
                <w:rFonts w:eastAsia="仿宋_GB2312"/>
              </w:rPr>
              <w:t>取得时间地点</w:t>
            </w:r>
          </w:p>
        </w:tc>
        <w:tc>
          <w:tcPr>
            <w:tcW w:w="1549" w:type="dxa"/>
            <w:gridSpan w:val="9"/>
            <w:vAlign w:val="center"/>
          </w:tcPr>
          <w:p w:rsidR="008A53C8" w:rsidRDefault="008A53C8">
            <w:pPr>
              <w:spacing w:line="240" w:lineRule="exact"/>
              <w:jc w:val="center"/>
              <w:rPr>
                <w:rFonts w:eastAsia="仿宋_GB2312"/>
              </w:rPr>
            </w:pPr>
          </w:p>
        </w:tc>
        <w:tc>
          <w:tcPr>
            <w:tcW w:w="858" w:type="dxa"/>
            <w:gridSpan w:val="8"/>
            <w:vMerge w:val="restart"/>
            <w:vAlign w:val="center"/>
          </w:tcPr>
          <w:p w:rsidR="008A53C8" w:rsidRDefault="00D73BAF">
            <w:pPr>
              <w:spacing w:line="240" w:lineRule="exact"/>
              <w:jc w:val="center"/>
              <w:rPr>
                <w:rFonts w:eastAsia="仿宋_GB2312"/>
              </w:rPr>
            </w:pPr>
            <w:r>
              <w:rPr>
                <w:rFonts w:eastAsia="仿宋_GB2312"/>
              </w:rPr>
              <w:t>普通话等级</w:t>
            </w:r>
          </w:p>
        </w:tc>
        <w:tc>
          <w:tcPr>
            <w:tcW w:w="870" w:type="dxa"/>
            <w:gridSpan w:val="7"/>
            <w:vMerge w:val="restart"/>
            <w:vAlign w:val="center"/>
          </w:tcPr>
          <w:p w:rsidR="008A53C8" w:rsidRDefault="008A53C8">
            <w:pPr>
              <w:spacing w:line="240" w:lineRule="exact"/>
              <w:jc w:val="center"/>
              <w:rPr>
                <w:rFonts w:eastAsia="仿宋_GB2312"/>
              </w:rPr>
            </w:pPr>
          </w:p>
        </w:tc>
        <w:tc>
          <w:tcPr>
            <w:tcW w:w="1641" w:type="dxa"/>
            <w:gridSpan w:val="3"/>
            <w:vMerge/>
            <w:vAlign w:val="center"/>
          </w:tcPr>
          <w:p w:rsidR="008A53C8" w:rsidRDefault="008A53C8">
            <w:pPr>
              <w:widowControl/>
              <w:spacing w:line="240" w:lineRule="exact"/>
              <w:jc w:val="left"/>
              <w:rPr>
                <w:rFonts w:eastAsia="仿宋_GB2312"/>
              </w:rPr>
            </w:pPr>
          </w:p>
        </w:tc>
      </w:tr>
      <w:tr w:rsidR="008A53C8">
        <w:trPr>
          <w:cantSplit/>
          <w:trHeight w:hRule="exact" w:val="397"/>
        </w:trPr>
        <w:tc>
          <w:tcPr>
            <w:tcW w:w="888" w:type="dxa"/>
            <w:gridSpan w:val="3"/>
            <w:vMerge/>
            <w:vAlign w:val="center"/>
          </w:tcPr>
          <w:p w:rsidR="008A53C8" w:rsidRDefault="008A53C8">
            <w:pPr>
              <w:widowControl/>
              <w:spacing w:line="240" w:lineRule="exact"/>
              <w:jc w:val="left"/>
              <w:rPr>
                <w:rFonts w:eastAsia="仿宋_GB2312"/>
              </w:rPr>
            </w:pPr>
          </w:p>
        </w:tc>
        <w:tc>
          <w:tcPr>
            <w:tcW w:w="1014" w:type="dxa"/>
            <w:gridSpan w:val="6"/>
            <w:vAlign w:val="center"/>
          </w:tcPr>
          <w:p w:rsidR="008A53C8" w:rsidRDefault="00D73BAF">
            <w:pPr>
              <w:spacing w:line="240" w:lineRule="exact"/>
              <w:jc w:val="center"/>
              <w:rPr>
                <w:rFonts w:eastAsia="仿宋_GB2312"/>
              </w:rPr>
            </w:pPr>
            <w:r>
              <w:rPr>
                <w:rFonts w:eastAsia="仿宋_GB2312"/>
              </w:rPr>
              <w:t>学科</w:t>
            </w:r>
          </w:p>
        </w:tc>
        <w:tc>
          <w:tcPr>
            <w:tcW w:w="1509" w:type="dxa"/>
            <w:gridSpan w:val="7"/>
            <w:vAlign w:val="center"/>
          </w:tcPr>
          <w:p w:rsidR="008A53C8" w:rsidRDefault="008A53C8">
            <w:pPr>
              <w:spacing w:line="240" w:lineRule="exact"/>
              <w:jc w:val="center"/>
              <w:rPr>
                <w:rFonts w:eastAsia="仿宋_GB2312"/>
              </w:rPr>
            </w:pPr>
          </w:p>
        </w:tc>
        <w:tc>
          <w:tcPr>
            <w:tcW w:w="881" w:type="dxa"/>
            <w:gridSpan w:val="7"/>
            <w:vMerge/>
            <w:vAlign w:val="center"/>
          </w:tcPr>
          <w:p w:rsidR="008A53C8" w:rsidRDefault="008A53C8">
            <w:pPr>
              <w:widowControl/>
              <w:spacing w:line="240" w:lineRule="exact"/>
              <w:jc w:val="left"/>
              <w:rPr>
                <w:rFonts w:eastAsia="仿宋_GB2312"/>
              </w:rPr>
            </w:pPr>
          </w:p>
        </w:tc>
        <w:tc>
          <w:tcPr>
            <w:tcW w:w="1549" w:type="dxa"/>
            <w:gridSpan w:val="9"/>
            <w:vAlign w:val="center"/>
          </w:tcPr>
          <w:p w:rsidR="008A53C8" w:rsidRDefault="008A53C8">
            <w:pPr>
              <w:spacing w:line="240" w:lineRule="exact"/>
              <w:jc w:val="center"/>
              <w:rPr>
                <w:rFonts w:eastAsia="仿宋_GB2312"/>
              </w:rPr>
            </w:pPr>
          </w:p>
        </w:tc>
        <w:tc>
          <w:tcPr>
            <w:tcW w:w="858" w:type="dxa"/>
            <w:gridSpan w:val="8"/>
            <w:vMerge/>
            <w:vAlign w:val="center"/>
          </w:tcPr>
          <w:p w:rsidR="008A53C8" w:rsidRDefault="008A53C8">
            <w:pPr>
              <w:widowControl/>
              <w:spacing w:line="240" w:lineRule="exact"/>
              <w:jc w:val="left"/>
              <w:rPr>
                <w:rFonts w:eastAsia="仿宋_GB2312"/>
              </w:rPr>
            </w:pPr>
          </w:p>
        </w:tc>
        <w:tc>
          <w:tcPr>
            <w:tcW w:w="870" w:type="dxa"/>
            <w:gridSpan w:val="7"/>
            <w:vMerge/>
            <w:vAlign w:val="center"/>
          </w:tcPr>
          <w:p w:rsidR="008A53C8" w:rsidRDefault="008A53C8">
            <w:pPr>
              <w:widowControl/>
              <w:spacing w:line="240" w:lineRule="exact"/>
              <w:jc w:val="left"/>
              <w:rPr>
                <w:rFonts w:eastAsia="仿宋_GB2312"/>
              </w:rPr>
            </w:pPr>
          </w:p>
        </w:tc>
        <w:tc>
          <w:tcPr>
            <w:tcW w:w="1641" w:type="dxa"/>
            <w:gridSpan w:val="3"/>
            <w:vMerge/>
            <w:vAlign w:val="center"/>
          </w:tcPr>
          <w:p w:rsidR="008A53C8" w:rsidRDefault="008A53C8">
            <w:pPr>
              <w:widowControl/>
              <w:spacing w:line="240" w:lineRule="exact"/>
              <w:jc w:val="left"/>
              <w:rPr>
                <w:rFonts w:eastAsia="仿宋_GB2312"/>
              </w:rPr>
            </w:pPr>
          </w:p>
        </w:tc>
      </w:tr>
      <w:tr w:rsidR="008A53C8">
        <w:trPr>
          <w:cantSplit/>
          <w:trHeight w:hRule="exact" w:val="397"/>
        </w:trPr>
        <w:tc>
          <w:tcPr>
            <w:tcW w:w="356" w:type="dxa"/>
            <w:vMerge w:val="restart"/>
            <w:vAlign w:val="center"/>
          </w:tcPr>
          <w:p w:rsidR="008A53C8" w:rsidRDefault="00D73BAF">
            <w:pPr>
              <w:spacing w:line="240" w:lineRule="exact"/>
              <w:jc w:val="center"/>
              <w:rPr>
                <w:rFonts w:eastAsia="仿宋_GB2312"/>
              </w:rPr>
            </w:pPr>
            <w:r>
              <w:rPr>
                <w:rFonts w:eastAsia="仿宋_GB2312"/>
              </w:rPr>
              <w:t>毕</w:t>
            </w:r>
          </w:p>
          <w:p w:rsidR="008A53C8" w:rsidRDefault="00D73BAF">
            <w:pPr>
              <w:spacing w:line="240" w:lineRule="exact"/>
              <w:jc w:val="center"/>
              <w:rPr>
                <w:rFonts w:eastAsia="仿宋_GB2312"/>
              </w:rPr>
            </w:pPr>
            <w:r>
              <w:rPr>
                <w:rFonts w:eastAsia="仿宋_GB2312"/>
              </w:rPr>
              <w:t>业</w:t>
            </w:r>
          </w:p>
          <w:p w:rsidR="008A53C8" w:rsidRDefault="00D73BAF">
            <w:pPr>
              <w:spacing w:line="240" w:lineRule="exact"/>
              <w:jc w:val="center"/>
              <w:rPr>
                <w:rFonts w:eastAsia="仿宋_GB2312"/>
              </w:rPr>
            </w:pPr>
            <w:r>
              <w:rPr>
                <w:rFonts w:eastAsia="仿宋_GB2312"/>
              </w:rPr>
              <w:t>院</w:t>
            </w:r>
          </w:p>
          <w:p w:rsidR="008A53C8" w:rsidRDefault="00D73BAF">
            <w:pPr>
              <w:spacing w:line="240" w:lineRule="exact"/>
              <w:jc w:val="center"/>
              <w:rPr>
                <w:rFonts w:eastAsia="仿宋_GB2312"/>
              </w:rPr>
            </w:pPr>
            <w:r>
              <w:rPr>
                <w:rFonts w:eastAsia="仿宋_GB2312"/>
              </w:rPr>
              <w:t>校</w:t>
            </w:r>
          </w:p>
        </w:tc>
        <w:tc>
          <w:tcPr>
            <w:tcW w:w="1276" w:type="dxa"/>
            <w:gridSpan w:val="7"/>
            <w:vAlign w:val="center"/>
          </w:tcPr>
          <w:p w:rsidR="008A53C8" w:rsidRDefault="00D73BAF">
            <w:pPr>
              <w:spacing w:line="240" w:lineRule="exact"/>
              <w:jc w:val="center"/>
              <w:rPr>
                <w:rFonts w:eastAsia="仿宋_GB2312"/>
              </w:rPr>
            </w:pPr>
            <w:r>
              <w:rPr>
                <w:rFonts w:eastAsia="仿宋_GB2312"/>
              </w:rPr>
              <w:t>专</w:t>
            </w:r>
            <w:r>
              <w:rPr>
                <w:rFonts w:eastAsia="仿宋_GB2312"/>
              </w:rPr>
              <w:t xml:space="preserve">  </w:t>
            </w:r>
            <w:r>
              <w:rPr>
                <w:rFonts w:eastAsia="仿宋_GB2312"/>
              </w:rPr>
              <w:t>科</w:t>
            </w:r>
          </w:p>
        </w:tc>
        <w:tc>
          <w:tcPr>
            <w:tcW w:w="1779" w:type="dxa"/>
            <w:gridSpan w:val="8"/>
            <w:vAlign w:val="center"/>
          </w:tcPr>
          <w:p w:rsidR="008A53C8" w:rsidRDefault="008A53C8">
            <w:pPr>
              <w:spacing w:line="240" w:lineRule="exact"/>
              <w:jc w:val="center"/>
              <w:rPr>
                <w:rFonts w:eastAsia="仿宋_GB2312"/>
              </w:rPr>
            </w:pPr>
          </w:p>
        </w:tc>
        <w:tc>
          <w:tcPr>
            <w:tcW w:w="560" w:type="dxa"/>
            <w:gridSpan w:val="4"/>
            <w:vMerge w:val="restart"/>
            <w:vAlign w:val="center"/>
          </w:tcPr>
          <w:p w:rsidR="008A53C8" w:rsidRDefault="00D73BAF">
            <w:pPr>
              <w:spacing w:line="240" w:lineRule="exact"/>
              <w:jc w:val="center"/>
              <w:rPr>
                <w:rFonts w:eastAsia="仿宋_GB2312"/>
              </w:rPr>
            </w:pPr>
            <w:r>
              <w:rPr>
                <w:rFonts w:eastAsia="仿宋_GB2312"/>
              </w:rPr>
              <w:t>专业</w:t>
            </w:r>
          </w:p>
        </w:tc>
        <w:tc>
          <w:tcPr>
            <w:tcW w:w="2872" w:type="dxa"/>
            <w:gridSpan w:val="23"/>
            <w:vAlign w:val="center"/>
          </w:tcPr>
          <w:p w:rsidR="008A53C8" w:rsidRDefault="008A53C8">
            <w:pPr>
              <w:spacing w:line="240" w:lineRule="exact"/>
              <w:jc w:val="center"/>
              <w:rPr>
                <w:rFonts w:eastAsia="仿宋_GB2312"/>
              </w:rPr>
            </w:pPr>
          </w:p>
        </w:tc>
        <w:tc>
          <w:tcPr>
            <w:tcW w:w="726" w:type="dxa"/>
            <w:gridSpan w:val="4"/>
            <w:vMerge w:val="restart"/>
            <w:vAlign w:val="center"/>
          </w:tcPr>
          <w:p w:rsidR="008A53C8" w:rsidRDefault="00D73BAF">
            <w:pPr>
              <w:spacing w:line="240" w:lineRule="exact"/>
              <w:jc w:val="center"/>
              <w:rPr>
                <w:rFonts w:eastAsia="仿宋_GB2312"/>
              </w:rPr>
            </w:pPr>
            <w:r>
              <w:rPr>
                <w:rFonts w:eastAsia="仿宋_GB2312"/>
              </w:rPr>
              <w:t>毕业时间</w:t>
            </w:r>
          </w:p>
        </w:tc>
        <w:tc>
          <w:tcPr>
            <w:tcW w:w="1641" w:type="dxa"/>
            <w:gridSpan w:val="3"/>
            <w:vAlign w:val="center"/>
          </w:tcPr>
          <w:p w:rsidR="008A53C8" w:rsidRDefault="008A53C8">
            <w:pPr>
              <w:spacing w:line="240" w:lineRule="exact"/>
              <w:jc w:val="center"/>
              <w:rPr>
                <w:rFonts w:eastAsia="仿宋_GB2312"/>
              </w:rPr>
            </w:pPr>
          </w:p>
        </w:tc>
      </w:tr>
      <w:tr w:rsidR="008A53C8">
        <w:trPr>
          <w:cantSplit/>
          <w:trHeight w:hRule="exact" w:val="397"/>
        </w:trPr>
        <w:tc>
          <w:tcPr>
            <w:tcW w:w="356" w:type="dxa"/>
            <w:vMerge/>
            <w:vAlign w:val="center"/>
          </w:tcPr>
          <w:p w:rsidR="008A53C8" w:rsidRDefault="008A53C8">
            <w:pPr>
              <w:spacing w:line="240" w:lineRule="exact"/>
              <w:jc w:val="center"/>
              <w:rPr>
                <w:rFonts w:eastAsia="仿宋_GB2312"/>
              </w:rPr>
            </w:pPr>
          </w:p>
        </w:tc>
        <w:tc>
          <w:tcPr>
            <w:tcW w:w="1276" w:type="dxa"/>
            <w:gridSpan w:val="7"/>
            <w:vAlign w:val="center"/>
          </w:tcPr>
          <w:p w:rsidR="008A53C8" w:rsidRDefault="00D73BAF">
            <w:pPr>
              <w:spacing w:line="240" w:lineRule="exact"/>
              <w:jc w:val="center"/>
              <w:rPr>
                <w:rFonts w:eastAsia="仿宋_GB2312"/>
              </w:rPr>
            </w:pPr>
            <w:r>
              <w:rPr>
                <w:rFonts w:eastAsia="仿宋_GB2312"/>
              </w:rPr>
              <w:t>本</w:t>
            </w:r>
            <w:r>
              <w:rPr>
                <w:rFonts w:eastAsia="仿宋_GB2312"/>
              </w:rPr>
              <w:t xml:space="preserve">  </w:t>
            </w:r>
            <w:r>
              <w:rPr>
                <w:rFonts w:eastAsia="仿宋_GB2312"/>
              </w:rPr>
              <w:t>科</w:t>
            </w:r>
          </w:p>
        </w:tc>
        <w:tc>
          <w:tcPr>
            <w:tcW w:w="1779" w:type="dxa"/>
            <w:gridSpan w:val="8"/>
            <w:vAlign w:val="center"/>
          </w:tcPr>
          <w:p w:rsidR="008A53C8" w:rsidRDefault="008A53C8">
            <w:pPr>
              <w:spacing w:line="240" w:lineRule="exact"/>
              <w:jc w:val="center"/>
              <w:rPr>
                <w:rFonts w:eastAsia="仿宋_GB2312"/>
              </w:rPr>
            </w:pPr>
          </w:p>
        </w:tc>
        <w:tc>
          <w:tcPr>
            <w:tcW w:w="560" w:type="dxa"/>
            <w:gridSpan w:val="4"/>
            <w:vMerge/>
            <w:vAlign w:val="center"/>
          </w:tcPr>
          <w:p w:rsidR="008A53C8" w:rsidRDefault="008A53C8">
            <w:pPr>
              <w:spacing w:line="240" w:lineRule="exact"/>
              <w:jc w:val="center"/>
              <w:rPr>
                <w:rFonts w:eastAsia="仿宋_GB2312"/>
              </w:rPr>
            </w:pPr>
          </w:p>
        </w:tc>
        <w:tc>
          <w:tcPr>
            <w:tcW w:w="2872" w:type="dxa"/>
            <w:gridSpan w:val="23"/>
            <w:vAlign w:val="center"/>
          </w:tcPr>
          <w:p w:rsidR="008A53C8" w:rsidRDefault="008A53C8">
            <w:pPr>
              <w:spacing w:line="240" w:lineRule="exact"/>
              <w:jc w:val="center"/>
              <w:rPr>
                <w:rFonts w:eastAsia="仿宋_GB2312"/>
              </w:rPr>
            </w:pPr>
          </w:p>
        </w:tc>
        <w:tc>
          <w:tcPr>
            <w:tcW w:w="726" w:type="dxa"/>
            <w:gridSpan w:val="4"/>
            <w:vMerge/>
            <w:vAlign w:val="center"/>
          </w:tcPr>
          <w:p w:rsidR="008A53C8" w:rsidRDefault="008A53C8">
            <w:pPr>
              <w:spacing w:line="240" w:lineRule="exact"/>
              <w:jc w:val="center"/>
              <w:rPr>
                <w:rFonts w:eastAsia="仿宋_GB2312"/>
              </w:rPr>
            </w:pPr>
          </w:p>
        </w:tc>
        <w:tc>
          <w:tcPr>
            <w:tcW w:w="1641" w:type="dxa"/>
            <w:gridSpan w:val="3"/>
            <w:vAlign w:val="center"/>
          </w:tcPr>
          <w:p w:rsidR="008A53C8" w:rsidRDefault="008A53C8">
            <w:pPr>
              <w:spacing w:line="240" w:lineRule="exact"/>
              <w:jc w:val="center"/>
              <w:rPr>
                <w:rFonts w:eastAsia="仿宋_GB2312"/>
              </w:rPr>
            </w:pPr>
          </w:p>
        </w:tc>
      </w:tr>
      <w:tr w:rsidR="008A53C8">
        <w:trPr>
          <w:cantSplit/>
          <w:trHeight w:hRule="exact" w:val="397"/>
        </w:trPr>
        <w:tc>
          <w:tcPr>
            <w:tcW w:w="356" w:type="dxa"/>
            <w:vMerge/>
            <w:vAlign w:val="center"/>
          </w:tcPr>
          <w:p w:rsidR="008A53C8" w:rsidRDefault="008A53C8">
            <w:pPr>
              <w:widowControl/>
              <w:spacing w:line="240" w:lineRule="exact"/>
              <w:jc w:val="left"/>
              <w:rPr>
                <w:rFonts w:eastAsia="仿宋_GB2312"/>
              </w:rPr>
            </w:pPr>
          </w:p>
        </w:tc>
        <w:tc>
          <w:tcPr>
            <w:tcW w:w="1276" w:type="dxa"/>
            <w:gridSpan w:val="7"/>
            <w:vAlign w:val="center"/>
          </w:tcPr>
          <w:p w:rsidR="008A53C8" w:rsidRDefault="00D73BAF">
            <w:pPr>
              <w:spacing w:line="240" w:lineRule="exact"/>
              <w:jc w:val="center"/>
              <w:rPr>
                <w:rFonts w:eastAsia="仿宋_GB2312"/>
                <w:sz w:val="20"/>
              </w:rPr>
            </w:pPr>
            <w:r>
              <w:rPr>
                <w:rFonts w:eastAsia="仿宋_GB2312"/>
                <w:sz w:val="20"/>
              </w:rPr>
              <w:t>硕士研究生</w:t>
            </w:r>
          </w:p>
        </w:tc>
        <w:tc>
          <w:tcPr>
            <w:tcW w:w="1779" w:type="dxa"/>
            <w:gridSpan w:val="8"/>
            <w:vAlign w:val="center"/>
          </w:tcPr>
          <w:p w:rsidR="008A53C8" w:rsidRDefault="008A53C8">
            <w:pPr>
              <w:spacing w:line="240" w:lineRule="exact"/>
              <w:jc w:val="center"/>
              <w:rPr>
                <w:rFonts w:eastAsia="仿宋_GB2312"/>
              </w:rPr>
            </w:pPr>
          </w:p>
        </w:tc>
        <w:tc>
          <w:tcPr>
            <w:tcW w:w="560" w:type="dxa"/>
            <w:gridSpan w:val="4"/>
            <w:vMerge/>
            <w:vAlign w:val="center"/>
          </w:tcPr>
          <w:p w:rsidR="008A53C8" w:rsidRDefault="008A53C8">
            <w:pPr>
              <w:widowControl/>
              <w:spacing w:line="240" w:lineRule="exact"/>
              <w:jc w:val="left"/>
              <w:rPr>
                <w:rFonts w:eastAsia="仿宋_GB2312"/>
              </w:rPr>
            </w:pPr>
          </w:p>
        </w:tc>
        <w:tc>
          <w:tcPr>
            <w:tcW w:w="2872" w:type="dxa"/>
            <w:gridSpan w:val="23"/>
            <w:vAlign w:val="center"/>
          </w:tcPr>
          <w:p w:rsidR="008A53C8" w:rsidRDefault="008A53C8">
            <w:pPr>
              <w:spacing w:line="240" w:lineRule="exact"/>
              <w:jc w:val="center"/>
              <w:rPr>
                <w:rFonts w:eastAsia="仿宋_GB2312"/>
              </w:rPr>
            </w:pPr>
          </w:p>
        </w:tc>
        <w:tc>
          <w:tcPr>
            <w:tcW w:w="726" w:type="dxa"/>
            <w:gridSpan w:val="4"/>
            <w:vMerge/>
            <w:vAlign w:val="center"/>
          </w:tcPr>
          <w:p w:rsidR="008A53C8" w:rsidRDefault="008A53C8">
            <w:pPr>
              <w:widowControl/>
              <w:spacing w:line="240" w:lineRule="exact"/>
              <w:jc w:val="left"/>
              <w:rPr>
                <w:rFonts w:eastAsia="仿宋_GB2312"/>
              </w:rPr>
            </w:pPr>
          </w:p>
        </w:tc>
        <w:tc>
          <w:tcPr>
            <w:tcW w:w="1641" w:type="dxa"/>
            <w:gridSpan w:val="3"/>
            <w:vAlign w:val="center"/>
          </w:tcPr>
          <w:p w:rsidR="008A53C8" w:rsidRDefault="008A53C8">
            <w:pPr>
              <w:spacing w:line="240" w:lineRule="exact"/>
              <w:jc w:val="center"/>
              <w:rPr>
                <w:rFonts w:eastAsia="仿宋_GB2312"/>
              </w:rPr>
            </w:pPr>
          </w:p>
        </w:tc>
      </w:tr>
      <w:tr w:rsidR="008A53C8">
        <w:trPr>
          <w:cantSplit/>
          <w:trHeight w:hRule="exact" w:val="397"/>
        </w:trPr>
        <w:tc>
          <w:tcPr>
            <w:tcW w:w="356" w:type="dxa"/>
            <w:vMerge/>
            <w:vAlign w:val="center"/>
          </w:tcPr>
          <w:p w:rsidR="008A53C8" w:rsidRDefault="008A53C8">
            <w:pPr>
              <w:widowControl/>
              <w:spacing w:line="240" w:lineRule="exact"/>
              <w:jc w:val="left"/>
              <w:rPr>
                <w:rFonts w:eastAsia="仿宋_GB2312"/>
              </w:rPr>
            </w:pPr>
          </w:p>
        </w:tc>
        <w:tc>
          <w:tcPr>
            <w:tcW w:w="1276" w:type="dxa"/>
            <w:gridSpan w:val="7"/>
            <w:vAlign w:val="center"/>
          </w:tcPr>
          <w:p w:rsidR="008A53C8" w:rsidRDefault="00D73BAF">
            <w:pPr>
              <w:spacing w:line="240" w:lineRule="exact"/>
              <w:jc w:val="center"/>
              <w:rPr>
                <w:rFonts w:eastAsia="仿宋_GB2312"/>
              </w:rPr>
            </w:pPr>
            <w:r>
              <w:rPr>
                <w:rFonts w:eastAsia="仿宋_GB2312"/>
                <w:sz w:val="20"/>
              </w:rPr>
              <w:t>博士研究生</w:t>
            </w:r>
          </w:p>
        </w:tc>
        <w:tc>
          <w:tcPr>
            <w:tcW w:w="1779" w:type="dxa"/>
            <w:gridSpan w:val="8"/>
            <w:vAlign w:val="center"/>
          </w:tcPr>
          <w:p w:rsidR="008A53C8" w:rsidRDefault="008A53C8">
            <w:pPr>
              <w:spacing w:line="240" w:lineRule="exact"/>
              <w:jc w:val="center"/>
              <w:rPr>
                <w:rFonts w:eastAsia="仿宋_GB2312"/>
              </w:rPr>
            </w:pPr>
          </w:p>
        </w:tc>
        <w:tc>
          <w:tcPr>
            <w:tcW w:w="560" w:type="dxa"/>
            <w:gridSpan w:val="4"/>
            <w:vMerge/>
            <w:vAlign w:val="center"/>
          </w:tcPr>
          <w:p w:rsidR="008A53C8" w:rsidRDefault="008A53C8">
            <w:pPr>
              <w:widowControl/>
              <w:spacing w:line="240" w:lineRule="exact"/>
              <w:jc w:val="left"/>
              <w:rPr>
                <w:rFonts w:eastAsia="仿宋_GB2312"/>
              </w:rPr>
            </w:pPr>
          </w:p>
        </w:tc>
        <w:tc>
          <w:tcPr>
            <w:tcW w:w="2872" w:type="dxa"/>
            <w:gridSpan w:val="23"/>
            <w:vAlign w:val="center"/>
          </w:tcPr>
          <w:p w:rsidR="008A53C8" w:rsidRDefault="008A53C8">
            <w:pPr>
              <w:spacing w:line="240" w:lineRule="exact"/>
              <w:jc w:val="center"/>
              <w:rPr>
                <w:rFonts w:eastAsia="仿宋_GB2312"/>
              </w:rPr>
            </w:pPr>
          </w:p>
        </w:tc>
        <w:tc>
          <w:tcPr>
            <w:tcW w:w="726" w:type="dxa"/>
            <w:gridSpan w:val="4"/>
            <w:vMerge/>
            <w:vAlign w:val="center"/>
          </w:tcPr>
          <w:p w:rsidR="008A53C8" w:rsidRDefault="008A53C8">
            <w:pPr>
              <w:widowControl/>
              <w:spacing w:line="240" w:lineRule="exact"/>
              <w:jc w:val="left"/>
              <w:rPr>
                <w:rFonts w:eastAsia="仿宋_GB2312"/>
              </w:rPr>
            </w:pPr>
          </w:p>
        </w:tc>
        <w:tc>
          <w:tcPr>
            <w:tcW w:w="1641" w:type="dxa"/>
            <w:gridSpan w:val="3"/>
            <w:vAlign w:val="center"/>
          </w:tcPr>
          <w:p w:rsidR="008A53C8" w:rsidRDefault="008A53C8">
            <w:pPr>
              <w:spacing w:line="240" w:lineRule="exact"/>
              <w:jc w:val="center"/>
              <w:rPr>
                <w:rFonts w:eastAsia="仿宋_GB2312"/>
              </w:rPr>
            </w:pPr>
          </w:p>
        </w:tc>
      </w:tr>
      <w:tr w:rsidR="008A53C8">
        <w:trPr>
          <w:cantSplit/>
          <w:trHeight w:hRule="exact" w:val="690"/>
        </w:trPr>
        <w:tc>
          <w:tcPr>
            <w:tcW w:w="1632" w:type="dxa"/>
            <w:gridSpan w:val="8"/>
            <w:vAlign w:val="center"/>
          </w:tcPr>
          <w:p w:rsidR="008A53C8" w:rsidRDefault="00D73BAF">
            <w:pPr>
              <w:spacing w:line="240" w:lineRule="exact"/>
              <w:jc w:val="center"/>
              <w:rPr>
                <w:rFonts w:eastAsia="仿宋_GB2312"/>
              </w:rPr>
            </w:pPr>
            <w:r>
              <w:rPr>
                <w:rFonts w:eastAsia="仿宋_GB2312"/>
              </w:rPr>
              <w:t>原高考入学</w:t>
            </w:r>
          </w:p>
          <w:p w:rsidR="008A53C8" w:rsidRDefault="00D73BAF">
            <w:pPr>
              <w:spacing w:line="240" w:lineRule="exact"/>
              <w:jc w:val="center"/>
              <w:rPr>
                <w:rFonts w:eastAsia="仿宋_GB2312"/>
              </w:rPr>
            </w:pPr>
            <w:r>
              <w:rPr>
                <w:rFonts w:eastAsia="仿宋_GB2312"/>
              </w:rPr>
              <w:t>批次及分数</w:t>
            </w:r>
          </w:p>
        </w:tc>
        <w:tc>
          <w:tcPr>
            <w:tcW w:w="2339" w:type="dxa"/>
            <w:gridSpan w:val="12"/>
            <w:vAlign w:val="center"/>
          </w:tcPr>
          <w:p w:rsidR="008A53C8" w:rsidRDefault="00D73BAF">
            <w:pPr>
              <w:spacing w:line="240" w:lineRule="exact"/>
              <w:rPr>
                <w:rFonts w:eastAsia="仿宋_GB2312"/>
              </w:rPr>
            </w:pPr>
            <w:r>
              <w:rPr>
                <w:rFonts w:eastAsia="仿宋_GB2312"/>
              </w:rPr>
              <w:t>批次：</w:t>
            </w:r>
          </w:p>
          <w:p w:rsidR="008A53C8" w:rsidRDefault="00D73BAF">
            <w:pPr>
              <w:spacing w:line="240" w:lineRule="exact"/>
              <w:rPr>
                <w:rFonts w:eastAsia="仿宋_GB2312"/>
              </w:rPr>
            </w:pPr>
            <w:r>
              <w:rPr>
                <w:rFonts w:eastAsia="仿宋_GB2312"/>
              </w:rPr>
              <w:t>分数：</w:t>
            </w:r>
          </w:p>
        </w:tc>
        <w:tc>
          <w:tcPr>
            <w:tcW w:w="1197" w:type="dxa"/>
            <w:gridSpan w:val="9"/>
            <w:vAlign w:val="center"/>
          </w:tcPr>
          <w:p w:rsidR="008A53C8" w:rsidRDefault="00D73BAF">
            <w:pPr>
              <w:spacing w:line="240" w:lineRule="exact"/>
              <w:jc w:val="center"/>
              <w:rPr>
                <w:rFonts w:eastAsia="仿宋_GB2312"/>
              </w:rPr>
            </w:pPr>
            <w:r>
              <w:rPr>
                <w:rFonts w:eastAsia="仿宋_GB2312"/>
              </w:rPr>
              <w:t>现综合成绩排名</w:t>
            </w:r>
          </w:p>
        </w:tc>
        <w:tc>
          <w:tcPr>
            <w:tcW w:w="1435" w:type="dxa"/>
            <w:gridSpan w:val="10"/>
            <w:vAlign w:val="center"/>
          </w:tcPr>
          <w:p w:rsidR="008A53C8" w:rsidRDefault="00D73BAF">
            <w:pPr>
              <w:spacing w:line="240" w:lineRule="exact"/>
              <w:jc w:val="center"/>
              <w:rPr>
                <w:rFonts w:eastAsia="仿宋_GB2312"/>
                <w:sz w:val="52"/>
                <w:szCs w:val="52"/>
              </w:rPr>
            </w:pPr>
            <w:r>
              <w:rPr>
                <w:rFonts w:eastAsia="仿宋_GB2312"/>
                <w:sz w:val="52"/>
                <w:szCs w:val="52"/>
              </w:rPr>
              <w:t>/</w:t>
            </w:r>
          </w:p>
        </w:tc>
        <w:tc>
          <w:tcPr>
            <w:tcW w:w="1239" w:type="dxa"/>
            <w:gridSpan w:val="10"/>
            <w:vAlign w:val="center"/>
          </w:tcPr>
          <w:p w:rsidR="008A53C8" w:rsidRDefault="00D73BAF">
            <w:pPr>
              <w:spacing w:line="240" w:lineRule="exact"/>
              <w:jc w:val="center"/>
              <w:rPr>
                <w:rFonts w:eastAsia="仿宋_GB2312"/>
              </w:rPr>
            </w:pPr>
            <w:r>
              <w:rPr>
                <w:rFonts w:eastAsia="仿宋_GB2312"/>
              </w:rPr>
              <w:t>现专业成绩排名</w:t>
            </w:r>
          </w:p>
        </w:tc>
        <w:tc>
          <w:tcPr>
            <w:tcW w:w="1368" w:type="dxa"/>
            <w:vAlign w:val="center"/>
          </w:tcPr>
          <w:p w:rsidR="008A53C8" w:rsidRDefault="00D73BAF">
            <w:pPr>
              <w:spacing w:line="240" w:lineRule="exact"/>
              <w:jc w:val="center"/>
              <w:rPr>
                <w:rFonts w:eastAsia="仿宋_GB2312"/>
                <w:sz w:val="52"/>
                <w:szCs w:val="52"/>
              </w:rPr>
            </w:pPr>
            <w:r>
              <w:rPr>
                <w:rFonts w:eastAsia="仿宋_GB2312"/>
                <w:sz w:val="52"/>
                <w:szCs w:val="52"/>
              </w:rPr>
              <w:t>/</w:t>
            </w:r>
          </w:p>
        </w:tc>
      </w:tr>
      <w:tr w:rsidR="008A53C8">
        <w:trPr>
          <w:cantSplit/>
          <w:trHeight w:hRule="exact" w:val="454"/>
        </w:trPr>
        <w:tc>
          <w:tcPr>
            <w:tcW w:w="1424" w:type="dxa"/>
            <w:gridSpan w:val="7"/>
            <w:vMerge w:val="restart"/>
            <w:tcBorders>
              <w:bottom w:val="single" w:sz="4" w:space="0" w:color="000000"/>
              <w:right w:val="single" w:sz="4" w:space="0" w:color="000000"/>
            </w:tcBorders>
            <w:vAlign w:val="center"/>
          </w:tcPr>
          <w:p w:rsidR="008A53C8" w:rsidRDefault="00D73BAF">
            <w:pPr>
              <w:spacing w:line="240" w:lineRule="exact"/>
              <w:jc w:val="center"/>
              <w:rPr>
                <w:rFonts w:eastAsia="仿宋_GB2312"/>
              </w:rPr>
            </w:pPr>
            <w:r>
              <w:rPr>
                <w:rFonts w:eastAsia="仿宋_GB2312"/>
              </w:rPr>
              <w:t>现户籍地</w:t>
            </w:r>
          </w:p>
        </w:tc>
        <w:tc>
          <w:tcPr>
            <w:tcW w:w="1257" w:type="dxa"/>
            <w:gridSpan w:val="4"/>
            <w:vMerge w:val="restart"/>
            <w:tcBorders>
              <w:left w:val="single" w:sz="4" w:space="0" w:color="000000"/>
            </w:tcBorders>
            <w:vAlign w:val="center"/>
          </w:tcPr>
          <w:p w:rsidR="008A53C8" w:rsidRDefault="008A53C8">
            <w:pPr>
              <w:spacing w:line="240" w:lineRule="exact"/>
              <w:jc w:val="center"/>
              <w:rPr>
                <w:rFonts w:eastAsia="仿宋_GB2312"/>
              </w:rPr>
            </w:pPr>
          </w:p>
        </w:tc>
        <w:tc>
          <w:tcPr>
            <w:tcW w:w="761" w:type="dxa"/>
            <w:gridSpan w:val="6"/>
            <w:vMerge w:val="restart"/>
            <w:vAlign w:val="center"/>
          </w:tcPr>
          <w:p w:rsidR="008A53C8" w:rsidRDefault="00D73BAF">
            <w:pPr>
              <w:spacing w:line="240" w:lineRule="exact"/>
              <w:jc w:val="center"/>
              <w:rPr>
                <w:rFonts w:eastAsia="仿宋_GB2312"/>
              </w:rPr>
            </w:pPr>
            <w:r>
              <w:rPr>
                <w:rFonts w:eastAsia="仿宋_GB2312"/>
              </w:rPr>
              <w:t>通讯</w:t>
            </w:r>
          </w:p>
          <w:p w:rsidR="008A53C8" w:rsidRDefault="00D73BAF">
            <w:pPr>
              <w:spacing w:line="240" w:lineRule="exact"/>
              <w:jc w:val="center"/>
              <w:rPr>
                <w:rFonts w:eastAsia="仿宋_GB2312"/>
              </w:rPr>
            </w:pPr>
            <w:r>
              <w:rPr>
                <w:rFonts w:eastAsia="仿宋_GB2312"/>
              </w:rPr>
              <w:t>地址</w:t>
            </w:r>
          </w:p>
        </w:tc>
        <w:tc>
          <w:tcPr>
            <w:tcW w:w="3049" w:type="dxa"/>
            <w:gridSpan w:val="21"/>
            <w:vMerge w:val="restart"/>
            <w:tcBorders>
              <w:right w:val="single" w:sz="4" w:space="0" w:color="000000"/>
            </w:tcBorders>
            <w:vAlign w:val="center"/>
          </w:tcPr>
          <w:p w:rsidR="008A53C8" w:rsidRDefault="008A53C8">
            <w:pPr>
              <w:spacing w:line="240" w:lineRule="exact"/>
              <w:jc w:val="center"/>
              <w:rPr>
                <w:rFonts w:eastAsia="仿宋_GB2312"/>
              </w:rPr>
            </w:pPr>
          </w:p>
        </w:tc>
        <w:tc>
          <w:tcPr>
            <w:tcW w:w="1078" w:type="dxa"/>
            <w:gridSpan w:val="9"/>
            <w:tcBorders>
              <w:top w:val="single" w:sz="4" w:space="0" w:color="000000"/>
              <w:left w:val="single" w:sz="4" w:space="0" w:color="000000"/>
            </w:tcBorders>
            <w:vAlign w:val="center"/>
          </w:tcPr>
          <w:p w:rsidR="008A53C8" w:rsidRDefault="00D73BAF">
            <w:pPr>
              <w:spacing w:line="240" w:lineRule="exact"/>
              <w:jc w:val="center"/>
              <w:rPr>
                <w:rFonts w:eastAsia="仿宋_GB2312"/>
              </w:rPr>
            </w:pPr>
            <w:r>
              <w:rPr>
                <w:rFonts w:eastAsia="仿宋_GB2312"/>
              </w:rPr>
              <w:t>手机号码</w:t>
            </w:r>
          </w:p>
        </w:tc>
        <w:tc>
          <w:tcPr>
            <w:tcW w:w="1641" w:type="dxa"/>
            <w:gridSpan w:val="3"/>
            <w:tcBorders>
              <w:top w:val="single" w:sz="4" w:space="0" w:color="000000"/>
              <w:left w:val="single" w:sz="4" w:space="0" w:color="000000"/>
            </w:tcBorders>
            <w:vAlign w:val="center"/>
          </w:tcPr>
          <w:p w:rsidR="008A53C8" w:rsidRDefault="008A53C8">
            <w:pPr>
              <w:spacing w:line="240" w:lineRule="exact"/>
              <w:jc w:val="center"/>
              <w:rPr>
                <w:rFonts w:eastAsia="仿宋_GB2312"/>
              </w:rPr>
            </w:pPr>
          </w:p>
        </w:tc>
      </w:tr>
      <w:tr w:rsidR="008A53C8">
        <w:trPr>
          <w:cantSplit/>
          <w:trHeight w:hRule="exact" w:val="227"/>
        </w:trPr>
        <w:tc>
          <w:tcPr>
            <w:tcW w:w="1424" w:type="dxa"/>
            <w:gridSpan w:val="7"/>
            <w:vMerge/>
            <w:tcBorders>
              <w:bottom w:val="single" w:sz="4" w:space="0" w:color="000000"/>
              <w:right w:val="single" w:sz="4" w:space="0" w:color="000000"/>
            </w:tcBorders>
            <w:vAlign w:val="center"/>
          </w:tcPr>
          <w:p w:rsidR="008A53C8" w:rsidRDefault="008A53C8">
            <w:pPr>
              <w:widowControl/>
              <w:spacing w:line="240" w:lineRule="exact"/>
              <w:jc w:val="left"/>
              <w:rPr>
                <w:rFonts w:eastAsia="仿宋_GB2312"/>
              </w:rPr>
            </w:pPr>
          </w:p>
        </w:tc>
        <w:tc>
          <w:tcPr>
            <w:tcW w:w="1257" w:type="dxa"/>
            <w:gridSpan w:val="4"/>
            <w:vMerge/>
            <w:tcBorders>
              <w:left w:val="single" w:sz="4" w:space="0" w:color="000000"/>
            </w:tcBorders>
            <w:vAlign w:val="center"/>
          </w:tcPr>
          <w:p w:rsidR="008A53C8" w:rsidRDefault="008A53C8">
            <w:pPr>
              <w:widowControl/>
              <w:spacing w:line="240" w:lineRule="exact"/>
              <w:jc w:val="left"/>
              <w:rPr>
                <w:rFonts w:eastAsia="仿宋_GB2312"/>
              </w:rPr>
            </w:pPr>
          </w:p>
        </w:tc>
        <w:tc>
          <w:tcPr>
            <w:tcW w:w="761" w:type="dxa"/>
            <w:gridSpan w:val="6"/>
            <w:vMerge/>
            <w:vAlign w:val="center"/>
          </w:tcPr>
          <w:p w:rsidR="008A53C8" w:rsidRDefault="008A53C8">
            <w:pPr>
              <w:widowControl/>
              <w:spacing w:line="240" w:lineRule="exact"/>
              <w:jc w:val="left"/>
              <w:rPr>
                <w:rFonts w:eastAsia="仿宋_GB2312"/>
              </w:rPr>
            </w:pPr>
          </w:p>
        </w:tc>
        <w:tc>
          <w:tcPr>
            <w:tcW w:w="3049" w:type="dxa"/>
            <w:gridSpan w:val="21"/>
            <w:vMerge/>
            <w:tcBorders>
              <w:right w:val="single" w:sz="4" w:space="0" w:color="000000"/>
            </w:tcBorders>
            <w:vAlign w:val="center"/>
          </w:tcPr>
          <w:p w:rsidR="008A53C8" w:rsidRDefault="008A53C8">
            <w:pPr>
              <w:widowControl/>
              <w:spacing w:line="240" w:lineRule="exact"/>
              <w:jc w:val="left"/>
              <w:rPr>
                <w:rFonts w:eastAsia="仿宋_GB2312"/>
              </w:rPr>
            </w:pPr>
          </w:p>
        </w:tc>
        <w:tc>
          <w:tcPr>
            <w:tcW w:w="1078" w:type="dxa"/>
            <w:gridSpan w:val="9"/>
            <w:vMerge w:val="restart"/>
            <w:tcBorders>
              <w:left w:val="single" w:sz="4" w:space="0" w:color="000000"/>
            </w:tcBorders>
            <w:vAlign w:val="center"/>
          </w:tcPr>
          <w:p w:rsidR="008A53C8" w:rsidRDefault="00D73BAF">
            <w:pPr>
              <w:spacing w:line="240" w:lineRule="exact"/>
              <w:jc w:val="center"/>
              <w:rPr>
                <w:rFonts w:eastAsia="仿宋_GB2312"/>
              </w:rPr>
            </w:pPr>
            <w:r>
              <w:rPr>
                <w:rFonts w:eastAsia="仿宋_GB2312"/>
              </w:rPr>
              <w:t>备用手机</w:t>
            </w:r>
          </w:p>
        </w:tc>
        <w:tc>
          <w:tcPr>
            <w:tcW w:w="1641" w:type="dxa"/>
            <w:gridSpan w:val="3"/>
            <w:vMerge w:val="restart"/>
            <w:tcBorders>
              <w:left w:val="single" w:sz="4" w:space="0" w:color="000000"/>
            </w:tcBorders>
            <w:vAlign w:val="center"/>
          </w:tcPr>
          <w:p w:rsidR="008A53C8" w:rsidRDefault="008A53C8">
            <w:pPr>
              <w:spacing w:line="240" w:lineRule="exact"/>
              <w:jc w:val="center"/>
              <w:rPr>
                <w:rFonts w:eastAsia="仿宋_GB2312"/>
              </w:rPr>
            </w:pPr>
          </w:p>
        </w:tc>
      </w:tr>
      <w:tr w:rsidR="008A53C8">
        <w:trPr>
          <w:cantSplit/>
          <w:trHeight w:hRule="exact" w:val="220"/>
        </w:trPr>
        <w:tc>
          <w:tcPr>
            <w:tcW w:w="1424" w:type="dxa"/>
            <w:gridSpan w:val="7"/>
            <w:vMerge w:val="restart"/>
            <w:tcBorders>
              <w:bottom w:val="single" w:sz="4" w:space="0" w:color="000000"/>
              <w:right w:val="single" w:sz="4" w:space="0" w:color="000000"/>
            </w:tcBorders>
            <w:vAlign w:val="center"/>
          </w:tcPr>
          <w:p w:rsidR="008A53C8" w:rsidRDefault="00D73BAF">
            <w:pPr>
              <w:spacing w:line="240" w:lineRule="exact"/>
              <w:jc w:val="center"/>
              <w:rPr>
                <w:rFonts w:eastAsia="仿宋_GB2312"/>
              </w:rPr>
            </w:pPr>
            <w:r>
              <w:rPr>
                <w:rFonts w:eastAsia="仿宋_GB2312"/>
                <w:spacing w:val="1"/>
                <w:w w:val="83"/>
                <w:kern w:val="0"/>
                <w:fitText w:val="1050" w:id="-1429939701"/>
              </w:rPr>
              <w:t>入学前户籍</w:t>
            </w:r>
            <w:r>
              <w:rPr>
                <w:rFonts w:eastAsia="仿宋_GB2312"/>
                <w:spacing w:val="-1"/>
                <w:w w:val="83"/>
                <w:kern w:val="0"/>
                <w:fitText w:val="1050" w:id="-1429939701"/>
              </w:rPr>
              <w:t>地</w:t>
            </w:r>
          </w:p>
        </w:tc>
        <w:tc>
          <w:tcPr>
            <w:tcW w:w="1257" w:type="dxa"/>
            <w:gridSpan w:val="4"/>
            <w:vMerge w:val="restart"/>
            <w:tcBorders>
              <w:left w:val="single" w:sz="4" w:space="0" w:color="000000"/>
              <w:bottom w:val="single" w:sz="4" w:space="0" w:color="000000"/>
            </w:tcBorders>
            <w:vAlign w:val="center"/>
          </w:tcPr>
          <w:p w:rsidR="008A53C8" w:rsidRDefault="008A53C8">
            <w:pPr>
              <w:spacing w:line="240" w:lineRule="exact"/>
              <w:jc w:val="center"/>
              <w:rPr>
                <w:rFonts w:eastAsia="仿宋_GB2312"/>
              </w:rPr>
            </w:pPr>
          </w:p>
        </w:tc>
        <w:tc>
          <w:tcPr>
            <w:tcW w:w="761" w:type="dxa"/>
            <w:gridSpan w:val="6"/>
            <w:vMerge/>
            <w:vAlign w:val="center"/>
          </w:tcPr>
          <w:p w:rsidR="008A53C8" w:rsidRDefault="008A53C8">
            <w:pPr>
              <w:widowControl/>
              <w:spacing w:line="240" w:lineRule="exact"/>
              <w:jc w:val="left"/>
              <w:rPr>
                <w:rFonts w:eastAsia="仿宋_GB2312"/>
              </w:rPr>
            </w:pPr>
          </w:p>
        </w:tc>
        <w:tc>
          <w:tcPr>
            <w:tcW w:w="3049" w:type="dxa"/>
            <w:gridSpan w:val="21"/>
            <w:vMerge/>
            <w:tcBorders>
              <w:right w:val="single" w:sz="4" w:space="0" w:color="000000"/>
            </w:tcBorders>
            <w:vAlign w:val="center"/>
          </w:tcPr>
          <w:p w:rsidR="008A53C8" w:rsidRDefault="008A53C8">
            <w:pPr>
              <w:widowControl/>
              <w:spacing w:line="240" w:lineRule="exact"/>
              <w:jc w:val="left"/>
              <w:rPr>
                <w:rFonts w:eastAsia="仿宋_GB2312"/>
              </w:rPr>
            </w:pPr>
          </w:p>
        </w:tc>
        <w:tc>
          <w:tcPr>
            <w:tcW w:w="1078" w:type="dxa"/>
            <w:gridSpan w:val="9"/>
            <w:vMerge/>
            <w:tcBorders>
              <w:left w:val="single" w:sz="4" w:space="0" w:color="000000"/>
            </w:tcBorders>
            <w:vAlign w:val="center"/>
          </w:tcPr>
          <w:p w:rsidR="008A53C8" w:rsidRDefault="008A53C8">
            <w:pPr>
              <w:widowControl/>
              <w:spacing w:line="240" w:lineRule="exact"/>
              <w:jc w:val="left"/>
              <w:rPr>
                <w:rFonts w:eastAsia="仿宋_GB2312"/>
              </w:rPr>
            </w:pPr>
          </w:p>
        </w:tc>
        <w:tc>
          <w:tcPr>
            <w:tcW w:w="1641" w:type="dxa"/>
            <w:gridSpan w:val="3"/>
            <w:vMerge/>
            <w:tcBorders>
              <w:left w:val="single" w:sz="4" w:space="0" w:color="000000"/>
            </w:tcBorders>
            <w:vAlign w:val="center"/>
          </w:tcPr>
          <w:p w:rsidR="008A53C8" w:rsidRDefault="008A53C8">
            <w:pPr>
              <w:widowControl/>
              <w:spacing w:line="240" w:lineRule="exact"/>
              <w:jc w:val="left"/>
              <w:rPr>
                <w:rFonts w:eastAsia="仿宋_GB2312"/>
              </w:rPr>
            </w:pPr>
          </w:p>
        </w:tc>
      </w:tr>
      <w:tr w:rsidR="008A53C8">
        <w:trPr>
          <w:cantSplit/>
          <w:trHeight w:hRule="exact" w:val="454"/>
        </w:trPr>
        <w:tc>
          <w:tcPr>
            <w:tcW w:w="1424" w:type="dxa"/>
            <w:gridSpan w:val="7"/>
            <w:vMerge/>
            <w:tcBorders>
              <w:bottom w:val="single" w:sz="4" w:space="0" w:color="000000"/>
              <w:right w:val="single" w:sz="4" w:space="0" w:color="000000"/>
            </w:tcBorders>
            <w:vAlign w:val="center"/>
          </w:tcPr>
          <w:p w:rsidR="008A53C8" w:rsidRDefault="008A53C8">
            <w:pPr>
              <w:widowControl/>
              <w:spacing w:line="240" w:lineRule="exact"/>
              <w:jc w:val="left"/>
              <w:rPr>
                <w:rFonts w:eastAsia="仿宋_GB2312"/>
              </w:rPr>
            </w:pPr>
          </w:p>
        </w:tc>
        <w:tc>
          <w:tcPr>
            <w:tcW w:w="1257" w:type="dxa"/>
            <w:gridSpan w:val="4"/>
            <w:vMerge/>
            <w:tcBorders>
              <w:left w:val="single" w:sz="4" w:space="0" w:color="000000"/>
              <w:bottom w:val="single" w:sz="4" w:space="0" w:color="000000"/>
            </w:tcBorders>
            <w:vAlign w:val="center"/>
          </w:tcPr>
          <w:p w:rsidR="008A53C8" w:rsidRDefault="008A53C8">
            <w:pPr>
              <w:widowControl/>
              <w:spacing w:line="240" w:lineRule="exact"/>
              <w:jc w:val="left"/>
              <w:rPr>
                <w:rFonts w:eastAsia="仿宋_GB2312"/>
              </w:rPr>
            </w:pPr>
          </w:p>
        </w:tc>
        <w:tc>
          <w:tcPr>
            <w:tcW w:w="1290" w:type="dxa"/>
            <w:gridSpan w:val="9"/>
            <w:vAlign w:val="center"/>
          </w:tcPr>
          <w:p w:rsidR="008A53C8" w:rsidRDefault="00D73BAF">
            <w:pPr>
              <w:spacing w:line="240" w:lineRule="exact"/>
              <w:jc w:val="center"/>
              <w:rPr>
                <w:rFonts w:eastAsia="仿宋_GB2312"/>
              </w:rPr>
            </w:pPr>
            <w:r>
              <w:rPr>
                <w:rFonts w:eastAsia="仿宋_GB2312"/>
              </w:rPr>
              <w:t>QQ</w:t>
            </w:r>
            <w:r>
              <w:rPr>
                <w:rFonts w:eastAsia="仿宋_GB2312"/>
              </w:rPr>
              <w:t>号码</w:t>
            </w:r>
          </w:p>
        </w:tc>
        <w:tc>
          <w:tcPr>
            <w:tcW w:w="2016" w:type="dxa"/>
            <w:gridSpan w:val="15"/>
            <w:tcBorders>
              <w:right w:val="single" w:sz="4" w:space="0" w:color="000000"/>
            </w:tcBorders>
            <w:vAlign w:val="center"/>
          </w:tcPr>
          <w:p w:rsidR="008A53C8" w:rsidRDefault="008A53C8">
            <w:pPr>
              <w:spacing w:line="240" w:lineRule="exact"/>
              <w:jc w:val="center"/>
              <w:rPr>
                <w:rFonts w:eastAsia="仿宋_GB2312"/>
              </w:rPr>
            </w:pPr>
          </w:p>
        </w:tc>
        <w:tc>
          <w:tcPr>
            <w:tcW w:w="1312" w:type="dxa"/>
            <w:gridSpan w:val="11"/>
            <w:vAlign w:val="center"/>
          </w:tcPr>
          <w:p w:rsidR="008A53C8" w:rsidRDefault="00D73BAF">
            <w:pPr>
              <w:spacing w:line="240" w:lineRule="exact"/>
              <w:jc w:val="center"/>
              <w:rPr>
                <w:rFonts w:eastAsia="仿宋_GB2312"/>
              </w:rPr>
            </w:pPr>
            <w:r>
              <w:rPr>
                <w:rFonts w:eastAsia="仿宋_GB2312"/>
              </w:rPr>
              <w:t>电子邮箱</w:t>
            </w:r>
          </w:p>
        </w:tc>
        <w:tc>
          <w:tcPr>
            <w:tcW w:w="1911" w:type="dxa"/>
            <w:gridSpan w:val="4"/>
            <w:tcBorders>
              <w:left w:val="single" w:sz="4" w:space="0" w:color="000000"/>
            </w:tcBorders>
            <w:vAlign w:val="center"/>
          </w:tcPr>
          <w:p w:rsidR="008A53C8" w:rsidRDefault="008A53C8">
            <w:pPr>
              <w:spacing w:line="240" w:lineRule="exact"/>
              <w:jc w:val="center"/>
              <w:rPr>
                <w:rFonts w:eastAsia="仿宋_GB2312"/>
              </w:rPr>
            </w:pPr>
          </w:p>
        </w:tc>
      </w:tr>
      <w:tr w:rsidR="008A53C8">
        <w:trPr>
          <w:cantSplit/>
          <w:trHeight w:hRule="exact" w:val="702"/>
        </w:trPr>
        <w:tc>
          <w:tcPr>
            <w:tcW w:w="1424" w:type="dxa"/>
            <w:gridSpan w:val="7"/>
            <w:tcBorders>
              <w:bottom w:val="single" w:sz="4" w:space="0" w:color="000000"/>
              <w:right w:val="single" w:sz="4" w:space="0" w:color="000000"/>
            </w:tcBorders>
            <w:vAlign w:val="center"/>
          </w:tcPr>
          <w:p w:rsidR="008A53C8" w:rsidRDefault="00D73BAF">
            <w:pPr>
              <w:spacing w:line="240" w:lineRule="exact"/>
              <w:jc w:val="center"/>
              <w:rPr>
                <w:rFonts w:eastAsia="仿宋_GB2312"/>
                <w:kern w:val="0"/>
              </w:rPr>
            </w:pPr>
            <w:r>
              <w:rPr>
                <w:rFonts w:eastAsia="仿宋_GB2312"/>
                <w:kern w:val="0"/>
              </w:rPr>
              <w:t>报名资格</w:t>
            </w:r>
          </w:p>
          <w:p w:rsidR="008A53C8" w:rsidRDefault="00D73BAF">
            <w:pPr>
              <w:spacing w:line="240" w:lineRule="exact"/>
              <w:jc w:val="center"/>
              <w:rPr>
                <w:rFonts w:eastAsia="仿宋_GB2312"/>
                <w:kern w:val="0"/>
              </w:rPr>
            </w:pPr>
            <w:r>
              <w:rPr>
                <w:rFonts w:eastAsia="仿宋_GB2312"/>
                <w:kern w:val="0"/>
              </w:rPr>
              <w:t>条件</w:t>
            </w:r>
          </w:p>
        </w:tc>
        <w:tc>
          <w:tcPr>
            <w:tcW w:w="7786" w:type="dxa"/>
            <w:gridSpan w:val="43"/>
            <w:tcBorders>
              <w:left w:val="single" w:sz="4" w:space="0" w:color="000000"/>
              <w:bottom w:val="single" w:sz="4" w:space="0" w:color="000000"/>
            </w:tcBorders>
            <w:vAlign w:val="center"/>
          </w:tcPr>
          <w:p w:rsidR="008A53C8" w:rsidRDefault="008A53C8">
            <w:pPr>
              <w:spacing w:line="240" w:lineRule="exact"/>
              <w:jc w:val="center"/>
              <w:rPr>
                <w:rFonts w:eastAsia="仿宋_GB2312"/>
              </w:rPr>
            </w:pPr>
          </w:p>
        </w:tc>
      </w:tr>
      <w:tr w:rsidR="008A53C8">
        <w:trPr>
          <w:cantSplit/>
          <w:trHeight w:hRule="exact" w:val="397"/>
        </w:trPr>
        <w:tc>
          <w:tcPr>
            <w:tcW w:w="1174" w:type="dxa"/>
            <w:gridSpan w:val="5"/>
            <w:vMerge w:val="restart"/>
            <w:tcBorders>
              <w:bottom w:val="single" w:sz="4" w:space="0" w:color="000000"/>
            </w:tcBorders>
            <w:vAlign w:val="center"/>
          </w:tcPr>
          <w:p w:rsidR="008A53C8" w:rsidRDefault="00D73BAF">
            <w:pPr>
              <w:spacing w:line="240" w:lineRule="exact"/>
              <w:jc w:val="center"/>
              <w:rPr>
                <w:rFonts w:eastAsia="仿宋_GB2312"/>
              </w:rPr>
            </w:pPr>
            <w:r>
              <w:rPr>
                <w:rFonts w:eastAsia="仿宋_GB2312"/>
              </w:rPr>
              <w:t>个人简历</w:t>
            </w:r>
          </w:p>
          <w:p w:rsidR="008A53C8" w:rsidRDefault="00D73BAF">
            <w:pPr>
              <w:spacing w:line="240" w:lineRule="exact"/>
              <w:jc w:val="center"/>
              <w:rPr>
                <w:rFonts w:eastAsia="仿宋_GB2312"/>
              </w:rPr>
            </w:pPr>
            <w:r>
              <w:rPr>
                <w:rFonts w:eastAsia="仿宋_GB2312"/>
              </w:rPr>
              <w:t>（从初中填起）</w:t>
            </w:r>
          </w:p>
        </w:tc>
        <w:tc>
          <w:tcPr>
            <w:tcW w:w="2009" w:type="dxa"/>
            <w:gridSpan w:val="9"/>
            <w:tcBorders>
              <w:bottom w:val="single" w:sz="4" w:space="0" w:color="000000"/>
            </w:tcBorders>
            <w:vAlign w:val="center"/>
          </w:tcPr>
          <w:p w:rsidR="008A53C8" w:rsidRDefault="00D73BAF">
            <w:pPr>
              <w:spacing w:line="240" w:lineRule="exact"/>
              <w:jc w:val="center"/>
              <w:rPr>
                <w:rFonts w:eastAsia="仿宋_GB2312"/>
              </w:rPr>
            </w:pPr>
            <w:r>
              <w:rPr>
                <w:rFonts w:eastAsia="仿宋_GB2312"/>
              </w:rPr>
              <w:t>起讫时间</w:t>
            </w:r>
          </w:p>
        </w:tc>
        <w:tc>
          <w:tcPr>
            <w:tcW w:w="2668" w:type="dxa"/>
            <w:gridSpan w:val="19"/>
            <w:tcBorders>
              <w:bottom w:val="single" w:sz="4" w:space="0" w:color="000000"/>
            </w:tcBorders>
            <w:vAlign w:val="center"/>
          </w:tcPr>
          <w:p w:rsidR="008A53C8" w:rsidRDefault="00D73BAF">
            <w:pPr>
              <w:spacing w:line="240" w:lineRule="exact"/>
              <w:jc w:val="center"/>
              <w:rPr>
                <w:rFonts w:eastAsia="仿宋_GB2312"/>
              </w:rPr>
            </w:pPr>
            <w:r>
              <w:rPr>
                <w:rFonts w:eastAsia="仿宋_GB2312"/>
              </w:rPr>
              <w:t>学校</w:t>
            </w:r>
          </w:p>
        </w:tc>
        <w:tc>
          <w:tcPr>
            <w:tcW w:w="1985" w:type="dxa"/>
            <w:gridSpan w:val="15"/>
            <w:tcBorders>
              <w:bottom w:val="single" w:sz="4" w:space="0" w:color="000000"/>
            </w:tcBorders>
            <w:vAlign w:val="center"/>
          </w:tcPr>
          <w:p w:rsidR="008A53C8" w:rsidRDefault="00D73BAF">
            <w:pPr>
              <w:spacing w:line="240" w:lineRule="exact"/>
              <w:jc w:val="center"/>
              <w:rPr>
                <w:rFonts w:eastAsia="仿宋_GB2312"/>
              </w:rPr>
            </w:pPr>
            <w:r>
              <w:rPr>
                <w:rFonts w:eastAsia="仿宋_GB2312"/>
              </w:rPr>
              <w:t>职务</w:t>
            </w:r>
          </w:p>
        </w:tc>
        <w:tc>
          <w:tcPr>
            <w:tcW w:w="1374" w:type="dxa"/>
            <w:gridSpan w:val="2"/>
            <w:tcBorders>
              <w:bottom w:val="single" w:sz="4" w:space="0" w:color="000000"/>
            </w:tcBorders>
            <w:vAlign w:val="center"/>
          </w:tcPr>
          <w:p w:rsidR="008A53C8" w:rsidRDefault="00D73BAF">
            <w:pPr>
              <w:spacing w:line="240" w:lineRule="exact"/>
              <w:jc w:val="center"/>
              <w:rPr>
                <w:rFonts w:eastAsia="仿宋_GB2312"/>
              </w:rPr>
            </w:pPr>
            <w:r>
              <w:rPr>
                <w:rFonts w:eastAsia="仿宋_GB2312"/>
              </w:rPr>
              <w:t>班主任</w:t>
            </w:r>
          </w:p>
        </w:tc>
      </w:tr>
      <w:tr w:rsidR="008A53C8">
        <w:trPr>
          <w:cantSplit/>
          <w:trHeight w:hRule="exact" w:val="397"/>
        </w:trPr>
        <w:tc>
          <w:tcPr>
            <w:tcW w:w="1174" w:type="dxa"/>
            <w:gridSpan w:val="5"/>
            <w:vMerge/>
            <w:tcBorders>
              <w:bottom w:val="single" w:sz="4" w:space="0" w:color="000000"/>
            </w:tcBorders>
            <w:vAlign w:val="center"/>
          </w:tcPr>
          <w:p w:rsidR="008A53C8" w:rsidRDefault="008A53C8">
            <w:pPr>
              <w:widowControl/>
              <w:spacing w:line="240" w:lineRule="exact"/>
              <w:jc w:val="left"/>
              <w:rPr>
                <w:rFonts w:eastAsia="仿宋_GB2312"/>
              </w:rPr>
            </w:pPr>
          </w:p>
        </w:tc>
        <w:tc>
          <w:tcPr>
            <w:tcW w:w="2009" w:type="dxa"/>
            <w:gridSpan w:val="9"/>
            <w:tcBorders>
              <w:bottom w:val="single" w:sz="4" w:space="0" w:color="000000"/>
            </w:tcBorders>
            <w:vAlign w:val="center"/>
          </w:tcPr>
          <w:p w:rsidR="008A53C8" w:rsidRDefault="00D73BAF">
            <w:pPr>
              <w:spacing w:line="240" w:lineRule="exact"/>
              <w:jc w:val="center"/>
              <w:rPr>
                <w:rFonts w:eastAsia="仿宋_GB2312"/>
              </w:rPr>
            </w:pPr>
            <w:r>
              <w:rPr>
                <w:rFonts w:eastAsia="仿宋_GB2312"/>
              </w:rPr>
              <w:t>—</w:t>
            </w:r>
          </w:p>
        </w:tc>
        <w:tc>
          <w:tcPr>
            <w:tcW w:w="2668" w:type="dxa"/>
            <w:gridSpan w:val="19"/>
            <w:tcBorders>
              <w:bottom w:val="single" w:sz="4" w:space="0" w:color="000000"/>
            </w:tcBorders>
            <w:vAlign w:val="center"/>
          </w:tcPr>
          <w:p w:rsidR="008A53C8" w:rsidRDefault="008A53C8">
            <w:pPr>
              <w:spacing w:line="240" w:lineRule="exact"/>
              <w:jc w:val="center"/>
              <w:rPr>
                <w:rFonts w:eastAsia="仿宋_GB2312"/>
              </w:rPr>
            </w:pPr>
          </w:p>
        </w:tc>
        <w:tc>
          <w:tcPr>
            <w:tcW w:w="1985" w:type="dxa"/>
            <w:gridSpan w:val="15"/>
            <w:tcBorders>
              <w:bottom w:val="single" w:sz="4" w:space="0" w:color="000000"/>
            </w:tcBorders>
            <w:vAlign w:val="center"/>
          </w:tcPr>
          <w:p w:rsidR="008A53C8" w:rsidRDefault="008A53C8">
            <w:pPr>
              <w:spacing w:line="240" w:lineRule="exact"/>
              <w:jc w:val="center"/>
              <w:rPr>
                <w:rFonts w:eastAsia="仿宋_GB2312"/>
              </w:rPr>
            </w:pPr>
          </w:p>
        </w:tc>
        <w:tc>
          <w:tcPr>
            <w:tcW w:w="1374" w:type="dxa"/>
            <w:gridSpan w:val="2"/>
            <w:tcBorders>
              <w:bottom w:val="single" w:sz="4" w:space="0" w:color="000000"/>
            </w:tcBorders>
            <w:vAlign w:val="center"/>
          </w:tcPr>
          <w:p w:rsidR="008A53C8" w:rsidRDefault="008A53C8">
            <w:pPr>
              <w:spacing w:line="240" w:lineRule="exact"/>
              <w:jc w:val="center"/>
              <w:rPr>
                <w:rFonts w:eastAsia="仿宋_GB2312"/>
              </w:rPr>
            </w:pPr>
          </w:p>
        </w:tc>
      </w:tr>
      <w:tr w:rsidR="008A53C8">
        <w:trPr>
          <w:cantSplit/>
          <w:trHeight w:hRule="exact" w:val="397"/>
        </w:trPr>
        <w:tc>
          <w:tcPr>
            <w:tcW w:w="1174" w:type="dxa"/>
            <w:gridSpan w:val="5"/>
            <w:vMerge/>
            <w:tcBorders>
              <w:bottom w:val="single" w:sz="4" w:space="0" w:color="000000"/>
            </w:tcBorders>
            <w:vAlign w:val="center"/>
          </w:tcPr>
          <w:p w:rsidR="008A53C8" w:rsidRDefault="008A53C8">
            <w:pPr>
              <w:widowControl/>
              <w:spacing w:line="240" w:lineRule="exact"/>
              <w:jc w:val="left"/>
              <w:rPr>
                <w:rFonts w:eastAsia="仿宋_GB2312"/>
              </w:rPr>
            </w:pPr>
          </w:p>
        </w:tc>
        <w:tc>
          <w:tcPr>
            <w:tcW w:w="2009" w:type="dxa"/>
            <w:gridSpan w:val="9"/>
            <w:tcBorders>
              <w:bottom w:val="single" w:sz="4" w:space="0" w:color="000000"/>
            </w:tcBorders>
            <w:vAlign w:val="center"/>
          </w:tcPr>
          <w:p w:rsidR="008A53C8" w:rsidRDefault="00D73BAF">
            <w:pPr>
              <w:spacing w:line="240" w:lineRule="exact"/>
              <w:jc w:val="center"/>
              <w:rPr>
                <w:rFonts w:eastAsia="仿宋_GB2312"/>
              </w:rPr>
            </w:pPr>
            <w:r>
              <w:rPr>
                <w:rFonts w:eastAsia="仿宋_GB2312"/>
              </w:rPr>
              <w:t>—</w:t>
            </w:r>
          </w:p>
        </w:tc>
        <w:tc>
          <w:tcPr>
            <w:tcW w:w="2668" w:type="dxa"/>
            <w:gridSpan w:val="19"/>
            <w:tcBorders>
              <w:bottom w:val="single" w:sz="4" w:space="0" w:color="000000"/>
            </w:tcBorders>
            <w:vAlign w:val="center"/>
          </w:tcPr>
          <w:p w:rsidR="008A53C8" w:rsidRDefault="008A53C8">
            <w:pPr>
              <w:spacing w:line="240" w:lineRule="exact"/>
              <w:jc w:val="center"/>
              <w:rPr>
                <w:rFonts w:eastAsia="仿宋_GB2312"/>
              </w:rPr>
            </w:pPr>
          </w:p>
        </w:tc>
        <w:tc>
          <w:tcPr>
            <w:tcW w:w="1985" w:type="dxa"/>
            <w:gridSpan w:val="15"/>
            <w:tcBorders>
              <w:bottom w:val="single" w:sz="4" w:space="0" w:color="000000"/>
            </w:tcBorders>
            <w:vAlign w:val="center"/>
          </w:tcPr>
          <w:p w:rsidR="008A53C8" w:rsidRDefault="008A53C8">
            <w:pPr>
              <w:spacing w:line="240" w:lineRule="exact"/>
              <w:jc w:val="center"/>
              <w:rPr>
                <w:rFonts w:eastAsia="仿宋_GB2312"/>
              </w:rPr>
            </w:pPr>
          </w:p>
        </w:tc>
        <w:tc>
          <w:tcPr>
            <w:tcW w:w="1374" w:type="dxa"/>
            <w:gridSpan w:val="2"/>
            <w:tcBorders>
              <w:bottom w:val="single" w:sz="4" w:space="0" w:color="000000"/>
            </w:tcBorders>
            <w:vAlign w:val="center"/>
          </w:tcPr>
          <w:p w:rsidR="008A53C8" w:rsidRDefault="008A53C8">
            <w:pPr>
              <w:spacing w:line="240" w:lineRule="exact"/>
              <w:jc w:val="center"/>
              <w:rPr>
                <w:rFonts w:eastAsia="仿宋_GB2312"/>
              </w:rPr>
            </w:pPr>
          </w:p>
        </w:tc>
      </w:tr>
      <w:tr w:rsidR="008A53C8">
        <w:trPr>
          <w:cantSplit/>
          <w:trHeight w:hRule="exact" w:val="397"/>
        </w:trPr>
        <w:tc>
          <w:tcPr>
            <w:tcW w:w="1174" w:type="dxa"/>
            <w:gridSpan w:val="5"/>
            <w:vMerge/>
            <w:tcBorders>
              <w:bottom w:val="single" w:sz="4" w:space="0" w:color="000000"/>
            </w:tcBorders>
            <w:vAlign w:val="center"/>
          </w:tcPr>
          <w:p w:rsidR="008A53C8" w:rsidRDefault="008A53C8">
            <w:pPr>
              <w:widowControl/>
              <w:spacing w:line="240" w:lineRule="exact"/>
              <w:jc w:val="left"/>
              <w:rPr>
                <w:rFonts w:eastAsia="仿宋_GB2312"/>
              </w:rPr>
            </w:pPr>
          </w:p>
        </w:tc>
        <w:tc>
          <w:tcPr>
            <w:tcW w:w="2009" w:type="dxa"/>
            <w:gridSpan w:val="9"/>
            <w:tcBorders>
              <w:bottom w:val="single" w:sz="4" w:space="0" w:color="000000"/>
            </w:tcBorders>
            <w:vAlign w:val="center"/>
          </w:tcPr>
          <w:p w:rsidR="008A53C8" w:rsidRDefault="00D73BAF">
            <w:pPr>
              <w:spacing w:line="240" w:lineRule="exact"/>
              <w:jc w:val="center"/>
              <w:rPr>
                <w:rFonts w:eastAsia="仿宋_GB2312"/>
              </w:rPr>
            </w:pPr>
            <w:r>
              <w:rPr>
                <w:rFonts w:eastAsia="仿宋_GB2312"/>
              </w:rPr>
              <w:t>—</w:t>
            </w:r>
          </w:p>
        </w:tc>
        <w:tc>
          <w:tcPr>
            <w:tcW w:w="2668" w:type="dxa"/>
            <w:gridSpan w:val="19"/>
            <w:tcBorders>
              <w:bottom w:val="single" w:sz="4" w:space="0" w:color="000000"/>
            </w:tcBorders>
            <w:vAlign w:val="center"/>
          </w:tcPr>
          <w:p w:rsidR="008A53C8" w:rsidRDefault="008A53C8">
            <w:pPr>
              <w:spacing w:line="240" w:lineRule="exact"/>
              <w:jc w:val="center"/>
              <w:rPr>
                <w:rFonts w:eastAsia="仿宋_GB2312"/>
              </w:rPr>
            </w:pPr>
          </w:p>
        </w:tc>
        <w:tc>
          <w:tcPr>
            <w:tcW w:w="1985" w:type="dxa"/>
            <w:gridSpan w:val="15"/>
            <w:tcBorders>
              <w:bottom w:val="single" w:sz="4" w:space="0" w:color="000000"/>
            </w:tcBorders>
            <w:vAlign w:val="center"/>
          </w:tcPr>
          <w:p w:rsidR="008A53C8" w:rsidRDefault="008A53C8">
            <w:pPr>
              <w:spacing w:line="240" w:lineRule="exact"/>
              <w:jc w:val="center"/>
              <w:rPr>
                <w:rFonts w:eastAsia="仿宋_GB2312"/>
              </w:rPr>
            </w:pPr>
          </w:p>
        </w:tc>
        <w:tc>
          <w:tcPr>
            <w:tcW w:w="1374" w:type="dxa"/>
            <w:gridSpan w:val="2"/>
            <w:tcBorders>
              <w:bottom w:val="single" w:sz="4" w:space="0" w:color="000000"/>
            </w:tcBorders>
            <w:vAlign w:val="center"/>
          </w:tcPr>
          <w:p w:rsidR="008A53C8" w:rsidRDefault="008A53C8">
            <w:pPr>
              <w:spacing w:line="240" w:lineRule="exact"/>
              <w:jc w:val="center"/>
              <w:rPr>
                <w:rFonts w:eastAsia="仿宋_GB2312"/>
              </w:rPr>
            </w:pPr>
          </w:p>
        </w:tc>
      </w:tr>
      <w:tr w:rsidR="008A53C8">
        <w:trPr>
          <w:cantSplit/>
          <w:trHeight w:hRule="exact" w:val="397"/>
        </w:trPr>
        <w:tc>
          <w:tcPr>
            <w:tcW w:w="1174" w:type="dxa"/>
            <w:gridSpan w:val="5"/>
            <w:vMerge/>
            <w:tcBorders>
              <w:bottom w:val="single" w:sz="4" w:space="0" w:color="000000"/>
            </w:tcBorders>
            <w:vAlign w:val="center"/>
          </w:tcPr>
          <w:p w:rsidR="008A53C8" w:rsidRDefault="008A53C8">
            <w:pPr>
              <w:widowControl/>
              <w:spacing w:line="240" w:lineRule="exact"/>
              <w:jc w:val="left"/>
              <w:rPr>
                <w:rFonts w:eastAsia="仿宋_GB2312"/>
              </w:rPr>
            </w:pPr>
          </w:p>
        </w:tc>
        <w:tc>
          <w:tcPr>
            <w:tcW w:w="2009" w:type="dxa"/>
            <w:gridSpan w:val="9"/>
            <w:tcBorders>
              <w:bottom w:val="single" w:sz="4" w:space="0" w:color="000000"/>
            </w:tcBorders>
            <w:vAlign w:val="center"/>
          </w:tcPr>
          <w:p w:rsidR="008A53C8" w:rsidRDefault="00D73BAF">
            <w:pPr>
              <w:spacing w:line="240" w:lineRule="exact"/>
              <w:jc w:val="center"/>
              <w:rPr>
                <w:rFonts w:eastAsia="仿宋_GB2312"/>
              </w:rPr>
            </w:pPr>
            <w:r>
              <w:rPr>
                <w:rFonts w:eastAsia="仿宋_GB2312"/>
              </w:rPr>
              <w:t>—</w:t>
            </w:r>
          </w:p>
        </w:tc>
        <w:tc>
          <w:tcPr>
            <w:tcW w:w="2668" w:type="dxa"/>
            <w:gridSpan w:val="19"/>
            <w:tcBorders>
              <w:bottom w:val="single" w:sz="4" w:space="0" w:color="000000"/>
            </w:tcBorders>
            <w:vAlign w:val="center"/>
          </w:tcPr>
          <w:p w:rsidR="008A53C8" w:rsidRDefault="008A53C8">
            <w:pPr>
              <w:spacing w:line="240" w:lineRule="exact"/>
              <w:jc w:val="center"/>
              <w:rPr>
                <w:rFonts w:eastAsia="仿宋_GB2312"/>
              </w:rPr>
            </w:pPr>
          </w:p>
        </w:tc>
        <w:tc>
          <w:tcPr>
            <w:tcW w:w="1985" w:type="dxa"/>
            <w:gridSpan w:val="15"/>
            <w:tcBorders>
              <w:bottom w:val="single" w:sz="4" w:space="0" w:color="000000"/>
            </w:tcBorders>
            <w:vAlign w:val="center"/>
          </w:tcPr>
          <w:p w:rsidR="008A53C8" w:rsidRDefault="008A53C8">
            <w:pPr>
              <w:spacing w:line="240" w:lineRule="exact"/>
              <w:jc w:val="center"/>
              <w:rPr>
                <w:rFonts w:eastAsia="仿宋_GB2312"/>
              </w:rPr>
            </w:pPr>
          </w:p>
        </w:tc>
        <w:tc>
          <w:tcPr>
            <w:tcW w:w="1374" w:type="dxa"/>
            <w:gridSpan w:val="2"/>
            <w:tcBorders>
              <w:bottom w:val="single" w:sz="4" w:space="0" w:color="000000"/>
            </w:tcBorders>
            <w:vAlign w:val="center"/>
          </w:tcPr>
          <w:p w:rsidR="008A53C8" w:rsidRDefault="008A53C8">
            <w:pPr>
              <w:spacing w:line="240" w:lineRule="exact"/>
              <w:jc w:val="center"/>
              <w:rPr>
                <w:rFonts w:eastAsia="仿宋_GB2312"/>
              </w:rPr>
            </w:pPr>
          </w:p>
        </w:tc>
      </w:tr>
      <w:tr w:rsidR="008A53C8">
        <w:trPr>
          <w:cantSplit/>
          <w:trHeight w:hRule="exact" w:val="397"/>
        </w:trPr>
        <w:tc>
          <w:tcPr>
            <w:tcW w:w="1174" w:type="dxa"/>
            <w:gridSpan w:val="5"/>
            <w:vMerge w:val="restart"/>
            <w:tcBorders>
              <w:bottom w:val="single" w:sz="4" w:space="0" w:color="000000"/>
            </w:tcBorders>
            <w:vAlign w:val="center"/>
          </w:tcPr>
          <w:p w:rsidR="008A53C8" w:rsidRDefault="00D73BAF">
            <w:pPr>
              <w:spacing w:line="240" w:lineRule="exact"/>
              <w:jc w:val="center"/>
              <w:rPr>
                <w:rFonts w:eastAsia="仿宋_GB2312"/>
              </w:rPr>
            </w:pPr>
            <w:r>
              <w:rPr>
                <w:rFonts w:eastAsia="仿宋_GB2312"/>
              </w:rPr>
              <w:t>家庭成员</w:t>
            </w:r>
          </w:p>
          <w:p w:rsidR="008A53C8" w:rsidRDefault="00D73BAF">
            <w:pPr>
              <w:spacing w:line="240" w:lineRule="exact"/>
              <w:jc w:val="center"/>
              <w:rPr>
                <w:rFonts w:eastAsia="仿宋_GB2312"/>
              </w:rPr>
            </w:pPr>
            <w:r>
              <w:rPr>
                <w:rFonts w:eastAsia="仿宋_GB2312"/>
              </w:rPr>
              <w:t>及主要社会关系</w:t>
            </w:r>
          </w:p>
        </w:tc>
        <w:tc>
          <w:tcPr>
            <w:tcW w:w="2009" w:type="dxa"/>
            <w:gridSpan w:val="9"/>
            <w:tcBorders>
              <w:bottom w:val="single" w:sz="4" w:space="0" w:color="000000"/>
            </w:tcBorders>
            <w:vAlign w:val="center"/>
          </w:tcPr>
          <w:p w:rsidR="008A53C8" w:rsidRDefault="00D73BAF">
            <w:pPr>
              <w:spacing w:line="240" w:lineRule="exact"/>
              <w:jc w:val="center"/>
              <w:rPr>
                <w:rFonts w:eastAsia="仿宋_GB2312"/>
              </w:rPr>
            </w:pPr>
            <w:r>
              <w:rPr>
                <w:rFonts w:eastAsia="仿宋_GB2312"/>
              </w:rPr>
              <w:t>与本人关系</w:t>
            </w:r>
          </w:p>
        </w:tc>
        <w:tc>
          <w:tcPr>
            <w:tcW w:w="1423" w:type="dxa"/>
            <w:gridSpan w:val="11"/>
            <w:tcBorders>
              <w:bottom w:val="single" w:sz="4" w:space="0" w:color="000000"/>
            </w:tcBorders>
            <w:vAlign w:val="center"/>
          </w:tcPr>
          <w:p w:rsidR="008A53C8" w:rsidRDefault="00D73BAF">
            <w:pPr>
              <w:spacing w:line="240" w:lineRule="exact"/>
              <w:jc w:val="center"/>
              <w:rPr>
                <w:rFonts w:eastAsia="仿宋_GB2312"/>
              </w:rPr>
            </w:pPr>
            <w:r>
              <w:rPr>
                <w:rFonts w:eastAsia="仿宋_GB2312"/>
              </w:rPr>
              <w:t>姓名</w:t>
            </w:r>
          </w:p>
        </w:tc>
        <w:tc>
          <w:tcPr>
            <w:tcW w:w="3230" w:type="dxa"/>
            <w:gridSpan w:val="23"/>
            <w:tcBorders>
              <w:bottom w:val="single" w:sz="4" w:space="0" w:color="000000"/>
            </w:tcBorders>
            <w:vAlign w:val="center"/>
          </w:tcPr>
          <w:p w:rsidR="008A53C8" w:rsidRDefault="00D73BAF">
            <w:pPr>
              <w:spacing w:line="240" w:lineRule="exact"/>
              <w:jc w:val="center"/>
              <w:rPr>
                <w:rFonts w:eastAsia="仿宋_GB2312"/>
              </w:rPr>
            </w:pPr>
            <w:r>
              <w:rPr>
                <w:rFonts w:eastAsia="仿宋_GB2312"/>
              </w:rPr>
              <w:t>工作单位</w:t>
            </w:r>
          </w:p>
        </w:tc>
        <w:tc>
          <w:tcPr>
            <w:tcW w:w="1374" w:type="dxa"/>
            <w:gridSpan w:val="2"/>
            <w:tcBorders>
              <w:bottom w:val="single" w:sz="4" w:space="0" w:color="000000"/>
            </w:tcBorders>
            <w:vAlign w:val="center"/>
          </w:tcPr>
          <w:p w:rsidR="008A53C8" w:rsidRDefault="00D73BAF">
            <w:pPr>
              <w:spacing w:line="240" w:lineRule="exact"/>
              <w:jc w:val="center"/>
              <w:rPr>
                <w:rFonts w:eastAsia="仿宋_GB2312"/>
              </w:rPr>
            </w:pPr>
            <w:r>
              <w:rPr>
                <w:rFonts w:eastAsia="仿宋_GB2312"/>
              </w:rPr>
              <w:t>职务</w:t>
            </w:r>
          </w:p>
        </w:tc>
      </w:tr>
      <w:tr w:rsidR="008A53C8">
        <w:trPr>
          <w:cantSplit/>
          <w:trHeight w:hRule="exact" w:val="397"/>
        </w:trPr>
        <w:tc>
          <w:tcPr>
            <w:tcW w:w="1174" w:type="dxa"/>
            <w:gridSpan w:val="5"/>
            <w:vMerge/>
            <w:tcBorders>
              <w:bottom w:val="single" w:sz="4" w:space="0" w:color="000000"/>
            </w:tcBorders>
            <w:vAlign w:val="center"/>
          </w:tcPr>
          <w:p w:rsidR="008A53C8" w:rsidRDefault="008A53C8">
            <w:pPr>
              <w:widowControl/>
              <w:spacing w:line="240" w:lineRule="exact"/>
              <w:jc w:val="left"/>
              <w:rPr>
                <w:rFonts w:eastAsia="仿宋_GB2312"/>
              </w:rPr>
            </w:pPr>
          </w:p>
        </w:tc>
        <w:tc>
          <w:tcPr>
            <w:tcW w:w="2009" w:type="dxa"/>
            <w:gridSpan w:val="9"/>
            <w:tcBorders>
              <w:bottom w:val="single" w:sz="4" w:space="0" w:color="000000"/>
            </w:tcBorders>
            <w:vAlign w:val="center"/>
          </w:tcPr>
          <w:p w:rsidR="008A53C8" w:rsidRDefault="008A53C8">
            <w:pPr>
              <w:spacing w:line="240" w:lineRule="exact"/>
              <w:jc w:val="center"/>
              <w:rPr>
                <w:rFonts w:eastAsia="仿宋_GB2312"/>
              </w:rPr>
            </w:pPr>
          </w:p>
        </w:tc>
        <w:tc>
          <w:tcPr>
            <w:tcW w:w="1423" w:type="dxa"/>
            <w:gridSpan w:val="11"/>
            <w:tcBorders>
              <w:bottom w:val="single" w:sz="4" w:space="0" w:color="000000"/>
            </w:tcBorders>
            <w:vAlign w:val="center"/>
          </w:tcPr>
          <w:p w:rsidR="008A53C8" w:rsidRDefault="008A53C8">
            <w:pPr>
              <w:spacing w:line="240" w:lineRule="exact"/>
              <w:jc w:val="center"/>
              <w:rPr>
                <w:rFonts w:eastAsia="仿宋_GB2312"/>
              </w:rPr>
            </w:pPr>
          </w:p>
        </w:tc>
        <w:tc>
          <w:tcPr>
            <w:tcW w:w="3230" w:type="dxa"/>
            <w:gridSpan w:val="23"/>
            <w:tcBorders>
              <w:bottom w:val="single" w:sz="4" w:space="0" w:color="000000"/>
            </w:tcBorders>
            <w:vAlign w:val="center"/>
          </w:tcPr>
          <w:p w:rsidR="008A53C8" w:rsidRDefault="008A53C8">
            <w:pPr>
              <w:spacing w:line="240" w:lineRule="exact"/>
              <w:jc w:val="center"/>
              <w:rPr>
                <w:rFonts w:eastAsia="仿宋_GB2312"/>
              </w:rPr>
            </w:pPr>
          </w:p>
        </w:tc>
        <w:tc>
          <w:tcPr>
            <w:tcW w:w="1374" w:type="dxa"/>
            <w:gridSpan w:val="2"/>
            <w:tcBorders>
              <w:bottom w:val="single" w:sz="4" w:space="0" w:color="000000"/>
            </w:tcBorders>
            <w:vAlign w:val="center"/>
          </w:tcPr>
          <w:p w:rsidR="008A53C8" w:rsidRDefault="008A53C8">
            <w:pPr>
              <w:spacing w:line="240" w:lineRule="exact"/>
              <w:jc w:val="center"/>
              <w:rPr>
                <w:rFonts w:eastAsia="仿宋_GB2312"/>
              </w:rPr>
            </w:pPr>
          </w:p>
        </w:tc>
      </w:tr>
      <w:tr w:rsidR="008A53C8">
        <w:trPr>
          <w:cantSplit/>
          <w:trHeight w:hRule="exact" w:val="397"/>
        </w:trPr>
        <w:tc>
          <w:tcPr>
            <w:tcW w:w="1174" w:type="dxa"/>
            <w:gridSpan w:val="5"/>
            <w:vMerge/>
            <w:tcBorders>
              <w:bottom w:val="single" w:sz="4" w:space="0" w:color="000000"/>
            </w:tcBorders>
            <w:vAlign w:val="center"/>
          </w:tcPr>
          <w:p w:rsidR="008A53C8" w:rsidRDefault="008A53C8">
            <w:pPr>
              <w:widowControl/>
              <w:spacing w:line="240" w:lineRule="exact"/>
              <w:jc w:val="left"/>
              <w:rPr>
                <w:rFonts w:eastAsia="仿宋_GB2312"/>
              </w:rPr>
            </w:pPr>
          </w:p>
        </w:tc>
        <w:tc>
          <w:tcPr>
            <w:tcW w:w="2009" w:type="dxa"/>
            <w:gridSpan w:val="9"/>
            <w:tcBorders>
              <w:bottom w:val="single" w:sz="4" w:space="0" w:color="000000"/>
            </w:tcBorders>
            <w:vAlign w:val="center"/>
          </w:tcPr>
          <w:p w:rsidR="008A53C8" w:rsidRDefault="008A53C8">
            <w:pPr>
              <w:spacing w:line="240" w:lineRule="exact"/>
              <w:jc w:val="center"/>
              <w:rPr>
                <w:rFonts w:eastAsia="仿宋_GB2312"/>
              </w:rPr>
            </w:pPr>
          </w:p>
        </w:tc>
        <w:tc>
          <w:tcPr>
            <w:tcW w:w="1423" w:type="dxa"/>
            <w:gridSpan w:val="11"/>
            <w:tcBorders>
              <w:bottom w:val="single" w:sz="4" w:space="0" w:color="000000"/>
            </w:tcBorders>
            <w:vAlign w:val="center"/>
          </w:tcPr>
          <w:p w:rsidR="008A53C8" w:rsidRDefault="008A53C8">
            <w:pPr>
              <w:spacing w:line="240" w:lineRule="exact"/>
              <w:jc w:val="center"/>
              <w:rPr>
                <w:rFonts w:eastAsia="仿宋_GB2312"/>
              </w:rPr>
            </w:pPr>
          </w:p>
        </w:tc>
        <w:tc>
          <w:tcPr>
            <w:tcW w:w="3230" w:type="dxa"/>
            <w:gridSpan w:val="23"/>
            <w:tcBorders>
              <w:bottom w:val="single" w:sz="4" w:space="0" w:color="000000"/>
            </w:tcBorders>
            <w:vAlign w:val="center"/>
          </w:tcPr>
          <w:p w:rsidR="008A53C8" w:rsidRDefault="008A53C8">
            <w:pPr>
              <w:spacing w:line="240" w:lineRule="exact"/>
              <w:jc w:val="center"/>
              <w:rPr>
                <w:rFonts w:eastAsia="仿宋_GB2312"/>
              </w:rPr>
            </w:pPr>
          </w:p>
        </w:tc>
        <w:tc>
          <w:tcPr>
            <w:tcW w:w="1374" w:type="dxa"/>
            <w:gridSpan w:val="2"/>
            <w:tcBorders>
              <w:bottom w:val="single" w:sz="4" w:space="0" w:color="000000"/>
            </w:tcBorders>
            <w:vAlign w:val="center"/>
          </w:tcPr>
          <w:p w:rsidR="008A53C8" w:rsidRDefault="008A53C8">
            <w:pPr>
              <w:spacing w:line="240" w:lineRule="exact"/>
              <w:jc w:val="center"/>
              <w:rPr>
                <w:rFonts w:eastAsia="仿宋_GB2312"/>
              </w:rPr>
            </w:pPr>
          </w:p>
        </w:tc>
      </w:tr>
      <w:tr w:rsidR="008A53C8">
        <w:trPr>
          <w:cantSplit/>
          <w:trHeight w:hRule="exact" w:val="397"/>
        </w:trPr>
        <w:tc>
          <w:tcPr>
            <w:tcW w:w="1174" w:type="dxa"/>
            <w:gridSpan w:val="5"/>
            <w:vMerge/>
            <w:tcBorders>
              <w:bottom w:val="single" w:sz="4" w:space="0" w:color="000000"/>
            </w:tcBorders>
            <w:vAlign w:val="center"/>
          </w:tcPr>
          <w:p w:rsidR="008A53C8" w:rsidRDefault="008A53C8">
            <w:pPr>
              <w:widowControl/>
              <w:spacing w:line="240" w:lineRule="exact"/>
              <w:jc w:val="left"/>
              <w:rPr>
                <w:rFonts w:eastAsia="仿宋_GB2312"/>
              </w:rPr>
            </w:pPr>
          </w:p>
        </w:tc>
        <w:tc>
          <w:tcPr>
            <w:tcW w:w="2009" w:type="dxa"/>
            <w:gridSpan w:val="9"/>
            <w:tcBorders>
              <w:bottom w:val="single" w:sz="4" w:space="0" w:color="000000"/>
            </w:tcBorders>
            <w:vAlign w:val="center"/>
          </w:tcPr>
          <w:p w:rsidR="008A53C8" w:rsidRDefault="008A53C8">
            <w:pPr>
              <w:spacing w:line="240" w:lineRule="exact"/>
              <w:jc w:val="center"/>
              <w:rPr>
                <w:rFonts w:eastAsia="仿宋_GB2312"/>
              </w:rPr>
            </w:pPr>
          </w:p>
        </w:tc>
        <w:tc>
          <w:tcPr>
            <w:tcW w:w="1423" w:type="dxa"/>
            <w:gridSpan w:val="11"/>
            <w:tcBorders>
              <w:bottom w:val="single" w:sz="4" w:space="0" w:color="000000"/>
            </w:tcBorders>
            <w:vAlign w:val="center"/>
          </w:tcPr>
          <w:p w:rsidR="008A53C8" w:rsidRDefault="008A53C8">
            <w:pPr>
              <w:spacing w:line="240" w:lineRule="exact"/>
              <w:jc w:val="center"/>
              <w:rPr>
                <w:rFonts w:eastAsia="仿宋_GB2312"/>
              </w:rPr>
            </w:pPr>
          </w:p>
        </w:tc>
        <w:tc>
          <w:tcPr>
            <w:tcW w:w="3230" w:type="dxa"/>
            <w:gridSpan w:val="23"/>
            <w:tcBorders>
              <w:bottom w:val="single" w:sz="4" w:space="0" w:color="000000"/>
            </w:tcBorders>
            <w:vAlign w:val="center"/>
          </w:tcPr>
          <w:p w:rsidR="008A53C8" w:rsidRDefault="008A53C8">
            <w:pPr>
              <w:spacing w:line="240" w:lineRule="exact"/>
              <w:jc w:val="center"/>
              <w:rPr>
                <w:rFonts w:eastAsia="仿宋_GB2312"/>
              </w:rPr>
            </w:pPr>
          </w:p>
        </w:tc>
        <w:tc>
          <w:tcPr>
            <w:tcW w:w="1374" w:type="dxa"/>
            <w:gridSpan w:val="2"/>
            <w:tcBorders>
              <w:bottom w:val="single" w:sz="4" w:space="0" w:color="000000"/>
            </w:tcBorders>
            <w:vAlign w:val="center"/>
          </w:tcPr>
          <w:p w:rsidR="008A53C8" w:rsidRDefault="008A53C8">
            <w:pPr>
              <w:spacing w:line="240" w:lineRule="exact"/>
              <w:jc w:val="center"/>
              <w:rPr>
                <w:rFonts w:eastAsia="仿宋_GB2312"/>
              </w:rPr>
            </w:pPr>
          </w:p>
        </w:tc>
      </w:tr>
      <w:tr w:rsidR="008A53C8">
        <w:trPr>
          <w:cantSplit/>
          <w:trHeight w:hRule="exact" w:val="1017"/>
        </w:trPr>
        <w:tc>
          <w:tcPr>
            <w:tcW w:w="1174" w:type="dxa"/>
            <w:gridSpan w:val="5"/>
            <w:tcBorders>
              <w:top w:val="single" w:sz="4" w:space="0" w:color="000000"/>
              <w:bottom w:val="single" w:sz="4" w:space="0" w:color="000000"/>
            </w:tcBorders>
            <w:vAlign w:val="center"/>
          </w:tcPr>
          <w:p w:rsidR="008A53C8" w:rsidRDefault="00D73BAF">
            <w:pPr>
              <w:spacing w:line="240" w:lineRule="exact"/>
              <w:jc w:val="center"/>
              <w:rPr>
                <w:rFonts w:eastAsia="仿宋_GB2312"/>
              </w:rPr>
            </w:pPr>
            <w:r>
              <w:rPr>
                <w:rFonts w:eastAsia="仿宋_GB2312"/>
              </w:rPr>
              <w:t>大学期间获得的</w:t>
            </w:r>
          </w:p>
          <w:p w:rsidR="008A53C8" w:rsidRDefault="00D73BAF">
            <w:pPr>
              <w:spacing w:line="240" w:lineRule="exact"/>
              <w:jc w:val="center"/>
              <w:rPr>
                <w:rFonts w:eastAsia="仿宋_GB2312"/>
              </w:rPr>
            </w:pPr>
            <w:r>
              <w:rPr>
                <w:rFonts w:eastAsia="仿宋_GB2312"/>
              </w:rPr>
              <w:t>主要荣誉</w:t>
            </w:r>
          </w:p>
        </w:tc>
        <w:tc>
          <w:tcPr>
            <w:tcW w:w="8036" w:type="dxa"/>
            <w:gridSpan w:val="45"/>
            <w:tcBorders>
              <w:top w:val="single" w:sz="4" w:space="0" w:color="000000"/>
              <w:bottom w:val="single" w:sz="4" w:space="0" w:color="000000"/>
            </w:tcBorders>
            <w:vAlign w:val="center"/>
          </w:tcPr>
          <w:p w:rsidR="008A53C8" w:rsidRDefault="00D73BAF">
            <w:pPr>
              <w:spacing w:line="240" w:lineRule="exact"/>
              <w:rPr>
                <w:rFonts w:eastAsia="仿宋_GB2312"/>
              </w:rPr>
            </w:pPr>
            <w:r>
              <w:rPr>
                <w:rFonts w:eastAsia="仿宋_GB2312"/>
              </w:rPr>
              <w:t xml:space="preserve"> </w:t>
            </w:r>
          </w:p>
        </w:tc>
      </w:tr>
      <w:tr w:rsidR="008A53C8">
        <w:trPr>
          <w:cantSplit/>
          <w:trHeight w:val="976"/>
        </w:trPr>
        <w:tc>
          <w:tcPr>
            <w:tcW w:w="9210" w:type="dxa"/>
            <w:gridSpan w:val="50"/>
            <w:tcBorders>
              <w:top w:val="single" w:sz="4" w:space="0" w:color="000000"/>
              <w:bottom w:val="single" w:sz="4" w:space="0" w:color="000000"/>
            </w:tcBorders>
            <w:vAlign w:val="center"/>
          </w:tcPr>
          <w:p w:rsidR="008A53C8" w:rsidRDefault="00D73BAF">
            <w:pPr>
              <w:spacing w:line="240" w:lineRule="exact"/>
              <w:rPr>
                <w:rFonts w:eastAsia="仿宋_GB2312"/>
              </w:rPr>
            </w:pPr>
            <w:r>
              <w:rPr>
                <w:rFonts w:eastAsia="仿宋_GB2312"/>
              </w:rPr>
              <w:t xml:space="preserve">    </w:t>
            </w:r>
            <w:r>
              <w:rPr>
                <w:rFonts w:eastAsia="仿宋_GB2312"/>
              </w:rPr>
              <w:t>以上本人个人有关信息及提供的证明、证件等相关材料真实、准确，如有违反，本人自愿承担相应责任。</w:t>
            </w:r>
          </w:p>
          <w:p w:rsidR="008A53C8" w:rsidRDefault="00D73BAF">
            <w:pPr>
              <w:spacing w:line="240" w:lineRule="exact"/>
              <w:rPr>
                <w:rFonts w:eastAsia="仿宋_GB2312"/>
              </w:rPr>
            </w:pPr>
            <w:r>
              <w:rPr>
                <w:rFonts w:eastAsia="仿宋_GB2312"/>
              </w:rPr>
              <w:t xml:space="preserve">　　　　　　　　　　　　承诺人（签名）：</w:t>
            </w:r>
            <w:r>
              <w:rPr>
                <w:rFonts w:eastAsia="仿宋_GB2312"/>
              </w:rPr>
              <w:t xml:space="preserve">                      </w:t>
            </w:r>
            <w:r>
              <w:rPr>
                <w:rFonts w:eastAsia="仿宋_GB2312"/>
              </w:rPr>
              <w:t>年</w:t>
            </w:r>
            <w:r>
              <w:rPr>
                <w:rFonts w:eastAsia="仿宋_GB2312"/>
              </w:rPr>
              <w:t xml:space="preserve">    </w:t>
            </w:r>
            <w:r>
              <w:rPr>
                <w:rFonts w:eastAsia="仿宋_GB2312"/>
              </w:rPr>
              <w:t>月</w:t>
            </w:r>
            <w:r>
              <w:rPr>
                <w:rFonts w:eastAsia="仿宋_GB2312"/>
              </w:rPr>
              <w:t xml:space="preserve">    </w:t>
            </w:r>
            <w:r>
              <w:rPr>
                <w:rFonts w:eastAsia="仿宋_GB2312"/>
              </w:rPr>
              <w:t>日</w:t>
            </w:r>
          </w:p>
        </w:tc>
      </w:tr>
      <w:tr w:rsidR="008A53C8">
        <w:trPr>
          <w:cantSplit/>
          <w:trHeight w:val="834"/>
        </w:trPr>
        <w:tc>
          <w:tcPr>
            <w:tcW w:w="952" w:type="dxa"/>
            <w:gridSpan w:val="4"/>
            <w:tcBorders>
              <w:top w:val="single" w:sz="4" w:space="0" w:color="000000"/>
              <w:bottom w:val="single" w:sz="4" w:space="0" w:color="000000"/>
            </w:tcBorders>
            <w:vAlign w:val="center"/>
          </w:tcPr>
          <w:p w:rsidR="008A53C8" w:rsidRDefault="00D73BAF">
            <w:pPr>
              <w:spacing w:line="240" w:lineRule="exact"/>
              <w:rPr>
                <w:rFonts w:eastAsia="仿宋_GB2312"/>
              </w:rPr>
            </w:pPr>
            <w:r>
              <w:rPr>
                <w:rFonts w:eastAsia="仿宋_GB2312"/>
              </w:rPr>
              <w:t>接收报名学校意见</w:t>
            </w:r>
          </w:p>
        </w:tc>
        <w:tc>
          <w:tcPr>
            <w:tcW w:w="8258" w:type="dxa"/>
            <w:gridSpan w:val="46"/>
            <w:tcBorders>
              <w:top w:val="single" w:sz="4" w:space="0" w:color="000000"/>
              <w:bottom w:val="single" w:sz="4" w:space="0" w:color="000000"/>
            </w:tcBorders>
            <w:vAlign w:val="center"/>
          </w:tcPr>
          <w:p w:rsidR="008A53C8" w:rsidRDefault="008A53C8">
            <w:pPr>
              <w:spacing w:line="240" w:lineRule="exact"/>
              <w:rPr>
                <w:rFonts w:eastAsia="仿宋_GB2312"/>
              </w:rPr>
            </w:pPr>
          </w:p>
          <w:p w:rsidR="008A53C8" w:rsidRDefault="00D73BAF">
            <w:pPr>
              <w:spacing w:line="240" w:lineRule="exact"/>
              <w:rPr>
                <w:rFonts w:eastAsia="仿宋_GB2312"/>
              </w:rPr>
            </w:pPr>
            <w:r>
              <w:rPr>
                <w:rFonts w:eastAsia="仿宋_GB2312"/>
              </w:rPr>
              <w:t xml:space="preserve">             </w:t>
            </w:r>
            <w:r>
              <w:rPr>
                <w:rFonts w:eastAsia="仿宋_GB2312"/>
              </w:rPr>
              <w:t>负责人签字：</w:t>
            </w:r>
            <w:r>
              <w:rPr>
                <w:rFonts w:eastAsia="仿宋_GB2312"/>
              </w:rPr>
              <w:t xml:space="preserve">            2022</w:t>
            </w:r>
            <w:r>
              <w:rPr>
                <w:rFonts w:eastAsia="仿宋_GB2312"/>
              </w:rPr>
              <w:t>年</w:t>
            </w:r>
            <w:r>
              <w:rPr>
                <w:rFonts w:eastAsia="仿宋_GB2312"/>
              </w:rPr>
              <w:t xml:space="preserve">     </w:t>
            </w:r>
            <w:r>
              <w:rPr>
                <w:rFonts w:eastAsia="仿宋_GB2312"/>
              </w:rPr>
              <w:t>月</w:t>
            </w:r>
            <w:r>
              <w:rPr>
                <w:rFonts w:eastAsia="仿宋_GB2312"/>
              </w:rPr>
              <w:t xml:space="preserve">      </w:t>
            </w:r>
            <w:r>
              <w:rPr>
                <w:rFonts w:eastAsia="仿宋_GB2312"/>
              </w:rPr>
              <w:t>日</w:t>
            </w:r>
          </w:p>
        </w:tc>
      </w:tr>
    </w:tbl>
    <w:p w:rsidR="008A53C8" w:rsidRDefault="00D73BAF">
      <w:pPr>
        <w:ind w:leftChars="-67" w:left="-17" w:right="-313" w:hangingChars="59" w:hanging="124"/>
        <w:rPr>
          <w:rFonts w:eastAsia="方正小标宋简体"/>
          <w:sz w:val="36"/>
          <w:szCs w:val="36"/>
        </w:rPr>
        <w:sectPr w:rsidR="008A53C8">
          <w:pgSz w:w="11906" w:h="16838"/>
          <w:pgMar w:top="967" w:right="1474" w:bottom="1171" w:left="1531" w:header="851" w:footer="992" w:gutter="0"/>
          <w:pgNumType w:fmt="numberInDash"/>
          <w:cols w:space="425"/>
          <w:docGrid w:type="lines" w:linePitch="312"/>
        </w:sectPr>
      </w:pPr>
      <w:r>
        <w:rPr>
          <w:rFonts w:eastAsia="仿宋_GB2312"/>
        </w:rPr>
        <w:t>注：请严格对照报名表填写说明填写，自行调整好页面布局为一张</w:t>
      </w:r>
      <w:r>
        <w:rPr>
          <w:rFonts w:eastAsia="仿宋_GB2312"/>
        </w:rPr>
        <w:t>A4</w:t>
      </w:r>
      <w:r>
        <w:rPr>
          <w:rFonts w:eastAsia="仿宋_GB2312"/>
        </w:rPr>
        <w:t>纸规格，避免断页。</w:t>
      </w:r>
      <w:r>
        <w:rPr>
          <w:rFonts w:eastAsia="方正小标宋简体"/>
          <w:sz w:val="36"/>
          <w:szCs w:val="36"/>
        </w:rPr>
        <w:br w:type="page"/>
      </w:r>
    </w:p>
    <w:p w:rsidR="008A53C8" w:rsidRDefault="00D73BAF">
      <w:pPr>
        <w:spacing w:line="560" w:lineRule="exact"/>
        <w:jc w:val="center"/>
        <w:rPr>
          <w:rFonts w:eastAsia="方正小标宋简体"/>
          <w:sz w:val="44"/>
          <w:szCs w:val="44"/>
        </w:rPr>
      </w:pPr>
      <w:r>
        <w:rPr>
          <w:rFonts w:eastAsia="方正小标宋简体"/>
          <w:sz w:val="44"/>
          <w:szCs w:val="44"/>
        </w:rPr>
        <w:lastRenderedPageBreak/>
        <w:t>报名表填写说明</w:t>
      </w:r>
    </w:p>
    <w:p w:rsidR="008A53C8" w:rsidRDefault="008A53C8">
      <w:pPr>
        <w:spacing w:line="560" w:lineRule="exact"/>
        <w:ind w:firstLineChars="200" w:firstLine="640"/>
        <w:rPr>
          <w:rFonts w:eastAsia="仿宋_GB2312"/>
          <w:sz w:val="32"/>
          <w:szCs w:val="32"/>
        </w:rPr>
      </w:pPr>
    </w:p>
    <w:p w:rsidR="008A53C8" w:rsidRDefault="00D73BAF">
      <w:pPr>
        <w:spacing w:line="560" w:lineRule="exact"/>
        <w:ind w:firstLineChars="200" w:firstLine="640"/>
        <w:rPr>
          <w:rFonts w:eastAsia="仿宋_GB2312"/>
          <w:sz w:val="32"/>
          <w:szCs w:val="32"/>
        </w:rPr>
      </w:pPr>
      <w:r>
        <w:rPr>
          <w:rFonts w:eastAsia="仿宋_GB2312"/>
          <w:sz w:val="32"/>
          <w:szCs w:val="32"/>
        </w:rPr>
        <w:t>表中内容务必如实认真填写，要求字迹端正、清楚，如发现有弄虚作假者取消聘用资格。</w:t>
      </w:r>
    </w:p>
    <w:p w:rsidR="008A53C8" w:rsidRDefault="00D73BAF">
      <w:pPr>
        <w:spacing w:line="560" w:lineRule="exact"/>
        <w:ind w:firstLineChars="200" w:firstLine="640"/>
        <w:rPr>
          <w:rFonts w:eastAsia="仿宋_GB2312"/>
          <w:sz w:val="32"/>
          <w:szCs w:val="32"/>
        </w:rPr>
      </w:pPr>
      <w:r>
        <w:rPr>
          <w:rFonts w:eastAsia="仿宋_GB2312"/>
          <w:sz w:val="32"/>
          <w:szCs w:val="32"/>
        </w:rPr>
        <w:t>报名表格填写说明如下（在相应的格子内填入免冠正面单寸电子照片，照片要求符合本人相貌特征，未经修图软件过分处理）：</w:t>
      </w:r>
    </w:p>
    <w:p w:rsidR="008A53C8" w:rsidRDefault="00D73BAF">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应聘岗位：如，</w:t>
      </w:r>
      <w:r>
        <w:rPr>
          <w:rFonts w:eastAsia="仿宋_GB2312"/>
          <w:sz w:val="32"/>
          <w:szCs w:val="32"/>
          <w:u w:val="single"/>
        </w:rPr>
        <w:t>某某</w:t>
      </w:r>
      <w:r>
        <w:rPr>
          <w:rFonts w:eastAsia="仿宋_GB2312"/>
          <w:sz w:val="32"/>
          <w:szCs w:val="32"/>
        </w:rPr>
        <w:t>学校</w:t>
      </w:r>
      <w:r>
        <w:rPr>
          <w:rFonts w:eastAsia="仿宋_GB2312"/>
          <w:sz w:val="32"/>
          <w:szCs w:val="32"/>
          <w:u w:val="single"/>
        </w:rPr>
        <w:t>政治</w:t>
      </w:r>
      <w:r>
        <w:rPr>
          <w:rFonts w:eastAsia="仿宋_GB2312"/>
          <w:sz w:val="32"/>
          <w:szCs w:val="32"/>
        </w:rPr>
        <w:t>岗位；</w:t>
      </w:r>
    </w:p>
    <w:p w:rsidR="008A53C8" w:rsidRDefault="00D73BAF">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报名编号：由相关学校工作人员编写，报名人员不用填写；</w:t>
      </w:r>
    </w:p>
    <w:p w:rsidR="008A53C8" w:rsidRDefault="00D73BAF">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姓名、身份证号、民族、性别：按本人身份证上的填写，如民族填</w:t>
      </w:r>
      <w:r>
        <w:rPr>
          <w:rFonts w:eastAsia="仿宋_GB2312"/>
          <w:sz w:val="32"/>
          <w:szCs w:val="32"/>
        </w:rPr>
        <w:t>“</w:t>
      </w:r>
      <w:r>
        <w:rPr>
          <w:rFonts w:eastAsia="仿宋_GB2312"/>
          <w:sz w:val="32"/>
          <w:szCs w:val="32"/>
        </w:rPr>
        <w:t>汉</w:t>
      </w:r>
      <w:r>
        <w:rPr>
          <w:rFonts w:eastAsia="仿宋_GB2312"/>
          <w:sz w:val="32"/>
          <w:szCs w:val="32"/>
        </w:rPr>
        <w:t>”</w:t>
      </w:r>
      <w:r>
        <w:rPr>
          <w:rFonts w:eastAsia="仿宋_GB2312"/>
          <w:sz w:val="32"/>
          <w:szCs w:val="32"/>
        </w:rPr>
        <w:t>，性别填</w:t>
      </w:r>
      <w:r>
        <w:rPr>
          <w:rFonts w:eastAsia="仿宋_GB2312"/>
          <w:sz w:val="32"/>
          <w:szCs w:val="32"/>
        </w:rPr>
        <w:t>“</w:t>
      </w:r>
      <w:r>
        <w:rPr>
          <w:rFonts w:eastAsia="仿宋_GB2312"/>
          <w:sz w:val="32"/>
          <w:szCs w:val="32"/>
        </w:rPr>
        <w:t>女</w:t>
      </w:r>
      <w:r>
        <w:rPr>
          <w:rFonts w:eastAsia="仿宋_GB2312"/>
          <w:sz w:val="32"/>
          <w:szCs w:val="32"/>
        </w:rPr>
        <w:t>”</w:t>
      </w:r>
      <w:r>
        <w:rPr>
          <w:rFonts w:eastAsia="仿宋_GB2312"/>
          <w:sz w:val="32"/>
          <w:szCs w:val="32"/>
        </w:rPr>
        <w:t>；</w:t>
      </w:r>
    </w:p>
    <w:p w:rsidR="008A53C8" w:rsidRDefault="00D73BAF">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出生年月：与身份证出生年月保持一致，填写连续的六位数字，如：</w:t>
      </w:r>
      <w:r>
        <w:rPr>
          <w:rFonts w:eastAsia="仿宋_GB2312"/>
          <w:sz w:val="32"/>
          <w:szCs w:val="32"/>
        </w:rPr>
        <w:t>“199708”</w:t>
      </w:r>
      <w:r>
        <w:rPr>
          <w:rFonts w:eastAsia="仿宋_GB2312"/>
          <w:sz w:val="32"/>
          <w:szCs w:val="32"/>
        </w:rPr>
        <w:t>；</w:t>
      </w:r>
    </w:p>
    <w:p w:rsidR="008A53C8" w:rsidRDefault="00D73BAF">
      <w:pPr>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政治面貌：填</w:t>
      </w:r>
      <w:r>
        <w:rPr>
          <w:rFonts w:eastAsia="仿宋_GB2312"/>
          <w:sz w:val="32"/>
          <w:szCs w:val="32"/>
        </w:rPr>
        <w:t>“</w:t>
      </w:r>
      <w:r>
        <w:rPr>
          <w:rFonts w:eastAsia="仿宋_GB2312"/>
          <w:sz w:val="32"/>
          <w:szCs w:val="32"/>
        </w:rPr>
        <w:t>中共党员</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共青团员</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群众</w:t>
      </w:r>
      <w:r>
        <w:rPr>
          <w:rFonts w:eastAsia="仿宋_GB2312"/>
          <w:sz w:val="32"/>
          <w:szCs w:val="32"/>
        </w:rPr>
        <w:t>”</w:t>
      </w:r>
      <w:r>
        <w:rPr>
          <w:rFonts w:eastAsia="仿宋_GB2312"/>
          <w:sz w:val="32"/>
          <w:szCs w:val="32"/>
        </w:rPr>
        <w:t>，如民主党派根据该党派相应的简称填写，填写如</w:t>
      </w:r>
      <w:r>
        <w:rPr>
          <w:rFonts w:eastAsia="仿宋_GB2312"/>
          <w:sz w:val="32"/>
          <w:szCs w:val="32"/>
        </w:rPr>
        <w:t>“</w:t>
      </w:r>
      <w:r>
        <w:rPr>
          <w:rFonts w:eastAsia="仿宋_GB2312"/>
          <w:sz w:val="32"/>
          <w:szCs w:val="32"/>
        </w:rPr>
        <w:t>中共党员</w:t>
      </w:r>
      <w:r>
        <w:rPr>
          <w:rFonts w:eastAsia="仿宋_GB2312"/>
          <w:sz w:val="32"/>
          <w:szCs w:val="32"/>
        </w:rPr>
        <w:t>”</w:t>
      </w:r>
      <w:r>
        <w:rPr>
          <w:rFonts w:eastAsia="仿宋_GB2312"/>
          <w:sz w:val="32"/>
          <w:szCs w:val="32"/>
        </w:rPr>
        <w:t>类似；</w:t>
      </w:r>
    </w:p>
    <w:p w:rsidR="008A53C8" w:rsidRDefault="00D73BAF">
      <w:pPr>
        <w:spacing w:line="560" w:lineRule="exact"/>
        <w:ind w:firstLineChars="200" w:firstLine="640"/>
        <w:rPr>
          <w:rFonts w:eastAsia="仿宋_GB2312"/>
          <w:sz w:val="32"/>
          <w:szCs w:val="32"/>
        </w:rPr>
      </w:pPr>
      <w:r>
        <w:rPr>
          <w:rFonts w:eastAsia="仿宋_GB2312"/>
          <w:sz w:val="32"/>
          <w:szCs w:val="32"/>
        </w:rPr>
        <w:t>6.</w:t>
      </w:r>
      <w:r>
        <w:rPr>
          <w:rFonts w:eastAsia="仿宋_GB2312"/>
          <w:sz w:val="32"/>
          <w:szCs w:val="32"/>
        </w:rPr>
        <w:t>生源地：即填参加高考时，本人户籍所在的县，如某生一直在金华义乌学习，甚至在义乌参加高考，但该生户籍一直在乐清，虽然考上大学后户籍迁到金华，但其仍属于乐清的生源，其生源地为乐清市；</w:t>
      </w:r>
    </w:p>
    <w:p w:rsidR="008A53C8" w:rsidRDefault="00D73BAF">
      <w:pPr>
        <w:spacing w:line="560" w:lineRule="exact"/>
        <w:ind w:firstLineChars="200" w:firstLine="640"/>
        <w:rPr>
          <w:rFonts w:eastAsia="仿宋_GB2312"/>
          <w:sz w:val="32"/>
          <w:szCs w:val="32"/>
        </w:rPr>
      </w:pPr>
      <w:r>
        <w:rPr>
          <w:rFonts w:eastAsia="仿宋_GB2312"/>
          <w:sz w:val="32"/>
          <w:szCs w:val="32"/>
        </w:rPr>
        <w:t>7.</w:t>
      </w:r>
      <w:r>
        <w:rPr>
          <w:rFonts w:eastAsia="仿宋_GB2312"/>
          <w:sz w:val="32"/>
          <w:szCs w:val="32"/>
        </w:rPr>
        <w:t>教师资格证学段：根据教师资格证填写，如高级中学；</w:t>
      </w:r>
    </w:p>
    <w:p w:rsidR="008A53C8" w:rsidRDefault="00D73BAF">
      <w:pPr>
        <w:spacing w:line="560" w:lineRule="exact"/>
        <w:ind w:firstLineChars="200" w:firstLine="640"/>
        <w:rPr>
          <w:rFonts w:eastAsia="仿宋_GB2312"/>
          <w:sz w:val="32"/>
          <w:szCs w:val="32"/>
        </w:rPr>
      </w:pPr>
      <w:r>
        <w:rPr>
          <w:rFonts w:eastAsia="仿宋_GB2312"/>
          <w:sz w:val="32"/>
          <w:szCs w:val="32"/>
        </w:rPr>
        <w:t>8.</w:t>
      </w:r>
      <w:r>
        <w:rPr>
          <w:rFonts w:eastAsia="仿宋_GB2312"/>
          <w:sz w:val="32"/>
          <w:szCs w:val="32"/>
        </w:rPr>
        <w:t>教师资格证学科：根据教师资格证填写，如语文；</w:t>
      </w:r>
    </w:p>
    <w:p w:rsidR="008A53C8" w:rsidRDefault="00D73BAF">
      <w:pPr>
        <w:spacing w:line="560" w:lineRule="exact"/>
        <w:ind w:firstLineChars="200" w:firstLine="640"/>
        <w:rPr>
          <w:rFonts w:eastAsia="仿宋_GB2312"/>
          <w:sz w:val="32"/>
          <w:szCs w:val="32"/>
        </w:rPr>
      </w:pPr>
      <w:r>
        <w:rPr>
          <w:rFonts w:eastAsia="仿宋_GB2312"/>
          <w:sz w:val="32"/>
          <w:szCs w:val="32"/>
        </w:rPr>
        <w:t>9.</w:t>
      </w:r>
      <w:r>
        <w:rPr>
          <w:rFonts w:eastAsia="仿宋_GB2312"/>
          <w:sz w:val="32"/>
          <w:szCs w:val="32"/>
        </w:rPr>
        <w:t>取得时间地点：上面一栏填取得时间，格式同出生年月；下面一栏填认定教师资格证地点，如</w:t>
      </w:r>
      <w:r>
        <w:rPr>
          <w:rFonts w:eastAsia="仿宋_GB2312"/>
          <w:sz w:val="32"/>
          <w:szCs w:val="32"/>
        </w:rPr>
        <w:t>“</w:t>
      </w:r>
      <w:r>
        <w:rPr>
          <w:rFonts w:eastAsia="仿宋_GB2312"/>
          <w:sz w:val="32"/>
          <w:szCs w:val="32"/>
        </w:rPr>
        <w:t>乐清市教育局</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金华市教育局</w:t>
      </w:r>
      <w:r>
        <w:rPr>
          <w:rFonts w:eastAsia="仿宋_GB2312"/>
          <w:sz w:val="32"/>
          <w:szCs w:val="32"/>
        </w:rPr>
        <w:t>”</w:t>
      </w:r>
      <w:r>
        <w:rPr>
          <w:rFonts w:eastAsia="仿宋_GB2312"/>
          <w:sz w:val="32"/>
          <w:szCs w:val="32"/>
        </w:rPr>
        <w:t>等；</w:t>
      </w:r>
    </w:p>
    <w:p w:rsidR="008A53C8" w:rsidRDefault="00D73BAF">
      <w:pPr>
        <w:spacing w:line="560" w:lineRule="exact"/>
        <w:ind w:firstLineChars="200" w:firstLine="640"/>
        <w:rPr>
          <w:rFonts w:eastAsia="仿宋_GB2312"/>
          <w:sz w:val="32"/>
          <w:szCs w:val="32"/>
        </w:rPr>
      </w:pPr>
      <w:r>
        <w:rPr>
          <w:rFonts w:eastAsia="仿宋_GB2312"/>
          <w:sz w:val="32"/>
          <w:szCs w:val="32"/>
        </w:rPr>
        <w:t>10.</w:t>
      </w:r>
      <w:r>
        <w:rPr>
          <w:rFonts w:eastAsia="仿宋_GB2312"/>
          <w:sz w:val="32"/>
          <w:szCs w:val="32"/>
        </w:rPr>
        <w:t>普通话等级：如</w:t>
      </w:r>
      <w:r>
        <w:rPr>
          <w:rFonts w:eastAsia="仿宋_GB2312"/>
          <w:sz w:val="32"/>
          <w:szCs w:val="32"/>
        </w:rPr>
        <w:t>“</w:t>
      </w:r>
      <w:r>
        <w:rPr>
          <w:rFonts w:eastAsia="仿宋_GB2312"/>
          <w:sz w:val="32"/>
          <w:szCs w:val="32"/>
        </w:rPr>
        <w:t>二甲</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二乙</w:t>
      </w:r>
      <w:r>
        <w:rPr>
          <w:rFonts w:eastAsia="仿宋_GB2312"/>
          <w:sz w:val="32"/>
          <w:szCs w:val="32"/>
        </w:rPr>
        <w:t>”</w:t>
      </w:r>
      <w:r>
        <w:rPr>
          <w:rFonts w:eastAsia="仿宋_GB2312"/>
          <w:sz w:val="32"/>
          <w:szCs w:val="32"/>
        </w:rPr>
        <w:t>；</w:t>
      </w:r>
    </w:p>
    <w:p w:rsidR="008A53C8" w:rsidRDefault="00D73BAF">
      <w:pPr>
        <w:spacing w:line="560" w:lineRule="exact"/>
        <w:ind w:firstLineChars="200" w:firstLine="616"/>
        <w:rPr>
          <w:rFonts w:eastAsia="仿宋_GB2312"/>
          <w:spacing w:val="-6"/>
          <w:sz w:val="32"/>
          <w:szCs w:val="32"/>
        </w:rPr>
      </w:pPr>
      <w:r>
        <w:rPr>
          <w:rFonts w:eastAsia="仿宋_GB2312"/>
          <w:spacing w:val="-6"/>
          <w:sz w:val="32"/>
          <w:szCs w:val="32"/>
        </w:rPr>
        <w:lastRenderedPageBreak/>
        <w:t>11.</w:t>
      </w:r>
      <w:r>
        <w:rPr>
          <w:rFonts w:eastAsia="仿宋_GB2312"/>
          <w:spacing w:val="-6"/>
          <w:sz w:val="32"/>
          <w:szCs w:val="32"/>
        </w:rPr>
        <w:t>毕业院校：本科一栏填写本科一级院校如</w:t>
      </w:r>
      <w:r>
        <w:rPr>
          <w:rFonts w:eastAsia="仿宋_GB2312"/>
          <w:spacing w:val="-6"/>
          <w:sz w:val="32"/>
          <w:szCs w:val="32"/>
        </w:rPr>
        <w:t>“</w:t>
      </w:r>
      <w:r>
        <w:rPr>
          <w:rFonts w:eastAsia="仿宋_GB2312"/>
          <w:spacing w:val="-6"/>
          <w:sz w:val="32"/>
          <w:szCs w:val="32"/>
        </w:rPr>
        <w:t>浙江师范大学</w:t>
      </w:r>
      <w:r>
        <w:rPr>
          <w:rFonts w:eastAsia="仿宋_GB2312"/>
          <w:spacing w:val="-6"/>
          <w:sz w:val="32"/>
          <w:szCs w:val="32"/>
        </w:rPr>
        <w:t>”</w:t>
      </w:r>
      <w:r>
        <w:rPr>
          <w:rFonts w:eastAsia="仿宋_GB2312"/>
          <w:spacing w:val="-6"/>
          <w:sz w:val="32"/>
          <w:szCs w:val="32"/>
        </w:rPr>
        <w:t>、</w:t>
      </w:r>
      <w:r>
        <w:rPr>
          <w:rFonts w:eastAsia="仿宋_GB2312"/>
          <w:spacing w:val="-6"/>
          <w:sz w:val="32"/>
          <w:szCs w:val="32"/>
        </w:rPr>
        <w:t>“</w:t>
      </w:r>
      <w:r>
        <w:rPr>
          <w:rFonts w:eastAsia="仿宋_GB2312"/>
          <w:spacing w:val="-6"/>
          <w:sz w:val="32"/>
          <w:szCs w:val="32"/>
        </w:rPr>
        <w:t>温州大学</w:t>
      </w:r>
      <w:r>
        <w:rPr>
          <w:rFonts w:eastAsia="仿宋_GB2312"/>
          <w:spacing w:val="-6"/>
          <w:sz w:val="32"/>
          <w:szCs w:val="32"/>
        </w:rPr>
        <w:t>”</w:t>
      </w:r>
      <w:r>
        <w:rPr>
          <w:rFonts w:eastAsia="仿宋_GB2312"/>
          <w:spacing w:val="-6"/>
          <w:sz w:val="32"/>
          <w:szCs w:val="32"/>
        </w:rPr>
        <w:t>，不能填成</w:t>
      </w:r>
      <w:r>
        <w:rPr>
          <w:rFonts w:eastAsia="仿宋_GB2312"/>
          <w:spacing w:val="-6"/>
          <w:sz w:val="32"/>
          <w:szCs w:val="32"/>
        </w:rPr>
        <w:t>“</w:t>
      </w:r>
      <w:r>
        <w:rPr>
          <w:rFonts w:eastAsia="仿宋_GB2312"/>
          <w:spacing w:val="-6"/>
          <w:sz w:val="32"/>
          <w:szCs w:val="32"/>
        </w:rPr>
        <w:t>温州大学教师教育学院</w:t>
      </w:r>
      <w:r>
        <w:rPr>
          <w:rFonts w:eastAsia="仿宋_GB2312"/>
          <w:spacing w:val="-6"/>
          <w:sz w:val="32"/>
          <w:szCs w:val="32"/>
        </w:rPr>
        <w:t>”</w:t>
      </w:r>
      <w:r>
        <w:rPr>
          <w:rFonts w:eastAsia="仿宋_GB2312"/>
          <w:spacing w:val="-6"/>
          <w:sz w:val="32"/>
          <w:szCs w:val="32"/>
        </w:rPr>
        <w:t>；专业一栏填写就读的专业；毕业时间格式同出生年月；研究生一栏若有则参照以上填写，若无则不填写</w:t>
      </w:r>
      <w:r>
        <w:rPr>
          <w:rFonts w:eastAsia="仿宋_GB2312"/>
          <w:spacing w:val="-6"/>
          <w:sz w:val="32"/>
          <w:szCs w:val="32"/>
        </w:rPr>
        <w:t>;</w:t>
      </w:r>
    </w:p>
    <w:p w:rsidR="008A53C8" w:rsidRDefault="00D73BAF">
      <w:pPr>
        <w:spacing w:line="560" w:lineRule="exact"/>
        <w:ind w:firstLineChars="200" w:firstLine="640"/>
        <w:rPr>
          <w:rFonts w:eastAsia="仿宋_GB2312"/>
          <w:sz w:val="32"/>
          <w:szCs w:val="32"/>
        </w:rPr>
      </w:pPr>
      <w:r>
        <w:rPr>
          <w:rFonts w:eastAsia="仿宋_GB2312"/>
          <w:sz w:val="32"/>
          <w:szCs w:val="32"/>
        </w:rPr>
        <w:t>12.</w:t>
      </w:r>
      <w:r>
        <w:rPr>
          <w:rFonts w:eastAsia="仿宋_GB2312"/>
          <w:sz w:val="32"/>
          <w:szCs w:val="32"/>
        </w:rPr>
        <w:t>原入学批次及分数：填写入学时的高考批次和分数；</w:t>
      </w:r>
    </w:p>
    <w:p w:rsidR="008A53C8" w:rsidRDefault="00D73BAF">
      <w:pPr>
        <w:spacing w:line="560" w:lineRule="exact"/>
        <w:ind w:firstLineChars="200" w:firstLine="640"/>
        <w:rPr>
          <w:rFonts w:eastAsia="仿宋_GB2312"/>
          <w:sz w:val="32"/>
          <w:szCs w:val="32"/>
        </w:rPr>
      </w:pPr>
      <w:r>
        <w:rPr>
          <w:rFonts w:eastAsia="仿宋_GB2312"/>
          <w:sz w:val="32"/>
          <w:szCs w:val="32"/>
        </w:rPr>
        <w:t>13.</w:t>
      </w:r>
      <w:r>
        <w:rPr>
          <w:rFonts w:eastAsia="仿宋_GB2312"/>
          <w:sz w:val="32"/>
          <w:szCs w:val="32"/>
        </w:rPr>
        <w:t>现综合成绩排名：（本人名次）</w:t>
      </w:r>
      <w:r>
        <w:rPr>
          <w:rFonts w:eastAsia="仿宋_GB2312"/>
          <w:sz w:val="32"/>
          <w:szCs w:val="32"/>
        </w:rPr>
        <w:t>/</w:t>
      </w:r>
      <w:r>
        <w:rPr>
          <w:rFonts w:eastAsia="仿宋_GB2312"/>
          <w:sz w:val="32"/>
          <w:szCs w:val="32"/>
        </w:rPr>
        <w:t>（总人数），按学校实际选填；</w:t>
      </w:r>
    </w:p>
    <w:p w:rsidR="008A53C8" w:rsidRDefault="00D73BAF">
      <w:pPr>
        <w:spacing w:line="560" w:lineRule="exact"/>
        <w:ind w:firstLineChars="200" w:firstLine="640"/>
        <w:rPr>
          <w:rFonts w:eastAsia="仿宋_GB2312"/>
          <w:sz w:val="32"/>
          <w:szCs w:val="32"/>
        </w:rPr>
      </w:pPr>
      <w:r>
        <w:rPr>
          <w:rFonts w:eastAsia="仿宋_GB2312"/>
          <w:sz w:val="32"/>
          <w:szCs w:val="32"/>
        </w:rPr>
        <w:t>14.</w:t>
      </w:r>
      <w:r>
        <w:rPr>
          <w:rFonts w:eastAsia="仿宋_GB2312"/>
          <w:sz w:val="32"/>
          <w:szCs w:val="32"/>
        </w:rPr>
        <w:t>现专业成绩排名：同上，按学校实际选填；</w:t>
      </w:r>
    </w:p>
    <w:p w:rsidR="008A53C8" w:rsidRDefault="00D73BAF">
      <w:pPr>
        <w:spacing w:line="560" w:lineRule="exact"/>
        <w:ind w:firstLineChars="200" w:firstLine="616"/>
        <w:rPr>
          <w:rFonts w:eastAsia="仿宋_GB2312"/>
          <w:spacing w:val="-6"/>
          <w:sz w:val="32"/>
          <w:szCs w:val="32"/>
        </w:rPr>
      </w:pPr>
      <w:r>
        <w:rPr>
          <w:rFonts w:eastAsia="仿宋_GB2312"/>
          <w:spacing w:val="-6"/>
          <w:sz w:val="32"/>
          <w:szCs w:val="32"/>
        </w:rPr>
        <w:t>15.</w:t>
      </w:r>
      <w:r>
        <w:rPr>
          <w:rFonts w:eastAsia="仿宋_GB2312"/>
          <w:spacing w:val="-6"/>
          <w:sz w:val="32"/>
          <w:szCs w:val="32"/>
        </w:rPr>
        <w:t>现户籍地：填写至乡镇一级，如</w:t>
      </w:r>
      <w:r>
        <w:rPr>
          <w:rFonts w:eastAsia="仿宋_GB2312"/>
          <w:spacing w:val="-6"/>
          <w:sz w:val="32"/>
          <w:szCs w:val="32"/>
        </w:rPr>
        <w:t>“</w:t>
      </w:r>
      <w:r>
        <w:rPr>
          <w:rFonts w:eastAsia="仿宋_GB2312"/>
          <w:spacing w:val="-6"/>
          <w:sz w:val="32"/>
          <w:szCs w:val="32"/>
        </w:rPr>
        <w:t>乐清市柳市镇</w:t>
      </w:r>
      <w:r>
        <w:rPr>
          <w:rFonts w:eastAsia="仿宋_GB2312"/>
          <w:spacing w:val="-6"/>
          <w:sz w:val="32"/>
          <w:szCs w:val="32"/>
        </w:rPr>
        <w:t>”</w:t>
      </w:r>
      <w:r>
        <w:rPr>
          <w:rFonts w:eastAsia="仿宋_GB2312"/>
          <w:spacing w:val="-6"/>
          <w:sz w:val="32"/>
          <w:szCs w:val="32"/>
        </w:rPr>
        <w:t>、</w:t>
      </w:r>
      <w:r>
        <w:rPr>
          <w:rFonts w:eastAsia="仿宋_GB2312"/>
          <w:spacing w:val="-6"/>
          <w:sz w:val="32"/>
          <w:szCs w:val="32"/>
        </w:rPr>
        <w:t>“</w:t>
      </w:r>
      <w:r>
        <w:rPr>
          <w:rFonts w:eastAsia="仿宋_GB2312"/>
          <w:spacing w:val="-6"/>
          <w:sz w:val="32"/>
          <w:szCs w:val="32"/>
        </w:rPr>
        <w:t>乐清市盐盆街道</w:t>
      </w:r>
      <w:r>
        <w:rPr>
          <w:rFonts w:eastAsia="仿宋_GB2312"/>
          <w:spacing w:val="-6"/>
          <w:sz w:val="32"/>
          <w:szCs w:val="32"/>
        </w:rPr>
        <w:t>”</w:t>
      </w:r>
      <w:r>
        <w:rPr>
          <w:rFonts w:eastAsia="仿宋_GB2312"/>
          <w:spacing w:val="-6"/>
          <w:sz w:val="32"/>
          <w:szCs w:val="32"/>
        </w:rPr>
        <w:t>；</w:t>
      </w:r>
    </w:p>
    <w:p w:rsidR="008A53C8" w:rsidRDefault="00D73BAF">
      <w:pPr>
        <w:spacing w:line="560" w:lineRule="exact"/>
        <w:ind w:firstLineChars="200" w:firstLine="640"/>
        <w:rPr>
          <w:rFonts w:eastAsia="仿宋_GB2312"/>
          <w:sz w:val="32"/>
          <w:szCs w:val="32"/>
        </w:rPr>
      </w:pPr>
      <w:r>
        <w:rPr>
          <w:rFonts w:eastAsia="仿宋_GB2312"/>
          <w:sz w:val="32"/>
          <w:szCs w:val="32"/>
        </w:rPr>
        <w:t>16.</w:t>
      </w:r>
      <w:r>
        <w:rPr>
          <w:rFonts w:eastAsia="仿宋_GB2312"/>
          <w:sz w:val="32"/>
          <w:szCs w:val="32"/>
        </w:rPr>
        <w:t>入学前户籍地：同上；</w:t>
      </w:r>
    </w:p>
    <w:p w:rsidR="008A53C8" w:rsidRDefault="00D73BAF">
      <w:pPr>
        <w:spacing w:line="560" w:lineRule="exact"/>
        <w:ind w:firstLineChars="200" w:firstLine="640"/>
        <w:rPr>
          <w:rFonts w:eastAsia="仿宋_GB2312"/>
          <w:sz w:val="32"/>
          <w:szCs w:val="32"/>
        </w:rPr>
      </w:pPr>
      <w:r>
        <w:rPr>
          <w:rFonts w:eastAsia="仿宋_GB2312"/>
          <w:sz w:val="32"/>
          <w:szCs w:val="32"/>
        </w:rPr>
        <w:t>17.</w:t>
      </w:r>
      <w:r>
        <w:rPr>
          <w:rFonts w:eastAsia="仿宋_GB2312"/>
          <w:sz w:val="32"/>
          <w:szCs w:val="32"/>
        </w:rPr>
        <w:t>通讯地址：详细填写；</w:t>
      </w:r>
    </w:p>
    <w:p w:rsidR="008A53C8" w:rsidRDefault="00D73BAF">
      <w:pPr>
        <w:spacing w:line="560" w:lineRule="exact"/>
        <w:ind w:firstLineChars="200" w:firstLine="640"/>
        <w:rPr>
          <w:rFonts w:eastAsia="仿宋_GB2312"/>
          <w:sz w:val="32"/>
          <w:szCs w:val="32"/>
        </w:rPr>
      </w:pPr>
      <w:r>
        <w:rPr>
          <w:rFonts w:eastAsia="仿宋_GB2312"/>
          <w:sz w:val="32"/>
          <w:szCs w:val="32"/>
        </w:rPr>
        <w:t>18.</w:t>
      </w:r>
      <w:r>
        <w:rPr>
          <w:rFonts w:eastAsia="仿宋_GB2312"/>
          <w:sz w:val="32"/>
          <w:szCs w:val="32"/>
        </w:rPr>
        <w:t>手机号码：如实填写，务必保持畅通；</w:t>
      </w:r>
    </w:p>
    <w:p w:rsidR="008A53C8" w:rsidRDefault="00D73BAF">
      <w:pPr>
        <w:spacing w:line="560" w:lineRule="exact"/>
        <w:ind w:firstLineChars="200" w:firstLine="640"/>
        <w:rPr>
          <w:rFonts w:eastAsia="仿宋_GB2312"/>
          <w:sz w:val="32"/>
          <w:szCs w:val="32"/>
        </w:rPr>
      </w:pPr>
      <w:r>
        <w:rPr>
          <w:rFonts w:eastAsia="仿宋_GB2312"/>
          <w:sz w:val="32"/>
          <w:szCs w:val="32"/>
        </w:rPr>
        <w:t>19.</w:t>
      </w:r>
      <w:r>
        <w:rPr>
          <w:rFonts w:eastAsia="仿宋_GB2312"/>
          <w:sz w:val="32"/>
          <w:szCs w:val="32"/>
        </w:rPr>
        <w:t>备用号码：如实填写，在上款手机号码出现停机、信号不佳、意外关机等情况时可以联系到，建议采用室友、父母、导师等与自己较熟悉又能方便联系自己的人；</w:t>
      </w:r>
    </w:p>
    <w:p w:rsidR="008A53C8" w:rsidRDefault="00D73BAF">
      <w:pPr>
        <w:spacing w:line="560" w:lineRule="exact"/>
        <w:ind w:firstLineChars="200" w:firstLine="640"/>
        <w:rPr>
          <w:rFonts w:eastAsia="仿宋_GB2312"/>
          <w:sz w:val="32"/>
          <w:szCs w:val="32"/>
        </w:rPr>
      </w:pPr>
      <w:r>
        <w:rPr>
          <w:rFonts w:eastAsia="仿宋_GB2312"/>
          <w:sz w:val="32"/>
          <w:szCs w:val="32"/>
        </w:rPr>
        <w:t>20.QQ</w:t>
      </w:r>
      <w:r>
        <w:rPr>
          <w:rFonts w:eastAsia="仿宋_GB2312"/>
          <w:sz w:val="32"/>
          <w:szCs w:val="32"/>
        </w:rPr>
        <w:t>号码、电子邮箱：按实填写；</w:t>
      </w:r>
    </w:p>
    <w:p w:rsidR="008A53C8" w:rsidRDefault="00D73BAF">
      <w:pPr>
        <w:spacing w:line="560" w:lineRule="exact"/>
        <w:ind w:firstLineChars="200" w:firstLine="640"/>
        <w:rPr>
          <w:rFonts w:eastAsia="仿宋_GB2312"/>
          <w:sz w:val="32"/>
          <w:szCs w:val="32"/>
        </w:rPr>
      </w:pPr>
      <w:r>
        <w:rPr>
          <w:rFonts w:eastAsia="仿宋_GB2312"/>
          <w:sz w:val="32"/>
          <w:szCs w:val="32"/>
        </w:rPr>
        <w:t>21.</w:t>
      </w:r>
      <w:r>
        <w:rPr>
          <w:rFonts w:eastAsia="仿宋_GB2312"/>
          <w:sz w:val="32"/>
          <w:szCs w:val="32"/>
        </w:rPr>
        <w:t>参加报名的资格条件：对照招聘公告中招聘条件</w:t>
      </w:r>
      <w:r>
        <w:rPr>
          <w:rFonts w:eastAsia="仿宋_GB2312"/>
          <w:sz w:val="32"/>
          <w:szCs w:val="32"/>
        </w:rPr>
        <w:t>--</w:t>
      </w:r>
      <w:r>
        <w:rPr>
          <w:rFonts w:eastAsia="仿宋_GB2312"/>
          <w:sz w:val="32"/>
          <w:szCs w:val="32"/>
        </w:rPr>
        <w:t>资格条件填写；</w:t>
      </w:r>
      <w:r>
        <w:rPr>
          <w:rFonts w:eastAsia="仿宋_GB2312"/>
          <w:sz w:val="32"/>
          <w:szCs w:val="32"/>
        </w:rPr>
        <w:t xml:space="preserve"> </w:t>
      </w:r>
    </w:p>
    <w:p w:rsidR="008A53C8" w:rsidRDefault="00D73BAF">
      <w:pPr>
        <w:spacing w:line="560" w:lineRule="exact"/>
        <w:ind w:firstLineChars="200" w:firstLine="640"/>
        <w:rPr>
          <w:rFonts w:eastAsia="仿宋_GB2312"/>
          <w:sz w:val="32"/>
          <w:szCs w:val="32"/>
        </w:rPr>
      </w:pPr>
      <w:r>
        <w:rPr>
          <w:rFonts w:eastAsia="仿宋_GB2312"/>
          <w:sz w:val="32"/>
          <w:szCs w:val="32"/>
        </w:rPr>
        <w:t>22.</w:t>
      </w:r>
      <w:r>
        <w:rPr>
          <w:rFonts w:eastAsia="仿宋_GB2312"/>
          <w:sz w:val="32"/>
          <w:szCs w:val="32"/>
        </w:rPr>
        <w:t>个人简历（从初中填起）：如</w:t>
      </w:r>
      <w:r>
        <w:rPr>
          <w:rFonts w:eastAsia="仿宋_GB2312"/>
          <w:sz w:val="32"/>
          <w:szCs w:val="32"/>
        </w:rPr>
        <w:t xml:space="preserve">“200809—201107 </w:t>
      </w:r>
      <w:r>
        <w:rPr>
          <w:rFonts w:eastAsia="仿宋_GB2312"/>
          <w:sz w:val="32"/>
          <w:szCs w:val="32"/>
        </w:rPr>
        <w:t>乐清市乐成实验中学班长</w:t>
      </w:r>
      <w:r>
        <w:rPr>
          <w:rFonts w:eastAsia="仿宋_GB2312"/>
          <w:sz w:val="32"/>
          <w:szCs w:val="32"/>
        </w:rPr>
        <w:t xml:space="preserve"> </w:t>
      </w:r>
      <w:r>
        <w:rPr>
          <w:rFonts w:eastAsia="仿宋_GB2312"/>
          <w:sz w:val="32"/>
          <w:szCs w:val="32"/>
        </w:rPr>
        <w:t>李某某</w:t>
      </w:r>
      <w:r>
        <w:rPr>
          <w:rFonts w:eastAsia="仿宋_GB2312"/>
          <w:sz w:val="32"/>
          <w:szCs w:val="32"/>
        </w:rPr>
        <w:t>”</w:t>
      </w:r>
      <w:r>
        <w:rPr>
          <w:rFonts w:eastAsia="仿宋_GB2312"/>
          <w:sz w:val="32"/>
          <w:szCs w:val="32"/>
        </w:rPr>
        <w:t>，</w:t>
      </w:r>
      <w:r>
        <w:rPr>
          <w:rFonts w:eastAsia="仿宋_GB2312"/>
          <w:sz w:val="32"/>
          <w:szCs w:val="32"/>
        </w:rPr>
        <w:t xml:space="preserve">“201109—201407 </w:t>
      </w:r>
      <w:r>
        <w:rPr>
          <w:rFonts w:eastAsia="仿宋_GB2312"/>
          <w:sz w:val="32"/>
          <w:szCs w:val="32"/>
        </w:rPr>
        <w:t>浙江省乐清中学</w:t>
      </w:r>
      <w:r>
        <w:rPr>
          <w:rFonts w:eastAsia="仿宋_GB2312"/>
          <w:sz w:val="32"/>
          <w:szCs w:val="32"/>
        </w:rPr>
        <w:t xml:space="preserve"> </w:t>
      </w:r>
      <w:r>
        <w:rPr>
          <w:rFonts w:eastAsia="仿宋_GB2312"/>
          <w:sz w:val="32"/>
          <w:szCs w:val="32"/>
        </w:rPr>
        <w:t>学习委员</w:t>
      </w:r>
      <w:r>
        <w:rPr>
          <w:rFonts w:eastAsia="仿宋_GB2312"/>
          <w:sz w:val="32"/>
          <w:szCs w:val="32"/>
        </w:rPr>
        <w:t xml:space="preserve"> </w:t>
      </w:r>
      <w:r>
        <w:rPr>
          <w:rFonts w:eastAsia="仿宋_GB2312"/>
          <w:sz w:val="32"/>
          <w:szCs w:val="32"/>
        </w:rPr>
        <w:t>张某某</w:t>
      </w:r>
      <w:r>
        <w:rPr>
          <w:rFonts w:eastAsia="仿宋_GB2312"/>
          <w:sz w:val="32"/>
          <w:szCs w:val="32"/>
        </w:rPr>
        <w:t>”</w:t>
      </w:r>
      <w:r>
        <w:rPr>
          <w:rFonts w:eastAsia="仿宋_GB2312"/>
          <w:sz w:val="32"/>
          <w:szCs w:val="32"/>
        </w:rPr>
        <w:t>；</w:t>
      </w:r>
      <w:r>
        <w:rPr>
          <w:rFonts w:eastAsia="仿宋_GB2312"/>
          <w:sz w:val="32"/>
          <w:szCs w:val="32"/>
        </w:rPr>
        <w:t xml:space="preserve"> </w:t>
      </w:r>
    </w:p>
    <w:p w:rsidR="008A53C8" w:rsidRDefault="00D73BAF">
      <w:pPr>
        <w:spacing w:line="560" w:lineRule="exact"/>
        <w:ind w:firstLineChars="200" w:firstLine="640"/>
        <w:rPr>
          <w:rFonts w:eastAsia="仿宋_GB2312"/>
          <w:sz w:val="32"/>
          <w:szCs w:val="32"/>
        </w:rPr>
      </w:pPr>
      <w:r>
        <w:rPr>
          <w:rFonts w:eastAsia="仿宋_GB2312"/>
          <w:sz w:val="32"/>
          <w:szCs w:val="32"/>
        </w:rPr>
        <w:t>23.</w:t>
      </w:r>
      <w:r>
        <w:rPr>
          <w:rFonts w:eastAsia="仿宋_GB2312"/>
          <w:sz w:val="32"/>
          <w:szCs w:val="32"/>
        </w:rPr>
        <w:t>在校期间获得</w:t>
      </w:r>
      <w:r>
        <w:rPr>
          <w:rFonts w:eastAsia="仿宋_GB2312"/>
          <w:sz w:val="32"/>
          <w:szCs w:val="32"/>
        </w:rPr>
        <w:t>的主要荣誉：填学院级及以上的相关重要荣誉。</w:t>
      </w:r>
    </w:p>
    <w:p w:rsidR="008A53C8" w:rsidRDefault="00D73BAF">
      <w:pPr>
        <w:rPr>
          <w:rFonts w:eastAsia="黑体"/>
          <w:sz w:val="32"/>
          <w:szCs w:val="32"/>
        </w:rPr>
      </w:pPr>
      <w:r>
        <w:rPr>
          <w:rFonts w:eastAsia="黑体"/>
          <w:sz w:val="32"/>
          <w:szCs w:val="32"/>
        </w:rPr>
        <w:lastRenderedPageBreak/>
        <w:t>附件</w:t>
      </w:r>
      <w:r>
        <w:rPr>
          <w:rFonts w:eastAsia="黑体"/>
          <w:sz w:val="32"/>
          <w:szCs w:val="32"/>
        </w:rPr>
        <w:t>5</w:t>
      </w:r>
    </w:p>
    <w:p w:rsidR="008A53C8" w:rsidRDefault="00D73BAF">
      <w:pPr>
        <w:spacing w:line="520" w:lineRule="exact"/>
        <w:jc w:val="center"/>
        <w:rPr>
          <w:rFonts w:eastAsia="方正小标宋简体"/>
          <w:spacing w:val="-6"/>
          <w:w w:val="97"/>
          <w:sz w:val="40"/>
          <w:szCs w:val="40"/>
        </w:rPr>
      </w:pPr>
      <w:r>
        <w:rPr>
          <w:rFonts w:eastAsia="方正小标宋简体"/>
          <w:spacing w:val="-6"/>
          <w:w w:val="97"/>
          <w:sz w:val="40"/>
          <w:szCs w:val="40"/>
        </w:rPr>
        <w:t>乐清市</w:t>
      </w:r>
      <w:r>
        <w:rPr>
          <w:rFonts w:eastAsia="方正小标宋简体"/>
          <w:spacing w:val="-6"/>
          <w:w w:val="97"/>
          <w:kern w:val="0"/>
          <w:sz w:val="40"/>
          <w:szCs w:val="40"/>
        </w:rPr>
        <w:t>教育系统</w:t>
      </w:r>
      <w:r>
        <w:rPr>
          <w:rFonts w:eastAsia="方正小标宋简体"/>
          <w:spacing w:val="-6"/>
          <w:w w:val="97"/>
          <w:sz w:val="40"/>
          <w:szCs w:val="40"/>
        </w:rPr>
        <w:t>赴高校提前招聘</w:t>
      </w:r>
      <w:r>
        <w:rPr>
          <w:rFonts w:eastAsia="方正小标宋简体"/>
          <w:spacing w:val="-6"/>
          <w:w w:val="97"/>
          <w:sz w:val="40"/>
          <w:szCs w:val="40"/>
        </w:rPr>
        <w:t>2023</w:t>
      </w:r>
      <w:r>
        <w:rPr>
          <w:rFonts w:eastAsia="方正小标宋简体"/>
          <w:spacing w:val="-6"/>
          <w:w w:val="97"/>
          <w:sz w:val="40"/>
          <w:szCs w:val="40"/>
        </w:rPr>
        <w:t>届优秀毕业生</w:t>
      </w:r>
    </w:p>
    <w:p w:rsidR="008A53C8" w:rsidRDefault="00D73BAF">
      <w:pPr>
        <w:spacing w:line="520" w:lineRule="exact"/>
        <w:jc w:val="center"/>
        <w:rPr>
          <w:rFonts w:eastAsia="方正小标宋简体"/>
          <w:spacing w:val="-6"/>
          <w:w w:val="97"/>
          <w:sz w:val="40"/>
          <w:szCs w:val="40"/>
        </w:rPr>
      </w:pPr>
      <w:r>
        <w:rPr>
          <w:rFonts w:eastAsia="方正小标宋简体"/>
          <w:spacing w:val="-6"/>
          <w:w w:val="97"/>
          <w:sz w:val="40"/>
          <w:szCs w:val="40"/>
        </w:rPr>
        <w:t>资格初审所需材料清单</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7088"/>
      </w:tblGrid>
      <w:tr w:rsidR="008A53C8">
        <w:trPr>
          <w:trHeight w:val="699"/>
          <w:jc w:val="center"/>
        </w:trPr>
        <w:tc>
          <w:tcPr>
            <w:tcW w:w="562" w:type="dxa"/>
            <w:vAlign w:val="center"/>
          </w:tcPr>
          <w:p w:rsidR="008A53C8" w:rsidRDefault="00D73BAF">
            <w:pPr>
              <w:spacing w:line="440" w:lineRule="exact"/>
              <w:jc w:val="center"/>
              <w:rPr>
                <w:rFonts w:eastAsia="仿宋_GB2312"/>
                <w:sz w:val="24"/>
                <w:szCs w:val="24"/>
              </w:rPr>
            </w:pPr>
            <w:r>
              <w:rPr>
                <w:rFonts w:eastAsia="仿宋_GB2312"/>
                <w:sz w:val="24"/>
                <w:szCs w:val="24"/>
              </w:rPr>
              <w:t>1</w:t>
            </w:r>
          </w:p>
        </w:tc>
        <w:tc>
          <w:tcPr>
            <w:tcW w:w="1701" w:type="dxa"/>
            <w:vAlign w:val="center"/>
          </w:tcPr>
          <w:p w:rsidR="008A53C8" w:rsidRDefault="00D73BAF">
            <w:pPr>
              <w:spacing w:line="380" w:lineRule="exact"/>
              <w:jc w:val="center"/>
              <w:rPr>
                <w:rFonts w:eastAsia="仿宋_GB2312"/>
                <w:sz w:val="24"/>
                <w:szCs w:val="24"/>
              </w:rPr>
            </w:pPr>
            <w:r>
              <w:rPr>
                <w:rFonts w:eastAsia="仿宋_GB2312"/>
                <w:sz w:val="24"/>
                <w:szCs w:val="24"/>
              </w:rPr>
              <w:t>报名表</w:t>
            </w:r>
          </w:p>
        </w:tc>
        <w:tc>
          <w:tcPr>
            <w:tcW w:w="7088" w:type="dxa"/>
          </w:tcPr>
          <w:p w:rsidR="008A53C8" w:rsidRDefault="00D73BAF">
            <w:pPr>
              <w:spacing w:line="380" w:lineRule="exact"/>
              <w:rPr>
                <w:rFonts w:eastAsia="仿宋_GB2312"/>
                <w:sz w:val="24"/>
                <w:szCs w:val="24"/>
              </w:rPr>
            </w:pPr>
            <w:r>
              <w:rPr>
                <w:rFonts w:eastAsia="仿宋_GB2312"/>
                <w:sz w:val="24"/>
                <w:szCs w:val="24"/>
              </w:rPr>
              <w:t>《乐清市教育系统赴高校提前招聘</w:t>
            </w:r>
            <w:r>
              <w:rPr>
                <w:rFonts w:eastAsia="仿宋_GB2312"/>
                <w:sz w:val="24"/>
                <w:szCs w:val="24"/>
              </w:rPr>
              <w:t>2023</w:t>
            </w:r>
            <w:r>
              <w:rPr>
                <w:rFonts w:eastAsia="仿宋_GB2312"/>
                <w:sz w:val="24"/>
                <w:szCs w:val="24"/>
              </w:rPr>
              <w:t>届优秀毕业生报名表》（附件</w:t>
            </w:r>
            <w:r>
              <w:rPr>
                <w:rFonts w:eastAsia="仿宋_GB2312"/>
                <w:sz w:val="24"/>
                <w:szCs w:val="24"/>
              </w:rPr>
              <w:t>4</w:t>
            </w:r>
            <w:r>
              <w:rPr>
                <w:rFonts w:eastAsia="仿宋_GB2312"/>
                <w:sz w:val="24"/>
                <w:szCs w:val="24"/>
              </w:rPr>
              <w:t>，贴照片，考生签字，报名接收学校签字盖章）</w:t>
            </w:r>
          </w:p>
        </w:tc>
      </w:tr>
      <w:tr w:rsidR="008A53C8">
        <w:trPr>
          <w:trHeight w:val="1815"/>
          <w:jc w:val="center"/>
        </w:trPr>
        <w:tc>
          <w:tcPr>
            <w:tcW w:w="562" w:type="dxa"/>
            <w:vAlign w:val="center"/>
          </w:tcPr>
          <w:p w:rsidR="008A53C8" w:rsidRDefault="00D73BAF">
            <w:pPr>
              <w:spacing w:line="440" w:lineRule="exact"/>
              <w:jc w:val="center"/>
              <w:rPr>
                <w:rFonts w:eastAsia="仿宋_GB2312"/>
                <w:sz w:val="24"/>
                <w:szCs w:val="24"/>
              </w:rPr>
            </w:pPr>
            <w:r>
              <w:rPr>
                <w:rFonts w:eastAsia="仿宋_GB2312"/>
                <w:sz w:val="24"/>
                <w:szCs w:val="24"/>
              </w:rPr>
              <w:t>2</w:t>
            </w:r>
          </w:p>
        </w:tc>
        <w:tc>
          <w:tcPr>
            <w:tcW w:w="1701" w:type="dxa"/>
            <w:vAlign w:val="center"/>
          </w:tcPr>
          <w:p w:rsidR="008A53C8" w:rsidRDefault="00D73BAF">
            <w:pPr>
              <w:spacing w:line="380" w:lineRule="exact"/>
              <w:jc w:val="center"/>
              <w:rPr>
                <w:rFonts w:eastAsia="仿宋_GB2312"/>
                <w:color w:val="000000" w:themeColor="text1"/>
                <w:sz w:val="24"/>
                <w:szCs w:val="24"/>
              </w:rPr>
            </w:pPr>
            <w:r>
              <w:rPr>
                <w:rFonts w:eastAsia="仿宋_GB2312"/>
                <w:color w:val="000000" w:themeColor="text1"/>
                <w:sz w:val="24"/>
                <w:szCs w:val="24"/>
              </w:rPr>
              <w:t>身份和户籍</w:t>
            </w:r>
          </w:p>
          <w:p w:rsidR="008A53C8" w:rsidRDefault="00D73BAF">
            <w:pPr>
              <w:spacing w:line="380" w:lineRule="exact"/>
              <w:jc w:val="center"/>
              <w:rPr>
                <w:rFonts w:eastAsia="仿宋_GB2312"/>
                <w:color w:val="000000" w:themeColor="text1"/>
                <w:sz w:val="24"/>
                <w:szCs w:val="24"/>
              </w:rPr>
            </w:pPr>
            <w:r>
              <w:rPr>
                <w:rFonts w:eastAsia="仿宋_GB2312"/>
                <w:color w:val="000000" w:themeColor="text1"/>
                <w:sz w:val="24"/>
                <w:szCs w:val="24"/>
              </w:rPr>
              <w:t>证明</w:t>
            </w:r>
          </w:p>
        </w:tc>
        <w:tc>
          <w:tcPr>
            <w:tcW w:w="7088" w:type="dxa"/>
            <w:vAlign w:val="center"/>
          </w:tcPr>
          <w:p w:rsidR="008A53C8" w:rsidRDefault="00D73BAF">
            <w:pPr>
              <w:spacing w:line="380" w:lineRule="exact"/>
              <w:rPr>
                <w:rFonts w:eastAsia="仿宋_GB2312"/>
                <w:color w:val="000000" w:themeColor="text1"/>
                <w:sz w:val="24"/>
                <w:szCs w:val="24"/>
              </w:rPr>
            </w:pPr>
            <w:r>
              <w:rPr>
                <w:rFonts w:eastAsia="仿宋_GB2312"/>
                <w:color w:val="000000" w:themeColor="text1"/>
                <w:sz w:val="24"/>
                <w:szCs w:val="24"/>
              </w:rPr>
              <w:t>本人有效期内第二代身份证及复印件。除户籍不限的考生外，均提供本人户口簿复印件（复印户口簿首页与印有本人户口信息的页面）；凭生源地报名的考生需提供生源地户籍证明</w:t>
            </w:r>
            <w:r>
              <w:rPr>
                <w:rFonts w:eastAsia="仿宋_GB2312"/>
                <w:color w:val="000000" w:themeColor="text1"/>
                <w:sz w:val="24"/>
                <w:szCs w:val="24"/>
              </w:rPr>
              <w:t>(</w:t>
            </w:r>
            <w:r>
              <w:rPr>
                <w:rFonts w:eastAsia="仿宋_GB2312"/>
                <w:color w:val="000000" w:themeColor="text1"/>
                <w:sz w:val="24"/>
                <w:szCs w:val="24"/>
              </w:rPr>
              <w:t>户口迁出底册</w:t>
            </w:r>
            <w:r>
              <w:rPr>
                <w:rFonts w:eastAsia="仿宋_GB2312"/>
                <w:color w:val="000000" w:themeColor="text1"/>
                <w:sz w:val="24"/>
                <w:szCs w:val="24"/>
              </w:rPr>
              <w:t>)</w:t>
            </w:r>
            <w:r>
              <w:rPr>
                <w:rFonts w:eastAsia="仿宋_GB2312"/>
                <w:color w:val="000000" w:themeColor="text1"/>
                <w:sz w:val="24"/>
                <w:szCs w:val="24"/>
              </w:rPr>
              <w:t>原件及复印件；凭学籍报名者提供高中毕业证书并由乐清市教育局统一查询，学籍有出入者后果自负。</w:t>
            </w:r>
          </w:p>
        </w:tc>
      </w:tr>
      <w:tr w:rsidR="008A53C8">
        <w:trPr>
          <w:trHeight w:val="1975"/>
          <w:jc w:val="center"/>
        </w:trPr>
        <w:tc>
          <w:tcPr>
            <w:tcW w:w="562" w:type="dxa"/>
            <w:vAlign w:val="center"/>
          </w:tcPr>
          <w:p w:rsidR="008A53C8" w:rsidRDefault="00D73BAF">
            <w:pPr>
              <w:spacing w:line="440" w:lineRule="exact"/>
              <w:jc w:val="center"/>
              <w:rPr>
                <w:rFonts w:eastAsia="仿宋_GB2312"/>
                <w:sz w:val="24"/>
                <w:szCs w:val="24"/>
              </w:rPr>
            </w:pPr>
            <w:r>
              <w:rPr>
                <w:rFonts w:eastAsia="仿宋_GB2312"/>
                <w:sz w:val="24"/>
                <w:szCs w:val="24"/>
              </w:rPr>
              <w:t>3</w:t>
            </w:r>
          </w:p>
        </w:tc>
        <w:tc>
          <w:tcPr>
            <w:tcW w:w="1701" w:type="dxa"/>
            <w:vAlign w:val="center"/>
          </w:tcPr>
          <w:p w:rsidR="008A53C8" w:rsidRDefault="00D73BAF">
            <w:pPr>
              <w:spacing w:line="380" w:lineRule="exact"/>
              <w:jc w:val="center"/>
              <w:rPr>
                <w:rFonts w:eastAsia="仿宋_GB2312"/>
                <w:color w:val="000000" w:themeColor="text1"/>
                <w:sz w:val="24"/>
                <w:szCs w:val="24"/>
              </w:rPr>
            </w:pPr>
            <w:r>
              <w:rPr>
                <w:rFonts w:eastAsia="仿宋_GB2312"/>
                <w:color w:val="000000" w:themeColor="text1"/>
                <w:sz w:val="24"/>
                <w:szCs w:val="24"/>
              </w:rPr>
              <w:t>学历和学位</w:t>
            </w:r>
          </w:p>
          <w:p w:rsidR="008A53C8" w:rsidRDefault="00D73BAF">
            <w:pPr>
              <w:spacing w:line="380" w:lineRule="exact"/>
              <w:jc w:val="center"/>
              <w:rPr>
                <w:rFonts w:eastAsia="仿宋_GB2312"/>
                <w:color w:val="000000" w:themeColor="text1"/>
                <w:sz w:val="24"/>
                <w:szCs w:val="24"/>
              </w:rPr>
            </w:pPr>
            <w:r>
              <w:rPr>
                <w:rFonts w:eastAsia="仿宋_GB2312"/>
                <w:color w:val="000000" w:themeColor="text1"/>
                <w:sz w:val="24"/>
                <w:szCs w:val="24"/>
              </w:rPr>
              <w:t>证书</w:t>
            </w:r>
          </w:p>
        </w:tc>
        <w:tc>
          <w:tcPr>
            <w:tcW w:w="7088" w:type="dxa"/>
            <w:vAlign w:val="center"/>
          </w:tcPr>
          <w:p w:rsidR="008A53C8" w:rsidRDefault="00D73BAF">
            <w:pPr>
              <w:spacing w:line="380" w:lineRule="exact"/>
              <w:rPr>
                <w:rFonts w:eastAsia="仿宋_GB2312"/>
                <w:color w:val="000000" w:themeColor="text1"/>
                <w:sz w:val="24"/>
                <w:szCs w:val="24"/>
              </w:rPr>
            </w:pPr>
            <w:r>
              <w:rPr>
                <w:rFonts w:eastAsia="仿宋_GB2312"/>
                <w:color w:val="000000" w:themeColor="text1"/>
                <w:sz w:val="24"/>
                <w:szCs w:val="24"/>
              </w:rPr>
              <w:t>1.</w:t>
            </w:r>
            <w:r>
              <w:rPr>
                <w:rFonts w:eastAsia="仿宋_GB2312"/>
                <w:color w:val="000000" w:themeColor="text1"/>
                <w:sz w:val="24"/>
                <w:szCs w:val="24"/>
              </w:rPr>
              <w:t>中国高等教育学生信息网（学信网）下载打印的《教育部学籍在线验证报告》或应届毕业生证明（附件</w:t>
            </w:r>
            <w:r>
              <w:rPr>
                <w:rFonts w:eastAsia="仿宋_GB2312"/>
                <w:color w:val="000000" w:themeColor="text1"/>
                <w:sz w:val="24"/>
                <w:szCs w:val="24"/>
              </w:rPr>
              <w:t>6</w:t>
            </w:r>
            <w:r>
              <w:rPr>
                <w:rFonts w:eastAsia="仿宋_GB2312"/>
                <w:color w:val="000000" w:themeColor="text1"/>
                <w:sz w:val="24"/>
                <w:szCs w:val="24"/>
              </w:rPr>
              <w:t>）；</w:t>
            </w:r>
          </w:p>
          <w:p w:rsidR="008A53C8" w:rsidRDefault="00D73BAF">
            <w:pPr>
              <w:spacing w:line="380" w:lineRule="exact"/>
              <w:rPr>
                <w:rFonts w:eastAsia="仿宋_GB2312"/>
                <w:color w:val="000000" w:themeColor="text1"/>
                <w:sz w:val="24"/>
                <w:szCs w:val="24"/>
              </w:rPr>
            </w:pPr>
            <w:r>
              <w:rPr>
                <w:rFonts w:eastAsia="仿宋_GB2312"/>
                <w:color w:val="000000" w:themeColor="text1"/>
                <w:sz w:val="24"/>
                <w:szCs w:val="24"/>
              </w:rPr>
              <w:t>2.</w:t>
            </w:r>
            <w:r>
              <w:rPr>
                <w:rFonts w:eastAsia="仿宋_GB2312"/>
                <w:color w:val="000000" w:themeColor="text1"/>
                <w:sz w:val="24"/>
                <w:szCs w:val="24"/>
              </w:rPr>
              <w:t>硕士研究生及以上学历的还须提供本科学历学位证书及复印件</w:t>
            </w:r>
            <w:r>
              <w:rPr>
                <w:rFonts w:eastAsia="仿宋_GB2312"/>
                <w:color w:val="000000" w:themeColor="text1"/>
                <w:sz w:val="24"/>
                <w:szCs w:val="24"/>
              </w:rPr>
              <w:t>;</w:t>
            </w:r>
            <w:r>
              <w:rPr>
                <w:rFonts w:eastAsia="仿宋_GB2312"/>
                <w:color w:val="000000" w:themeColor="text1"/>
                <w:sz w:val="24"/>
                <w:szCs w:val="24"/>
              </w:rPr>
              <w:t>专升本学历的还须提供专科学历证书及复印件。同时提供相应在中国高等教育学生信息网（学信网）下载打印的《教育部学历证书电子注册备案表》；</w:t>
            </w:r>
          </w:p>
          <w:p w:rsidR="008A53C8" w:rsidRDefault="00D73BAF">
            <w:pPr>
              <w:spacing w:line="380" w:lineRule="exact"/>
              <w:rPr>
                <w:rFonts w:eastAsia="仿宋_GB2312"/>
                <w:color w:val="000000" w:themeColor="text1"/>
                <w:sz w:val="24"/>
                <w:szCs w:val="24"/>
              </w:rPr>
            </w:pPr>
            <w:r>
              <w:rPr>
                <w:rFonts w:eastAsia="仿宋_GB2312"/>
                <w:color w:val="000000" w:themeColor="text1"/>
                <w:sz w:val="24"/>
                <w:szCs w:val="24"/>
              </w:rPr>
              <w:t>3.</w:t>
            </w:r>
            <w:r>
              <w:rPr>
                <w:rFonts w:eastAsia="仿宋_GB2312"/>
                <w:color w:val="000000" w:themeColor="text1"/>
                <w:sz w:val="24"/>
                <w:szCs w:val="24"/>
              </w:rPr>
              <w:t>国（境）外学历的须提供国（境）外学历学位证书和教育部留学服务中心的学历学位认证书。</w:t>
            </w:r>
          </w:p>
        </w:tc>
      </w:tr>
      <w:tr w:rsidR="008A53C8">
        <w:trPr>
          <w:trHeight w:val="1975"/>
          <w:jc w:val="center"/>
        </w:trPr>
        <w:tc>
          <w:tcPr>
            <w:tcW w:w="562" w:type="dxa"/>
            <w:vAlign w:val="center"/>
          </w:tcPr>
          <w:p w:rsidR="008A53C8" w:rsidRDefault="00D73BAF">
            <w:pPr>
              <w:spacing w:line="440" w:lineRule="exact"/>
              <w:jc w:val="center"/>
              <w:rPr>
                <w:rFonts w:eastAsia="仿宋_GB2312"/>
                <w:sz w:val="24"/>
                <w:szCs w:val="24"/>
              </w:rPr>
            </w:pPr>
            <w:r>
              <w:rPr>
                <w:rFonts w:eastAsia="仿宋_GB2312"/>
                <w:sz w:val="24"/>
                <w:szCs w:val="24"/>
              </w:rPr>
              <w:t>4</w:t>
            </w:r>
          </w:p>
        </w:tc>
        <w:tc>
          <w:tcPr>
            <w:tcW w:w="1701" w:type="dxa"/>
            <w:vAlign w:val="center"/>
          </w:tcPr>
          <w:p w:rsidR="008A53C8" w:rsidRDefault="00D73BAF">
            <w:pPr>
              <w:spacing w:line="380" w:lineRule="exact"/>
              <w:jc w:val="center"/>
              <w:rPr>
                <w:rFonts w:eastAsia="仿宋_GB2312"/>
                <w:color w:val="000000" w:themeColor="text1"/>
                <w:sz w:val="24"/>
                <w:szCs w:val="24"/>
              </w:rPr>
            </w:pPr>
            <w:r>
              <w:rPr>
                <w:rFonts w:eastAsia="仿宋_GB2312"/>
                <w:color w:val="000000" w:themeColor="text1"/>
                <w:sz w:val="24"/>
                <w:szCs w:val="24"/>
              </w:rPr>
              <w:t>师范类证明</w:t>
            </w:r>
          </w:p>
          <w:p w:rsidR="008A53C8" w:rsidRDefault="00D73BAF">
            <w:pPr>
              <w:spacing w:line="380" w:lineRule="exact"/>
              <w:jc w:val="center"/>
              <w:rPr>
                <w:rFonts w:eastAsia="仿宋_GB2312"/>
                <w:color w:val="000000" w:themeColor="text1"/>
                <w:sz w:val="24"/>
                <w:szCs w:val="24"/>
              </w:rPr>
            </w:pPr>
            <w:r>
              <w:rPr>
                <w:rFonts w:eastAsia="仿宋_GB2312"/>
                <w:color w:val="000000" w:themeColor="text1"/>
                <w:sz w:val="24"/>
                <w:szCs w:val="24"/>
              </w:rPr>
              <w:t>材料</w:t>
            </w:r>
          </w:p>
        </w:tc>
        <w:tc>
          <w:tcPr>
            <w:tcW w:w="7088" w:type="dxa"/>
            <w:vAlign w:val="center"/>
          </w:tcPr>
          <w:p w:rsidR="008A53C8" w:rsidRDefault="00D73BAF">
            <w:pPr>
              <w:spacing w:line="380" w:lineRule="exact"/>
              <w:rPr>
                <w:rFonts w:eastAsia="仿宋_GB2312"/>
                <w:color w:val="000000" w:themeColor="text1"/>
                <w:sz w:val="24"/>
                <w:szCs w:val="24"/>
              </w:rPr>
            </w:pPr>
            <w:r>
              <w:rPr>
                <w:rFonts w:eastAsia="仿宋_GB2312"/>
                <w:color w:val="000000" w:themeColor="text1"/>
                <w:sz w:val="24"/>
                <w:szCs w:val="24"/>
              </w:rPr>
              <w:t>专业中含</w:t>
            </w:r>
            <w:r>
              <w:rPr>
                <w:rFonts w:eastAsia="仿宋_GB2312"/>
                <w:color w:val="000000" w:themeColor="text1"/>
                <w:sz w:val="24"/>
                <w:szCs w:val="24"/>
              </w:rPr>
              <w:t>“</w:t>
            </w:r>
            <w:r>
              <w:rPr>
                <w:rFonts w:eastAsia="仿宋_GB2312"/>
                <w:color w:val="000000" w:themeColor="text1"/>
                <w:sz w:val="24"/>
                <w:szCs w:val="24"/>
              </w:rPr>
              <w:t>师范</w:t>
            </w:r>
            <w:r>
              <w:rPr>
                <w:rFonts w:eastAsia="仿宋_GB2312"/>
                <w:color w:val="000000" w:themeColor="text1"/>
                <w:sz w:val="24"/>
                <w:szCs w:val="24"/>
              </w:rPr>
              <w:t>”</w:t>
            </w:r>
            <w:r>
              <w:rPr>
                <w:rFonts w:eastAsia="仿宋_GB2312"/>
                <w:color w:val="000000" w:themeColor="text1"/>
                <w:sz w:val="24"/>
                <w:szCs w:val="24"/>
              </w:rPr>
              <w:t>标注的《教育部学籍在线验证报告》或《教育部学历证书电子注册备案表》、或所在大学专业标注师范类的高考当年当地普通高校招生计划书（提供计划书原件，及封面和所在页复印件）、或浙江省内和教育部属高校出具的师范证明、或省外高校出具含当地省级教育行政部门师范招生计划材料的师范证明。不涉及师范类的报名对象不需要提供。</w:t>
            </w:r>
          </w:p>
        </w:tc>
      </w:tr>
      <w:tr w:rsidR="008A53C8">
        <w:trPr>
          <w:trHeight w:val="1000"/>
          <w:jc w:val="center"/>
        </w:trPr>
        <w:tc>
          <w:tcPr>
            <w:tcW w:w="562" w:type="dxa"/>
            <w:vAlign w:val="center"/>
          </w:tcPr>
          <w:p w:rsidR="008A53C8" w:rsidRDefault="00D73BAF">
            <w:pPr>
              <w:spacing w:line="440" w:lineRule="exact"/>
              <w:jc w:val="center"/>
              <w:rPr>
                <w:rFonts w:eastAsia="仿宋_GB2312"/>
                <w:sz w:val="24"/>
                <w:szCs w:val="24"/>
              </w:rPr>
            </w:pPr>
            <w:r>
              <w:rPr>
                <w:rFonts w:eastAsia="仿宋_GB2312"/>
                <w:sz w:val="24"/>
                <w:szCs w:val="24"/>
              </w:rPr>
              <w:t>54</w:t>
            </w:r>
          </w:p>
        </w:tc>
        <w:tc>
          <w:tcPr>
            <w:tcW w:w="1701" w:type="dxa"/>
            <w:vAlign w:val="center"/>
          </w:tcPr>
          <w:p w:rsidR="008A53C8" w:rsidRDefault="00D73BAF">
            <w:pPr>
              <w:spacing w:line="380" w:lineRule="exact"/>
              <w:jc w:val="center"/>
              <w:rPr>
                <w:rFonts w:eastAsia="仿宋_GB2312"/>
                <w:color w:val="000000" w:themeColor="text1"/>
                <w:sz w:val="24"/>
                <w:szCs w:val="24"/>
              </w:rPr>
            </w:pPr>
            <w:r>
              <w:rPr>
                <w:rFonts w:eastAsia="仿宋_GB2312"/>
                <w:color w:val="000000" w:themeColor="text1"/>
                <w:sz w:val="24"/>
                <w:szCs w:val="24"/>
              </w:rPr>
              <w:t>教师资格证书</w:t>
            </w:r>
          </w:p>
        </w:tc>
        <w:tc>
          <w:tcPr>
            <w:tcW w:w="7088" w:type="dxa"/>
          </w:tcPr>
          <w:p w:rsidR="008A53C8" w:rsidRDefault="00D73BAF">
            <w:pPr>
              <w:spacing w:line="380" w:lineRule="exact"/>
              <w:rPr>
                <w:rFonts w:eastAsia="仿宋_GB2312"/>
                <w:color w:val="000000" w:themeColor="text1"/>
                <w:sz w:val="24"/>
                <w:szCs w:val="24"/>
              </w:rPr>
            </w:pPr>
            <w:r>
              <w:rPr>
                <w:rFonts w:eastAsia="仿宋_GB2312"/>
                <w:color w:val="000000" w:themeColor="text1"/>
                <w:sz w:val="24"/>
                <w:szCs w:val="24"/>
              </w:rPr>
              <w:t>1.</w:t>
            </w:r>
            <w:r>
              <w:rPr>
                <w:rFonts w:eastAsia="仿宋_GB2312"/>
                <w:color w:val="000000" w:themeColor="text1"/>
                <w:sz w:val="24"/>
                <w:szCs w:val="24"/>
              </w:rPr>
              <w:t>已取得教师资格证书的考生须提供与报考岗位学段学科相适应的教师资格证书及复印件；</w:t>
            </w:r>
          </w:p>
          <w:p w:rsidR="008A53C8" w:rsidRDefault="00D73BAF">
            <w:pPr>
              <w:spacing w:line="380" w:lineRule="exact"/>
              <w:rPr>
                <w:rFonts w:eastAsia="仿宋_GB2312"/>
                <w:color w:val="000000" w:themeColor="text1"/>
                <w:sz w:val="24"/>
                <w:szCs w:val="24"/>
              </w:rPr>
            </w:pPr>
            <w:r>
              <w:rPr>
                <w:rFonts w:eastAsia="仿宋_GB2312"/>
                <w:color w:val="000000" w:themeColor="text1"/>
                <w:sz w:val="24"/>
                <w:szCs w:val="24"/>
              </w:rPr>
              <w:t>2.</w:t>
            </w:r>
            <w:r>
              <w:rPr>
                <w:rFonts w:eastAsia="仿宋_GB2312"/>
                <w:color w:val="000000" w:themeColor="text1"/>
                <w:sz w:val="24"/>
                <w:szCs w:val="24"/>
              </w:rPr>
              <w:t>未取得教师资格证书的人员可暂不提供。</w:t>
            </w:r>
          </w:p>
        </w:tc>
      </w:tr>
      <w:tr w:rsidR="008A53C8">
        <w:trPr>
          <w:trHeight w:val="857"/>
          <w:jc w:val="center"/>
        </w:trPr>
        <w:tc>
          <w:tcPr>
            <w:tcW w:w="562" w:type="dxa"/>
            <w:vAlign w:val="center"/>
          </w:tcPr>
          <w:p w:rsidR="008A53C8" w:rsidRDefault="00D73BAF">
            <w:pPr>
              <w:spacing w:line="440" w:lineRule="exact"/>
              <w:jc w:val="center"/>
              <w:rPr>
                <w:rFonts w:eastAsia="仿宋_GB2312"/>
                <w:sz w:val="24"/>
                <w:szCs w:val="24"/>
              </w:rPr>
            </w:pPr>
            <w:r>
              <w:rPr>
                <w:rFonts w:eastAsia="仿宋_GB2312"/>
                <w:sz w:val="24"/>
                <w:szCs w:val="24"/>
              </w:rPr>
              <w:t>6</w:t>
            </w:r>
          </w:p>
        </w:tc>
        <w:tc>
          <w:tcPr>
            <w:tcW w:w="1701" w:type="dxa"/>
            <w:vAlign w:val="center"/>
          </w:tcPr>
          <w:p w:rsidR="008A53C8" w:rsidRDefault="00D73BAF">
            <w:pPr>
              <w:spacing w:line="380" w:lineRule="exact"/>
              <w:jc w:val="center"/>
              <w:rPr>
                <w:rFonts w:eastAsia="仿宋_GB2312"/>
                <w:color w:val="000000" w:themeColor="text1"/>
                <w:sz w:val="24"/>
                <w:szCs w:val="24"/>
              </w:rPr>
            </w:pPr>
            <w:r>
              <w:rPr>
                <w:rFonts w:eastAsia="仿宋_GB2312"/>
                <w:color w:val="000000" w:themeColor="text1"/>
                <w:sz w:val="24"/>
                <w:szCs w:val="24"/>
              </w:rPr>
              <w:t>其他材料</w:t>
            </w:r>
          </w:p>
        </w:tc>
        <w:tc>
          <w:tcPr>
            <w:tcW w:w="7088" w:type="dxa"/>
            <w:vAlign w:val="center"/>
          </w:tcPr>
          <w:p w:rsidR="008A53C8" w:rsidRDefault="00D73BAF">
            <w:pPr>
              <w:spacing w:line="380" w:lineRule="exact"/>
              <w:rPr>
                <w:rFonts w:eastAsia="仿宋_GB2312"/>
                <w:color w:val="000000" w:themeColor="text1"/>
                <w:sz w:val="24"/>
                <w:szCs w:val="24"/>
              </w:rPr>
            </w:pPr>
            <w:r>
              <w:rPr>
                <w:rFonts w:eastAsia="仿宋_GB2312"/>
                <w:color w:val="000000" w:themeColor="text1"/>
                <w:sz w:val="24"/>
                <w:szCs w:val="24"/>
              </w:rPr>
              <w:t>报考岗位要求提供的报名资格类材料，如校级优秀毕业生证书、班干部聘书、技能证书等。</w:t>
            </w:r>
          </w:p>
        </w:tc>
      </w:tr>
      <w:tr w:rsidR="008A53C8">
        <w:trPr>
          <w:trHeight w:val="838"/>
          <w:jc w:val="center"/>
        </w:trPr>
        <w:tc>
          <w:tcPr>
            <w:tcW w:w="562" w:type="dxa"/>
            <w:vAlign w:val="center"/>
          </w:tcPr>
          <w:p w:rsidR="008A53C8" w:rsidRDefault="00D73BAF">
            <w:pPr>
              <w:spacing w:line="440" w:lineRule="exact"/>
              <w:jc w:val="center"/>
              <w:rPr>
                <w:rFonts w:eastAsia="仿宋_GB2312"/>
                <w:sz w:val="24"/>
                <w:szCs w:val="24"/>
              </w:rPr>
            </w:pPr>
            <w:r>
              <w:rPr>
                <w:rFonts w:eastAsia="仿宋_GB2312"/>
                <w:sz w:val="24"/>
                <w:szCs w:val="24"/>
              </w:rPr>
              <w:t>7</w:t>
            </w:r>
          </w:p>
        </w:tc>
        <w:tc>
          <w:tcPr>
            <w:tcW w:w="1701" w:type="dxa"/>
            <w:vAlign w:val="center"/>
          </w:tcPr>
          <w:p w:rsidR="008A53C8" w:rsidRDefault="00D73BAF">
            <w:pPr>
              <w:spacing w:line="380" w:lineRule="exact"/>
              <w:jc w:val="center"/>
              <w:rPr>
                <w:rFonts w:eastAsia="仿宋_GB2312"/>
                <w:color w:val="000000" w:themeColor="text1"/>
                <w:sz w:val="24"/>
                <w:szCs w:val="24"/>
              </w:rPr>
            </w:pPr>
            <w:r>
              <w:rPr>
                <w:rFonts w:eastAsia="仿宋_GB2312"/>
                <w:color w:val="000000" w:themeColor="text1"/>
                <w:sz w:val="24"/>
                <w:szCs w:val="24"/>
              </w:rPr>
              <w:t>疫情防控</w:t>
            </w:r>
          </w:p>
          <w:p w:rsidR="008A53C8" w:rsidRDefault="00D73BAF">
            <w:pPr>
              <w:spacing w:line="380" w:lineRule="exact"/>
              <w:jc w:val="center"/>
              <w:rPr>
                <w:rFonts w:eastAsia="仿宋_GB2312"/>
                <w:color w:val="000000" w:themeColor="text1"/>
                <w:sz w:val="24"/>
                <w:szCs w:val="24"/>
              </w:rPr>
            </w:pPr>
            <w:r>
              <w:rPr>
                <w:rFonts w:eastAsia="仿宋_GB2312"/>
                <w:color w:val="000000" w:themeColor="text1"/>
                <w:sz w:val="24"/>
                <w:szCs w:val="24"/>
              </w:rPr>
              <w:t>承诺表</w:t>
            </w:r>
          </w:p>
        </w:tc>
        <w:tc>
          <w:tcPr>
            <w:tcW w:w="7088" w:type="dxa"/>
            <w:vAlign w:val="center"/>
          </w:tcPr>
          <w:p w:rsidR="008A53C8" w:rsidRDefault="00D73BAF">
            <w:pPr>
              <w:spacing w:line="380" w:lineRule="exact"/>
              <w:rPr>
                <w:rFonts w:eastAsia="仿宋_GB2312"/>
                <w:color w:val="000000" w:themeColor="text1"/>
                <w:sz w:val="24"/>
                <w:szCs w:val="24"/>
              </w:rPr>
            </w:pPr>
            <w:r>
              <w:rPr>
                <w:rFonts w:eastAsia="仿宋_GB2312"/>
                <w:color w:val="000000" w:themeColor="text1"/>
                <w:sz w:val="24"/>
                <w:szCs w:val="24"/>
              </w:rPr>
              <w:t>本人当天签名的《乐清市教育系统赴高校提前招聘</w:t>
            </w:r>
            <w:r>
              <w:rPr>
                <w:rFonts w:eastAsia="仿宋_GB2312"/>
                <w:color w:val="000000" w:themeColor="text1"/>
                <w:sz w:val="24"/>
                <w:szCs w:val="24"/>
              </w:rPr>
              <w:t>2023</w:t>
            </w:r>
            <w:r>
              <w:rPr>
                <w:rFonts w:eastAsia="仿宋_GB2312"/>
                <w:color w:val="000000" w:themeColor="text1"/>
                <w:sz w:val="24"/>
                <w:szCs w:val="24"/>
              </w:rPr>
              <w:t>届优秀毕业生新冠肺炎疫情防控健康承诺表》（附件</w:t>
            </w:r>
            <w:r>
              <w:rPr>
                <w:rFonts w:eastAsia="仿宋_GB2312"/>
                <w:color w:val="000000" w:themeColor="text1"/>
                <w:sz w:val="24"/>
                <w:szCs w:val="24"/>
              </w:rPr>
              <w:t>7</w:t>
            </w:r>
            <w:r>
              <w:rPr>
                <w:rFonts w:eastAsia="仿宋_GB2312"/>
                <w:color w:val="000000" w:themeColor="text1"/>
                <w:sz w:val="24"/>
                <w:szCs w:val="24"/>
              </w:rPr>
              <w:t>）纸质材料。</w:t>
            </w:r>
          </w:p>
        </w:tc>
      </w:tr>
    </w:tbl>
    <w:p w:rsidR="008A53C8" w:rsidRDefault="00D73BAF">
      <w:pPr>
        <w:spacing w:beforeLines="25" w:before="78" w:line="360" w:lineRule="exact"/>
        <w:ind w:left="667" w:hangingChars="278" w:hanging="667"/>
        <w:rPr>
          <w:rFonts w:eastAsia="仿宋_GB2312"/>
          <w:sz w:val="24"/>
          <w:szCs w:val="24"/>
        </w:rPr>
      </w:pPr>
      <w:r>
        <w:rPr>
          <w:rFonts w:eastAsia="仿宋_GB2312"/>
          <w:sz w:val="24"/>
          <w:szCs w:val="24"/>
        </w:rPr>
        <w:t>说明：以上要求提供复印件材料的均需提供原件现场核验，非必要情况下，考生自行保管原件，待入职时办理手续使用。</w:t>
      </w:r>
    </w:p>
    <w:p w:rsidR="008A53C8" w:rsidRDefault="00D73BAF">
      <w:pPr>
        <w:rPr>
          <w:rFonts w:eastAsia="黑体"/>
          <w:sz w:val="32"/>
          <w:szCs w:val="32"/>
        </w:rPr>
      </w:pPr>
      <w:r>
        <w:rPr>
          <w:rFonts w:eastAsia="黑体"/>
          <w:sz w:val="32"/>
          <w:szCs w:val="32"/>
        </w:rPr>
        <w:lastRenderedPageBreak/>
        <w:t>附件</w:t>
      </w:r>
      <w:r>
        <w:rPr>
          <w:rFonts w:eastAsia="黑体"/>
          <w:sz w:val="32"/>
          <w:szCs w:val="32"/>
        </w:rPr>
        <w:t>6</w:t>
      </w:r>
    </w:p>
    <w:p w:rsidR="008A53C8" w:rsidRDefault="008A53C8">
      <w:pPr>
        <w:spacing w:line="300" w:lineRule="exact"/>
        <w:rPr>
          <w:rFonts w:eastAsia="黑体"/>
          <w:sz w:val="32"/>
          <w:szCs w:val="32"/>
        </w:rPr>
      </w:pPr>
    </w:p>
    <w:p w:rsidR="008A53C8" w:rsidRDefault="00D73BAF">
      <w:pPr>
        <w:spacing w:line="600" w:lineRule="exact"/>
        <w:jc w:val="center"/>
        <w:rPr>
          <w:rFonts w:eastAsia="方正小标宋简体"/>
          <w:spacing w:val="11"/>
          <w:sz w:val="40"/>
          <w:szCs w:val="40"/>
        </w:rPr>
      </w:pPr>
      <w:r>
        <w:rPr>
          <w:rFonts w:eastAsia="方正小标宋简体"/>
          <w:spacing w:val="11"/>
          <w:sz w:val="40"/>
          <w:szCs w:val="40"/>
        </w:rPr>
        <w:t>应届毕业生证明（模板）</w:t>
      </w:r>
    </w:p>
    <w:p w:rsidR="008A53C8" w:rsidRDefault="008A53C8">
      <w:pPr>
        <w:spacing w:line="520" w:lineRule="exact"/>
        <w:rPr>
          <w:rFonts w:eastAsia="仿宋_GB2312"/>
          <w:sz w:val="32"/>
          <w:szCs w:val="32"/>
        </w:rPr>
      </w:pPr>
    </w:p>
    <w:p w:rsidR="008A53C8" w:rsidRDefault="00D73BAF">
      <w:pPr>
        <w:ind w:firstLineChars="200" w:firstLine="640"/>
        <w:rPr>
          <w:rFonts w:eastAsia="仿宋_GB2312"/>
          <w:sz w:val="32"/>
          <w:szCs w:val="32"/>
        </w:rPr>
      </w:pPr>
      <w:r>
        <w:rPr>
          <w:rFonts w:eastAsia="仿宋_GB2312"/>
          <w:sz w:val="32"/>
          <w:szCs w:val="32"/>
        </w:rPr>
        <w:t>兹有</w:t>
      </w:r>
      <w:r>
        <w:rPr>
          <w:rFonts w:eastAsia="仿宋_GB2312"/>
          <w:sz w:val="32"/>
          <w:szCs w:val="32"/>
        </w:rPr>
        <w:t>×××,</w:t>
      </w:r>
      <w:r>
        <w:rPr>
          <w:rFonts w:eastAsia="仿宋_GB2312"/>
          <w:sz w:val="32"/>
          <w:szCs w:val="32"/>
        </w:rPr>
        <w:t>性别</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年</w:t>
      </w:r>
      <w:r>
        <w:rPr>
          <w:rFonts w:eastAsia="仿宋_GB2312"/>
          <w:sz w:val="32"/>
          <w:szCs w:val="32"/>
        </w:rPr>
        <w:t>××</w:t>
      </w:r>
      <w:r>
        <w:rPr>
          <w:rFonts w:eastAsia="仿宋_GB2312"/>
          <w:sz w:val="32"/>
          <w:szCs w:val="32"/>
        </w:rPr>
        <w:t>月出生，身份证号码为</w:t>
      </w:r>
      <w:r>
        <w:rPr>
          <w:rFonts w:eastAsia="仿宋_GB2312"/>
          <w:sz w:val="32"/>
          <w:szCs w:val="32"/>
        </w:rPr>
        <w:t>××××××××××××××××××,</w:t>
      </w:r>
      <w:r>
        <w:rPr>
          <w:rFonts w:eastAsia="仿宋_GB2312"/>
          <w:sz w:val="32"/>
          <w:szCs w:val="32"/>
        </w:rPr>
        <w:t>于</w:t>
      </w:r>
      <w:r>
        <w:rPr>
          <w:rFonts w:eastAsia="仿宋_GB2312"/>
          <w:sz w:val="32"/>
          <w:szCs w:val="32"/>
        </w:rPr>
        <w:t>××××</w:t>
      </w:r>
      <w:r>
        <w:rPr>
          <w:rFonts w:eastAsia="仿宋_GB2312"/>
          <w:sz w:val="32"/>
          <w:szCs w:val="32"/>
        </w:rPr>
        <w:t>年</w:t>
      </w:r>
      <w:r>
        <w:rPr>
          <w:rFonts w:eastAsia="仿宋_GB2312"/>
          <w:sz w:val="32"/>
          <w:szCs w:val="32"/>
        </w:rPr>
        <w:t>××</w:t>
      </w:r>
      <w:r>
        <w:rPr>
          <w:rFonts w:eastAsia="仿宋_GB2312"/>
          <w:sz w:val="32"/>
          <w:szCs w:val="32"/>
        </w:rPr>
        <w:t>月至今在我校</w:t>
      </w:r>
      <w:r>
        <w:rPr>
          <w:rFonts w:eastAsia="仿宋_GB2312"/>
          <w:sz w:val="32"/>
          <w:szCs w:val="32"/>
        </w:rPr>
        <w:t>××××××××××</w:t>
      </w:r>
      <w:r>
        <w:rPr>
          <w:rFonts w:eastAsia="仿宋_GB2312"/>
          <w:sz w:val="32"/>
          <w:szCs w:val="32"/>
        </w:rPr>
        <w:t>学院</w:t>
      </w:r>
      <w:r>
        <w:rPr>
          <w:rFonts w:eastAsia="仿宋_GB2312"/>
          <w:sz w:val="32"/>
          <w:szCs w:val="32"/>
        </w:rPr>
        <w:t>××××××</w:t>
      </w:r>
      <w:r>
        <w:rPr>
          <w:rFonts w:eastAsia="仿宋_GB2312"/>
          <w:sz w:val="32"/>
          <w:szCs w:val="32"/>
        </w:rPr>
        <w:t>专业</w:t>
      </w:r>
      <w:r>
        <w:rPr>
          <w:rFonts w:eastAsia="仿宋_GB2312"/>
          <w:sz w:val="32"/>
          <w:szCs w:val="32"/>
        </w:rPr>
        <w:t>××</w:t>
      </w:r>
      <w:r>
        <w:rPr>
          <w:rFonts w:eastAsia="仿宋_GB2312"/>
          <w:sz w:val="32"/>
          <w:szCs w:val="32"/>
        </w:rPr>
        <w:t>班学习，该专业为普通高等教育</w:t>
      </w:r>
      <w:r>
        <w:rPr>
          <w:rFonts w:eastAsia="仿宋_GB2312"/>
          <w:sz w:val="32"/>
          <w:szCs w:val="32"/>
        </w:rPr>
        <w:t>××</w:t>
      </w:r>
      <w:r>
        <w:rPr>
          <w:rFonts w:eastAsia="仿宋_GB2312"/>
          <w:sz w:val="32"/>
          <w:szCs w:val="32"/>
        </w:rPr>
        <w:t>（师范</w:t>
      </w:r>
      <w:r>
        <w:rPr>
          <w:rFonts w:eastAsia="仿宋_GB2312"/>
          <w:sz w:val="32"/>
          <w:szCs w:val="32"/>
        </w:rPr>
        <w:t>/</w:t>
      </w:r>
      <w:r>
        <w:rPr>
          <w:rFonts w:eastAsia="仿宋_GB2312"/>
          <w:sz w:val="32"/>
          <w:szCs w:val="32"/>
        </w:rPr>
        <w:t>非师范）类（硕士</w:t>
      </w:r>
      <w:r>
        <w:rPr>
          <w:rFonts w:eastAsia="仿宋_GB2312"/>
          <w:sz w:val="32"/>
          <w:szCs w:val="32"/>
        </w:rPr>
        <w:t>/</w:t>
      </w:r>
      <w:r>
        <w:rPr>
          <w:rFonts w:eastAsia="仿宋_GB2312"/>
          <w:sz w:val="32"/>
          <w:szCs w:val="32"/>
        </w:rPr>
        <w:t>本科</w:t>
      </w:r>
      <w:r>
        <w:rPr>
          <w:rFonts w:eastAsia="仿宋_GB2312"/>
          <w:sz w:val="32"/>
          <w:szCs w:val="32"/>
        </w:rPr>
        <w:t>/</w:t>
      </w:r>
      <w:r>
        <w:rPr>
          <w:rFonts w:eastAsia="仿宋_GB2312"/>
          <w:sz w:val="32"/>
          <w:szCs w:val="32"/>
        </w:rPr>
        <w:t>专科）专业。该生预计毕业时间为</w:t>
      </w:r>
      <w:r>
        <w:rPr>
          <w:rFonts w:eastAsia="仿宋_GB2312"/>
          <w:sz w:val="32"/>
          <w:szCs w:val="32"/>
        </w:rPr>
        <w:t>2023</w:t>
      </w:r>
      <w:r>
        <w:rPr>
          <w:rFonts w:eastAsia="仿宋_GB2312"/>
          <w:sz w:val="32"/>
          <w:szCs w:val="32"/>
        </w:rPr>
        <w:t>年</w:t>
      </w:r>
      <w:r>
        <w:rPr>
          <w:rFonts w:eastAsia="仿宋_GB2312"/>
          <w:sz w:val="32"/>
          <w:szCs w:val="32"/>
        </w:rPr>
        <w:t>××</w:t>
      </w:r>
      <w:r>
        <w:rPr>
          <w:rFonts w:eastAsia="仿宋_GB2312"/>
          <w:sz w:val="32"/>
          <w:szCs w:val="32"/>
        </w:rPr>
        <w:t>月。该专业共有学生</w:t>
      </w:r>
      <w:r>
        <w:rPr>
          <w:rFonts w:eastAsia="仿宋_GB2312"/>
          <w:sz w:val="32"/>
          <w:szCs w:val="32"/>
        </w:rPr>
        <w:t>××</w:t>
      </w:r>
      <w:r>
        <w:rPr>
          <w:rFonts w:eastAsia="仿宋_GB2312"/>
          <w:sz w:val="32"/>
          <w:szCs w:val="32"/>
        </w:rPr>
        <w:t>名，该生前</w:t>
      </w:r>
      <w:r>
        <w:rPr>
          <w:rFonts w:eastAsia="仿宋_GB2312"/>
          <w:sz w:val="32"/>
          <w:szCs w:val="32"/>
        </w:rPr>
        <w:t>×</w:t>
      </w:r>
      <w:r>
        <w:rPr>
          <w:rFonts w:eastAsia="仿宋_GB2312"/>
          <w:sz w:val="32"/>
          <w:szCs w:val="32"/>
        </w:rPr>
        <w:t>个学期综合考评成绩排名专业第</w:t>
      </w:r>
      <w:r>
        <w:rPr>
          <w:rFonts w:eastAsia="仿宋_GB2312"/>
          <w:sz w:val="32"/>
          <w:szCs w:val="32"/>
        </w:rPr>
        <w:t>××</w:t>
      </w:r>
      <w:r>
        <w:rPr>
          <w:rFonts w:eastAsia="仿宋_GB2312"/>
          <w:sz w:val="32"/>
          <w:szCs w:val="32"/>
        </w:rPr>
        <w:t>名，属专业前</w:t>
      </w:r>
      <w:r>
        <w:rPr>
          <w:rFonts w:eastAsia="仿宋_GB2312"/>
          <w:sz w:val="32"/>
          <w:szCs w:val="32"/>
        </w:rPr>
        <w:t>××</w:t>
      </w:r>
      <w:r>
        <w:rPr>
          <w:rFonts w:eastAsia="仿宋_GB2312"/>
          <w:sz w:val="32"/>
          <w:szCs w:val="32"/>
        </w:rPr>
        <w:t>（具体到小数点后</w:t>
      </w:r>
      <w:r>
        <w:rPr>
          <w:rFonts w:eastAsia="仿宋_GB2312"/>
          <w:sz w:val="32"/>
          <w:szCs w:val="32"/>
        </w:rPr>
        <w:t>2</w:t>
      </w:r>
      <w:r>
        <w:rPr>
          <w:rFonts w:eastAsia="仿宋_GB2312"/>
          <w:sz w:val="32"/>
          <w:szCs w:val="32"/>
        </w:rPr>
        <w:t>位）</w:t>
      </w:r>
      <w:r>
        <w:rPr>
          <w:rFonts w:eastAsia="仿宋_GB2312"/>
          <w:sz w:val="32"/>
          <w:szCs w:val="32"/>
        </w:rPr>
        <w:t>%</w:t>
      </w:r>
      <w:r>
        <w:rPr>
          <w:rFonts w:eastAsia="仿宋_GB2312"/>
          <w:sz w:val="32"/>
          <w:szCs w:val="32"/>
        </w:rPr>
        <w:t>。</w:t>
      </w:r>
    </w:p>
    <w:p w:rsidR="008A53C8" w:rsidRDefault="00D73BAF">
      <w:pPr>
        <w:ind w:firstLineChars="200" w:firstLine="640"/>
        <w:rPr>
          <w:rFonts w:eastAsia="仿宋_GB2312"/>
          <w:sz w:val="32"/>
          <w:szCs w:val="32"/>
        </w:rPr>
      </w:pPr>
      <w:r>
        <w:rPr>
          <w:rFonts w:eastAsia="仿宋_GB2312"/>
          <w:sz w:val="32"/>
          <w:szCs w:val="32"/>
        </w:rPr>
        <w:t>特此证明。</w:t>
      </w:r>
    </w:p>
    <w:p w:rsidR="008A53C8" w:rsidRDefault="008A53C8">
      <w:pPr>
        <w:ind w:firstLineChars="200" w:firstLine="640"/>
        <w:jc w:val="right"/>
        <w:rPr>
          <w:rFonts w:eastAsia="仿宋_GB2312"/>
          <w:sz w:val="32"/>
          <w:szCs w:val="32"/>
        </w:rPr>
      </w:pPr>
    </w:p>
    <w:p w:rsidR="008A53C8" w:rsidRDefault="00D73BAF">
      <w:pPr>
        <w:ind w:right="160"/>
        <w:jc w:val="left"/>
        <w:rPr>
          <w:rFonts w:eastAsia="仿宋_GB2312"/>
          <w:sz w:val="32"/>
          <w:szCs w:val="32"/>
        </w:rPr>
      </w:pPr>
      <w:r>
        <w:rPr>
          <w:rFonts w:eastAsia="仿宋_GB2312"/>
          <w:sz w:val="32"/>
          <w:szCs w:val="32"/>
        </w:rPr>
        <w:t>所在学院意见：</w:t>
      </w:r>
      <w:r>
        <w:rPr>
          <w:rFonts w:eastAsia="仿宋_GB2312"/>
          <w:sz w:val="32"/>
          <w:szCs w:val="32"/>
        </w:rPr>
        <w:t xml:space="preserve">    </w:t>
      </w:r>
      <w:r>
        <w:rPr>
          <w:rFonts w:eastAsia="仿宋_GB2312"/>
          <w:sz w:val="32"/>
          <w:szCs w:val="32"/>
        </w:rPr>
        <w:t xml:space="preserve">　　</w:t>
      </w:r>
      <w:r>
        <w:rPr>
          <w:rFonts w:eastAsia="仿宋_GB2312"/>
          <w:sz w:val="32"/>
          <w:szCs w:val="32"/>
        </w:rPr>
        <w:t xml:space="preserve">     </w:t>
      </w:r>
      <w:r>
        <w:rPr>
          <w:rFonts w:eastAsia="仿宋_GB2312"/>
          <w:sz w:val="32"/>
          <w:szCs w:val="32"/>
        </w:rPr>
        <w:t xml:space="preserve">　　所在学校意见：</w:t>
      </w:r>
      <w:r>
        <w:rPr>
          <w:rFonts w:eastAsia="仿宋_GB2312"/>
          <w:sz w:val="32"/>
          <w:szCs w:val="32"/>
        </w:rPr>
        <w:t xml:space="preserve"> </w:t>
      </w:r>
    </w:p>
    <w:p w:rsidR="008A53C8" w:rsidRDefault="008A53C8">
      <w:pPr>
        <w:ind w:firstLineChars="100" w:firstLine="320"/>
        <w:jc w:val="left"/>
        <w:rPr>
          <w:rFonts w:eastAsia="仿宋_GB2312"/>
          <w:sz w:val="32"/>
          <w:szCs w:val="32"/>
        </w:rPr>
      </w:pPr>
    </w:p>
    <w:p w:rsidR="008A53C8" w:rsidRDefault="00D73BAF">
      <w:pPr>
        <w:jc w:val="left"/>
        <w:rPr>
          <w:rFonts w:eastAsia="仿宋_GB2312"/>
          <w:sz w:val="32"/>
          <w:szCs w:val="32"/>
        </w:rPr>
      </w:pPr>
      <w:r>
        <w:rPr>
          <w:rFonts w:eastAsia="仿宋_GB2312"/>
          <w:sz w:val="32"/>
          <w:szCs w:val="32"/>
        </w:rPr>
        <w:t>经办人签名：　　　　　　　　　　经办人签名：</w:t>
      </w:r>
    </w:p>
    <w:p w:rsidR="008A53C8" w:rsidRDefault="008A53C8">
      <w:pPr>
        <w:jc w:val="left"/>
        <w:rPr>
          <w:rFonts w:eastAsia="仿宋_GB2312"/>
          <w:sz w:val="32"/>
          <w:szCs w:val="32"/>
        </w:rPr>
      </w:pPr>
    </w:p>
    <w:p w:rsidR="008A53C8" w:rsidRDefault="00D73BAF">
      <w:pPr>
        <w:ind w:firstLineChars="100" w:firstLine="320"/>
        <w:jc w:val="left"/>
        <w:rPr>
          <w:rFonts w:eastAsia="仿宋_GB2312"/>
          <w:sz w:val="32"/>
          <w:szCs w:val="32"/>
        </w:rPr>
      </w:pPr>
      <w:r>
        <w:rPr>
          <w:rFonts w:eastAsia="仿宋_GB2312"/>
          <w:sz w:val="32"/>
          <w:szCs w:val="32"/>
        </w:rPr>
        <w:t>（盖章）</w:t>
      </w:r>
      <w:r>
        <w:rPr>
          <w:rFonts w:eastAsia="仿宋_GB2312"/>
          <w:sz w:val="32"/>
          <w:szCs w:val="32"/>
        </w:rPr>
        <w:t xml:space="preserve">            </w:t>
      </w:r>
      <w:r>
        <w:rPr>
          <w:rFonts w:eastAsia="仿宋_GB2312"/>
          <w:sz w:val="32"/>
          <w:szCs w:val="32"/>
        </w:rPr>
        <w:t xml:space="preserve">　　　　　　（盖章）</w:t>
      </w:r>
      <w:r>
        <w:rPr>
          <w:rFonts w:eastAsia="仿宋_GB2312"/>
          <w:sz w:val="32"/>
          <w:szCs w:val="32"/>
        </w:rPr>
        <w:t xml:space="preserve"> </w:t>
      </w:r>
    </w:p>
    <w:p w:rsidR="008A53C8" w:rsidRDefault="00D73BAF">
      <w:pPr>
        <w:ind w:firstLineChars="200" w:firstLine="640"/>
        <w:jc w:val="left"/>
        <w:rPr>
          <w:rFonts w:eastAsia="仿宋_GB2312"/>
          <w:sz w:val="32"/>
          <w:szCs w:val="32"/>
        </w:rPr>
      </w:pP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　　　　　　　　　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8A53C8" w:rsidRDefault="008A53C8">
      <w:pPr>
        <w:ind w:firstLineChars="200" w:firstLine="640"/>
        <w:jc w:val="left"/>
        <w:rPr>
          <w:rFonts w:eastAsia="仿宋_GB2312"/>
          <w:sz w:val="32"/>
          <w:szCs w:val="32"/>
        </w:rPr>
      </w:pPr>
    </w:p>
    <w:p w:rsidR="008A53C8" w:rsidRDefault="00D73BAF">
      <w:pPr>
        <w:rPr>
          <w:rFonts w:eastAsia="仿宋_GB2312"/>
          <w:sz w:val="32"/>
          <w:szCs w:val="32"/>
        </w:rPr>
      </w:pPr>
      <w:r>
        <w:rPr>
          <w:rFonts w:eastAsia="仿宋_GB2312"/>
          <w:sz w:val="32"/>
          <w:szCs w:val="32"/>
        </w:rPr>
        <w:t xml:space="preserve">注：此证明一式两份。　　</w:t>
      </w:r>
    </w:p>
    <w:p w:rsidR="008A53C8" w:rsidRDefault="00D73BAF">
      <w:pPr>
        <w:rPr>
          <w:rFonts w:eastAsia="仿宋_GB2312"/>
          <w:sz w:val="32"/>
          <w:szCs w:val="32"/>
        </w:rPr>
      </w:pPr>
      <w:r>
        <w:rPr>
          <w:rFonts w:eastAsia="仿宋_GB2312"/>
          <w:sz w:val="32"/>
          <w:szCs w:val="32"/>
        </w:rPr>
        <w:t xml:space="preserve">　　　　　　</w:t>
      </w:r>
    </w:p>
    <w:p w:rsidR="008A53C8" w:rsidRDefault="008A53C8">
      <w:pPr>
        <w:widowControl/>
        <w:spacing w:line="360" w:lineRule="atLeast"/>
        <w:jc w:val="left"/>
        <w:rPr>
          <w:rFonts w:eastAsia="黑体"/>
          <w:sz w:val="32"/>
          <w:szCs w:val="32"/>
        </w:rPr>
      </w:pPr>
    </w:p>
    <w:p w:rsidR="008A53C8" w:rsidRDefault="00D73BAF">
      <w:pPr>
        <w:widowControl/>
        <w:spacing w:line="360" w:lineRule="atLeast"/>
        <w:jc w:val="left"/>
        <w:rPr>
          <w:rFonts w:eastAsia="黑体"/>
          <w:sz w:val="32"/>
          <w:szCs w:val="32"/>
        </w:rPr>
      </w:pPr>
      <w:r>
        <w:rPr>
          <w:rFonts w:eastAsia="黑体"/>
          <w:sz w:val="32"/>
          <w:szCs w:val="32"/>
        </w:rPr>
        <w:lastRenderedPageBreak/>
        <w:t>附件</w:t>
      </w:r>
      <w:r>
        <w:rPr>
          <w:rFonts w:eastAsia="黑体"/>
          <w:sz w:val="32"/>
          <w:szCs w:val="32"/>
        </w:rPr>
        <w:t>7</w:t>
      </w:r>
    </w:p>
    <w:p w:rsidR="008A53C8" w:rsidRDefault="00D73BAF">
      <w:pPr>
        <w:spacing w:line="600" w:lineRule="exact"/>
        <w:jc w:val="center"/>
        <w:rPr>
          <w:rFonts w:eastAsia="方正小标宋简体"/>
          <w:sz w:val="44"/>
          <w:szCs w:val="44"/>
        </w:rPr>
      </w:pPr>
      <w:r>
        <w:rPr>
          <w:rFonts w:eastAsia="方正小标宋简体"/>
          <w:sz w:val="44"/>
          <w:szCs w:val="44"/>
        </w:rPr>
        <w:t>乐清市教育系统赴高校提前招聘</w:t>
      </w:r>
      <w:r>
        <w:rPr>
          <w:rFonts w:eastAsia="方正小标宋简体"/>
          <w:sz w:val="44"/>
          <w:szCs w:val="44"/>
        </w:rPr>
        <w:t>2023</w:t>
      </w:r>
      <w:r>
        <w:rPr>
          <w:rFonts w:eastAsia="方正小标宋简体"/>
          <w:sz w:val="44"/>
          <w:szCs w:val="44"/>
        </w:rPr>
        <w:t>届优秀毕业生新冠肺炎疫情防控健康承诺表</w:t>
      </w:r>
    </w:p>
    <w:p w:rsidR="008A53C8" w:rsidRDefault="00D73BAF">
      <w:pPr>
        <w:ind w:firstLineChars="200" w:firstLine="640"/>
        <w:rPr>
          <w:rFonts w:eastAsia="黑体"/>
          <w:bCs/>
          <w:sz w:val="32"/>
          <w:szCs w:val="32"/>
        </w:rPr>
      </w:pPr>
      <w:r>
        <w:rPr>
          <w:rFonts w:eastAsia="黑体"/>
          <w:bCs/>
          <w:sz w:val="32"/>
          <w:szCs w:val="32"/>
        </w:rPr>
        <w:t>一、基本信息</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285"/>
        <w:gridCol w:w="1427"/>
        <w:gridCol w:w="2569"/>
        <w:gridCol w:w="1285"/>
        <w:gridCol w:w="1570"/>
      </w:tblGrid>
      <w:tr w:rsidR="008A53C8">
        <w:trPr>
          <w:trHeight w:hRule="exact" w:val="938"/>
        </w:trPr>
        <w:tc>
          <w:tcPr>
            <w:tcW w:w="823" w:type="dxa"/>
            <w:tcBorders>
              <w:top w:val="single" w:sz="4" w:space="0" w:color="auto"/>
              <w:left w:val="single" w:sz="4" w:space="0" w:color="auto"/>
              <w:bottom w:val="single" w:sz="4" w:space="0" w:color="auto"/>
              <w:right w:val="single" w:sz="4" w:space="0" w:color="auto"/>
            </w:tcBorders>
            <w:vAlign w:val="center"/>
          </w:tcPr>
          <w:p w:rsidR="008A53C8" w:rsidRDefault="00D73BAF">
            <w:pPr>
              <w:spacing w:line="400" w:lineRule="exact"/>
              <w:jc w:val="center"/>
              <w:rPr>
                <w:rFonts w:eastAsia="仿宋_GB2312"/>
                <w:sz w:val="44"/>
              </w:rPr>
            </w:pPr>
            <w:r>
              <w:rPr>
                <w:rFonts w:eastAsia="仿宋_GB2312"/>
                <w:sz w:val="24"/>
              </w:rPr>
              <w:t>姓名</w:t>
            </w:r>
          </w:p>
        </w:tc>
        <w:tc>
          <w:tcPr>
            <w:tcW w:w="1285" w:type="dxa"/>
            <w:tcBorders>
              <w:top w:val="single" w:sz="4" w:space="0" w:color="auto"/>
              <w:left w:val="single" w:sz="4" w:space="0" w:color="auto"/>
              <w:bottom w:val="single" w:sz="4" w:space="0" w:color="auto"/>
              <w:right w:val="single" w:sz="4" w:space="0" w:color="auto"/>
            </w:tcBorders>
            <w:vAlign w:val="center"/>
          </w:tcPr>
          <w:p w:rsidR="008A53C8" w:rsidRDefault="008A53C8">
            <w:pPr>
              <w:spacing w:line="400" w:lineRule="exact"/>
              <w:jc w:val="center"/>
              <w:rPr>
                <w:rFonts w:eastAsia="仿宋_GB2312"/>
                <w:sz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A53C8" w:rsidRDefault="00D73BAF">
            <w:pPr>
              <w:spacing w:line="400" w:lineRule="exact"/>
              <w:jc w:val="center"/>
              <w:rPr>
                <w:rFonts w:eastAsia="仿宋_GB2312"/>
                <w:sz w:val="24"/>
              </w:rPr>
            </w:pPr>
            <w:r>
              <w:rPr>
                <w:rFonts w:eastAsia="仿宋_GB2312"/>
                <w:sz w:val="24"/>
              </w:rPr>
              <w:t>身份证号码</w:t>
            </w:r>
          </w:p>
        </w:tc>
        <w:tc>
          <w:tcPr>
            <w:tcW w:w="2569" w:type="dxa"/>
            <w:tcBorders>
              <w:top w:val="single" w:sz="4" w:space="0" w:color="auto"/>
              <w:left w:val="single" w:sz="4" w:space="0" w:color="auto"/>
              <w:bottom w:val="single" w:sz="4" w:space="0" w:color="auto"/>
              <w:right w:val="single" w:sz="4" w:space="0" w:color="auto"/>
            </w:tcBorders>
            <w:vAlign w:val="center"/>
          </w:tcPr>
          <w:p w:rsidR="008A53C8" w:rsidRDefault="008A53C8">
            <w:pPr>
              <w:spacing w:line="400" w:lineRule="exact"/>
              <w:jc w:val="center"/>
              <w:rPr>
                <w:rFonts w:eastAsia="仿宋_GB2312"/>
                <w:sz w:val="24"/>
              </w:rPr>
            </w:pPr>
          </w:p>
        </w:tc>
        <w:tc>
          <w:tcPr>
            <w:tcW w:w="1285" w:type="dxa"/>
            <w:tcBorders>
              <w:top w:val="single" w:sz="4" w:space="0" w:color="auto"/>
              <w:left w:val="single" w:sz="4" w:space="0" w:color="auto"/>
              <w:bottom w:val="single" w:sz="4" w:space="0" w:color="auto"/>
              <w:right w:val="single" w:sz="4" w:space="0" w:color="auto"/>
            </w:tcBorders>
            <w:vAlign w:val="center"/>
          </w:tcPr>
          <w:p w:rsidR="008A53C8" w:rsidRDefault="00D73BAF">
            <w:pPr>
              <w:spacing w:line="400" w:lineRule="exact"/>
              <w:jc w:val="center"/>
              <w:rPr>
                <w:rFonts w:eastAsia="仿宋_GB2312"/>
                <w:sz w:val="24"/>
              </w:rPr>
            </w:pPr>
            <w:r>
              <w:rPr>
                <w:rFonts w:eastAsia="仿宋_GB2312"/>
                <w:sz w:val="24"/>
              </w:rPr>
              <w:t>报考岗位</w:t>
            </w:r>
          </w:p>
        </w:tc>
        <w:tc>
          <w:tcPr>
            <w:tcW w:w="1570" w:type="dxa"/>
            <w:tcBorders>
              <w:top w:val="single" w:sz="4" w:space="0" w:color="auto"/>
              <w:left w:val="single" w:sz="4" w:space="0" w:color="auto"/>
              <w:bottom w:val="single" w:sz="4" w:space="0" w:color="auto"/>
              <w:right w:val="single" w:sz="4" w:space="0" w:color="auto"/>
            </w:tcBorders>
            <w:vAlign w:val="center"/>
          </w:tcPr>
          <w:p w:rsidR="008A53C8" w:rsidRDefault="008A53C8">
            <w:pPr>
              <w:spacing w:line="400" w:lineRule="exact"/>
              <w:jc w:val="center"/>
              <w:rPr>
                <w:rFonts w:eastAsia="仿宋_GB2312"/>
                <w:sz w:val="24"/>
              </w:rPr>
            </w:pPr>
          </w:p>
        </w:tc>
      </w:tr>
      <w:tr w:rsidR="008A53C8">
        <w:trPr>
          <w:trHeight w:hRule="exact" w:val="938"/>
        </w:trPr>
        <w:tc>
          <w:tcPr>
            <w:tcW w:w="2108" w:type="dxa"/>
            <w:gridSpan w:val="2"/>
            <w:tcBorders>
              <w:top w:val="single" w:sz="4" w:space="0" w:color="auto"/>
              <w:left w:val="single" w:sz="4" w:space="0" w:color="auto"/>
              <w:bottom w:val="single" w:sz="4" w:space="0" w:color="auto"/>
              <w:right w:val="single" w:sz="4" w:space="0" w:color="auto"/>
            </w:tcBorders>
            <w:vAlign w:val="center"/>
          </w:tcPr>
          <w:p w:rsidR="008A53C8" w:rsidRDefault="00D73BAF">
            <w:pPr>
              <w:spacing w:line="400" w:lineRule="exact"/>
              <w:jc w:val="center"/>
              <w:rPr>
                <w:rFonts w:eastAsia="仿宋_GB2312"/>
                <w:sz w:val="24"/>
              </w:rPr>
            </w:pPr>
            <w:r>
              <w:rPr>
                <w:rFonts w:eastAsia="仿宋_GB2312"/>
                <w:sz w:val="24"/>
              </w:rPr>
              <w:t>现居住地址</w:t>
            </w:r>
          </w:p>
        </w:tc>
        <w:tc>
          <w:tcPr>
            <w:tcW w:w="6851" w:type="dxa"/>
            <w:gridSpan w:val="4"/>
            <w:tcBorders>
              <w:top w:val="single" w:sz="4" w:space="0" w:color="auto"/>
              <w:left w:val="single" w:sz="4" w:space="0" w:color="auto"/>
              <w:bottom w:val="single" w:sz="4" w:space="0" w:color="auto"/>
              <w:right w:val="single" w:sz="4" w:space="0" w:color="auto"/>
            </w:tcBorders>
            <w:vAlign w:val="center"/>
          </w:tcPr>
          <w:p w:rsidR="008A53C8" w:rsidRDefault="008A53C8">
            <w:pPr>
              <w:spacing w:line="400" w:lineRule="exact"/>
              <w:jc w:val="center"/>
              <w:rPr>
                <w:rFonts w:eastAsia="仿宋_GB2312"/>
                <w:sz w:val="24"/>
              </w:rPr>
            </w:pPr>
          </w:p>
        </w:tc>
      </w:tr>
    </w:tbl>
    <w:p w:rsidR="008A53C8" w:rsidRDefault="00D73BAF">
      <w:pPr>
        <w:ind w:firstLineChars="200" w:firstLine="640"/>
        <w:rPr>
          <w:rFonts w:eastAsia="黑体"/>
          <w:bCs/>
          <w:sz w:val="32"/>
          <w:szCs w:val="32"/>
        </w:rPr>
      </w:pPr>
      <w:r>
        <w:rPr>
          <w:rFonts w:eastAsia="黑体"/>
          <w:bCs/>
          <w:sz w:val="32"/>
          <w:szCs w:val="32"/>
        </w:rPr>
        <w:t>二、流行病学史</w:t>
      </w:r>
    </w:p>
    <w:p w:rsidR="008A53C8" w:rsidRDefault="00D73BAF">
      <w:pPr>
        <w:spacing w:line="560" w:lineRule="exact"/>
        <w:ind w:firstLineChars="200" w:firstLine="560"/>
        <w:rPr>
          <w:rFonts w:eastAsia="仿宋_GB2312"/>
          <w:color w:val="000000"/>
          <w:sz w:val="28"/>
        </w:rPr>
      </w:pPr>
      <w:r>
        <w:rPr>
          <w:rFonts w:eastAsia="仿宋_GB2312"/>
          <w:color w:val="000000"/>
          <w:sz w:val="28"/>
        </w:rPr>
        <w:t>1.</w:t>
      </w:r>
      <w:r>
        <w:rPr>
          <w:rFonts w:eastAsia="仿宋_GB2312"/>
          <w:color w:val="000000"/>
          <w:sz w:val="28"/>
        </w:rPr>
        <w:t>是否考前</w:t>
      </w:r>
      <w:r>
        <w:rPr>
          <w:rFonts w:eastAsia="仿宋_GB2312"/>
          <w:color w:val="000000"/>
          <w:sz w:val="28"/>
        </w:rPr>
        <w:t>28</w:t>
      </w:r>
      <w:r>
        <w:rPr>
          <w:rFonts w:eastAsia="仿宋_GB2312"/>
          <w:color w:val="000000"/>
          <w:sz w:val="28"/>
        </w:rPr>
        <w:t>天内有境外旅居史？</w:t>
      </w:r>
      <w:r>
        <w:rPr>
          <w:rFonts w:eastAsia="仿宋_GB2312"/>
          <w:color w:val="000000"/>
          <w:sz w:val="28"/>
        </w:rPr>
        <w:t xml:space="preserve"> </w:t>
      </w:r>
      <w:r>
        <w:rPr>
          <w:rFonts w:eastAsia="仿宋_GB2312"/>
          <w:color w:val="000000"/>
          <w:sz w:val="28"/>
        </w:rPr>
        <w:t>否</w:t>
      </w:r>
      <w:r>
        <w:rPr>
          <w:rFonts w:eastAsia="仿宋_GB2312"/>
          <w:color w:val="000000"/>
          <w:sz w:val="28"/>
        </w:rPr>
        <w:t xml:space="preserve"> / </w:t>
      </w:r>
      <w:r>
        <w:rPr>
          <w:rFonts w:eastAsia="仿宋_GB2312"/>
          <w:color w:val="000000"/>
          <w:sz w:val="28"/>
        </w:rPr>
        <w:t>是</w:t>
      </w:r>
    </w:p>
    <w:p w:rsidR="008A53C8" w:rsidRDefault="00D73BAF">
      <w:pPr>
        <w:spacing w:line="560" w:lineRule="exact"/>
        <w:ind w:firstLineChars="200" w:firstLine="560"/>
        <w:rPr>
          <w:rFonts w:eastAsia="仿宋_GB2312"/>
          <w:color w:val="000000"/>
          <w:sz w:val="28"/>
        </w:rPr>
      </w:pPr>
      <w:r>
        <w:rPr>
          <w:rFonts w:eastAsia="仿宋_GB2312"/>
          <w:color w:val="000000"/>
          <w:sz w:val="28"/>
        </w:rPr>
        <w:t>2.</w:t>
      </w:r>
      <w:r>
        <w:rPr>
          <w:rFonts w:eastAsia="仿宋_GB2312"/>
          <w:color w:val="000000"/>
          <w:sz w:val="28"/>
        </w:rPr>
        <w:t>是否考前</w:t>
      </w:r>
      <w:r>
        <w:rPr>
          <w:rFonts w:eastAsia="仿宋_GB2312"/>
          <w:color w:val="000000"/>
          <w:sz w:val="28"/>
        </w:rPr>
        <w:t>21</w:t>
      </w:r>
      <w:r>
        <w:rPr>
          <w:rFonts w:eastAsia="仿宋_GB2312"/>
          <w:color w:val="000000"/>
          <w:sz w:val="28"/>
        </w:rPr>
        <w:t>天内有到过国内新冠肺炎中高风险地区？</w:t>
      </w:r>
      <w:r>
        <w:rPr>
          <w:rFonts w:eastAsia="仿宋_GB2312"/>
          <w:color w:val="000000"/>
          <w:sz w:val="28"/>
        </w:rPr>
        <w:t xml:space="preserve">  </w:t>
      </w:r>
      <w:r>
        <w:rPr>
          <w:rFonts w:eastAsia="仿宋_GB2312"/>
          <w:color w:val="000000"/>
          <w:sz w:val="28"/>
        </w:rPr>
        <w:t>否</w:t>
      </w:r>
      <w:r>
        <w:rPr>
          <w:rFonts w:eastAsia="仿宋_GB2312"/>
          <w:color w:val="000000"/>
          <w:sz w:val="28"/>
        </w:rPr>
        <w:t xml:space="preserve"> / </w:t>
      </w:r>
      <w:r>
        <w:rPr>
          <w:rFonts w:eastAsia="仿宋_GB2312"/>
          <w:color w:val="000000"/>
          <w:sz w:val="28"/>
        </w:rPr>
        <w:t>是</w:t>
      </w:r>
    </w:p>
    <w:p w:rsidR="008A53C8" w:rsidRDefault="00D73BAF">
      <w:pPr>
        <w:spacing w:line="560" w:lineRule="exact"/>
        <w:ind w:firstLineChars="200" w:firstLine="560"/>
        <w:rPr>
          <w:rFonts w:eastAsia="仿宋_GB2312"/>
          <w:color w:val="000000"/>
          <w:sz w:val="28"/>
        </w:rPr>
      </w:pPr>
      <w:r>
        <w:rPr>
          <w:rFonts w:eastAsia="仿宋_GB2312"/>
          <w:color w:val="000000"/>
          <w:sz w:val="28"/>
        </w:rPr>
        <w:t>3.</w:t>
      </w:r>
      <w:r>
        <w:rPr>
          <w:rFonts w:eastAsia="仿宋_GB2312"/>
          <w:color w:val="000000"/>
          <w:sz w:val="28"/>
        </w:rPr>
        <w:t>是否考前</w:t>
      </w:r>
      <w:r>
        <w:rPr>
          <w:rFonts w:eastAsia="仿宋_GB2312"/>
          <w:color w:val="000000"/>
          <w:sz w:val="28"/>
        </w:rPr>
        <w:t>14</w:t>
      </w:r>
      <w:r>
        <w:rPr>
          <w:rFonts w:eastAsia="仿宋_GB2312"/>
          <w:color w:val="000000"/>
          <w:sz w:val="28"/>
        </w:rPr>
        <w:t>天内来自国内中高风险地区所在县</w:t>
      </w:r>
      <w:r>
        <w:rPr>
          <w:rFonts w:eastAsia="仿宋_GB2312"/>
          <w:color w:val="000000"/>
          <w:sz w:val="28"/>
        </w:rPr>
        <w:t>(</w:t>
      </w:r>
      <w:r>
        <w:rPr>
          <w:rFonts w:eastAsia="仿宋_GB2312"/>
          <w:color w:val="000000"/>
          <w:sz w:val="28"/>
        </w:rPr>
        <w:t>市、区</w:t>
      </w:r>
      <w:r>
        <w:rPr>
          <w:rFonts w:eastAsia="仿宋_GB2312"/>
          <w:color w:val="000000"/>
          <w:sz w:val="28"/>
        </w:rPr>
        <w:t>)</w:t>
      </w:r>
      <w:r>
        <w:rPr>
          <w:rFonts w:eastAsia="仿宋_GB2312"/>
          <w:color w:val="000000"/>
          <w:sz w:val="28"/>
        </w:rPr>
        <w:t>？否</w:t>
      </w:r>
      <w:r>
        <w:rPr>
          <w:rFonts w:eastAsia="仿宋_GB2312"/>
          <w:color w:val="000000"/>
          <w:sz w:val="28"/>
        </w:rPr>
        <w:t xml:space="preserve"> / </w:t>
      </w:r>
      <w:r>
        <w:rPr>
          <w:rFonts w:eastAsia="仿宋_GB2312"/>
          <w:color w:val="000000"/>
          <w:sz w:val="28"/>
        </w:rPr>
        <w:t>是</w:t>
      </w:r>
    </w:p>
    <w:p w:rsidR="008A53C8" w:rsidRDefault="00D73BAF">
      <w:pPr>
        <w:spacing w:line="560" w:lineRule="exact"/>
        <w:ind w:firstLineChars="200" w:firstLine="516"/>
        <w:rPr>
          <w:rFonts w:eastAsia="仿宋_GB2312"/>
          <w:color w:val="000000"/>
          <w:sz w:val="28"/>
        </w:rPr>
      </w:pPr>
      <w:r>
        <w:rPr>
          <w:rFonts w:eastAsia="仿宋_GB2312"/>
          <w:color w:val="000000"/>
          <w:spacing w:val="-11"/>
          <w:sz w:val="28"/>
        </w:rPr>
        <w:t>4.</w:t>
      </w:r>
      <w:r>
        <w:rPr>
          <w:rFonts w:eastAsia="仿宋_GB2312"/>
          <w:color w:val="000000"/>
          <w:spacing w:val="-11"/>
          <w:sz w:val="28"/>
        </w:rPr>
        <w:t>是否考前</w:t>
      </w:r>
      <w:r>
        <w:rPr>
          <w:rFonts w:eastAsia="仿宋_GB2312"/>
          <w:color w:val="000000"/>
          <w:spacing w:val="-11"/>
          <w:sz w:val="28"/>
        </w:rPr>
        <w:t>14</w:t>
      </w:r>
      <w:r>
        <w:rPr>
          <w:rFonts w:eastAsia="仿宋_GB2312"/>
          <w:color w:val="000000"/>
          <w:spacing w:val="-11"/>
          <w:sz w:val="28"/>
        </w:rPr>
        <w:t>天内接触过</w:t>
      </w:r>
      <w:r>
        <w:rPr>
          <w:rFonts w:eastAsia="仿宋_GB2312"/>
          <w:color w:val="000000"/>
          <w:sz w:val="28"/>
        </w:rPr>
        <w:t>新冠肺炎中高风险地区</w:t>
      </w:r>
      <w:r>
        <w:rPr>
          <w:rFonts w:eastAsia="仿宋_GB2312"/>
          <w:color w:val="000000"/>
          <w:spacing w:val="-11"/>
          <w:sz w:val="28"/>
        </w:rPr>
        <w:t>的发热或有呼吸道症状患者</w:t>
      </w:r>
      <w:r>
        <w:rPr>
          <w:rFonts w:eastAsia="仿宋_GB2312"/>
          <w:color w:val="000000"/>
          <w:sz w:val="28"/>
        </w:rPr>
        <w:t>？</w:t>
      </w:r>
      <w:r>
        <w:rPr>
          <w:rFonts w:eastAsia="仿宋_GB2312"/>
          <w:color w:val="000000"/>
          <w:sz w:val="28"/>
        </w:rPr>
        <w:t xml:space="preserve">  </w:t>
      </w:r>
      <w:r>
        <w:rPr>
          <w:rFonts w:eastAsia="仿宋_GB2312"/>
          <w:color w:val="000000"/>
          <w:sz w:val="28"/>
        </w:rPr>
        <w:t>否</w:t>
      </w:r>
      <w:r>
        <w:rPr>
          <w:rFonts w:eastAsia="仿宋_GB2312"/>
          <w:color w:val="000000"/>
          <w:sz w:val="28"/>
        </w:rPr>
        <w:t xml:space="preserve">  /  </w:t>
      </w:r>
      <w:r>
        <w:rPr>
          <w:rFonts w:eastAsia="仿宋_GB2312"/>
          <w:color w:val="000000"/>
          <w:sz w:val="28"/>
        </w:rPr>
        <w:t>是</w:t>
      </w:r>
    </w:p>
    <w:p w:rsidR="008A53C8" w:rsidRDefault="00D73BAF">
      <w:pPr>
        <w:spacing w:line="560" w:lineRule="exact"/>
        <w:ind w:firstLineChars="200" w:firstLine="560"/>
        <w:rPr>
          <w:rFonts w:eastAsia="仿宋_GB2312"/>
          <w:color w:val="000000"/>
          <w:sz w:val="28"/>
        </w:rPr>
      </w:pPr>
      <w:r>
        <w:rPr>
          <w:rFonts w:eastAsia="仿宋_GB2312"/>
          <w:color w:val="000000"/>
          <w:sz w:val="28"/>
        </w:rPr>
        <w:t>5.</w:t>
      </w:r>
      <w:r>
        <w:rPr>
          <w:rFonts w:eastAsia="仿宋_GB2312"/>
          <w:color w:val="000000"/>
          <w:sz w:val="28"/>
        </w:rPr>
        <w:t>是否考前</w:t>
      </w:r>
      <w:r>
        <w:rPr>
          <w:rFonts w:eastAsia="仿宋_GB2312"/>
          <w:color w:val="000000"/>
          <w:spacing w:val="-11"/>
          <w:sz w:val="28"/>
        </w:rPr>
        <w:t>14</w:t>
      </w:r>
      <w:r>
        <w:rPr>
          <w:rFonts w:eastAsia="仿宋_GB2312"/>
          <w:color w:val="000000"/>
          <w:spacing w:val="-11"/>
          <w:sz w:val="28"/>
        </w:rPr>
        <w:t>天内</w:t>
      </w:r>
      <w:r>
        <w:rPr>
          <w:rFonts w:eastAsia="仿宋_GB2312"/>
          <w:color w:val="000000"/>
          <w:sz w:val="28"/>
        </w:rPr>
        <w:t>曾接触过疫情</w:t>
      </w:r>
      <w:r>
        <w:rPr>
          <w:rFonts w:eastAsia="仿宋_GB2312"/>
          <w:color w:val="000000"/>
          <w:sz w:val="28"/>
        </w:rPr>
        <w:t>“</w:t>
      </w:r>
      <w:r>
        <w:rPr>
          <w:rFonts w:eastAsia="仿宋_GB2312"/>
          <w:color w:val="000000"/>
          <w:sz w:val="28"/>
        </w:rPr>
        <w:t>五类人员</w:t>
      </w:r>
      <w:r>
        <w:rPr>
          <w:rFonts w:eastAsia="仿宋_GB2312"/>
          <w:color w:val="000000"/>
          <w:sz w:val="28"/>
        </w:rPr>
        <w:t>”(</w:t>
      </w:r>
      <w:r>
        <w:rPr>
          <w:rFonts w:eastAsia="仿宋_GB2312"/>
          <w:color w:val="000000"/>
          <w:sz w:val="28"/>
        </w:rPr>
        <w:t>确诊病例、疑似病例、无症状感染者、发热症状者、密切接触者</w:t>
      </w:r>
      <w:r>
        <w:rPr>
          <w:rFonts w:eastAsia="仿宋_GB2312"/>
          <w:color w:val="000000"/>
          <w:sz w:val="28"/>
        </w:rPr>
        <w:t>)</w:t>
      </w:r>
      <w:r>
        <w:rPr>
          <w:rFonts w:eastAsia="仿宋_GB2312"/>
          <w:color w:val="000000"/>
          <w:sz w:val="28"/>
        </w:rPr>
        <w:t>？</w:t>
      </w:r>
      <w:r>
        <w:rPr>
          <w:rFonts w:eastAsia="仿宋_GB2312"/>
          <w:color w:val="000000"/>
          <w:sz w:val="28"/>
        </w:rPr>
        <w:t xml:space="preserve">  </w:t>
      </w:r>
      <w:r>
        <w:rPr>
          <w:rFonts w:eastAsia="仿宋_GB2312"/>
          <w:color w:val="000000"/>
          <w:sz w:val="28"/>
        </w:rPr>
        <w:t>否</w:t>
      </w:r>
      <w:r>
        <w:rPr>
          <w:rFonts w:eastAsia="仿宋_GB2312"/>
          <w:color w:val="000000"/>
          <w:sz w:val="28"/>
        </w:rPr>
        <w:t xml:space="preserve">  /  </w:t>
      </w:r>
      <w:r>
        <w:rPr>
          <w:rFonts w:eastAsia="仿宋_GB2312"/>
          <w:color w:val="000000"/>
          <w:sz w:val="28"/>
        </w:rPr>
        <w:t>是</w:t>
      </w:r>
      <w:r>
        <w:rPr>
          <w:rFonts w:eastAsia="仿宋_GB2312"/>
          <w:color w:val="000000"/>
          <w:sz w:val="28"/>
        </w:rPr>
        <w:t xml:space="preserve">  </w:t>
      </w:r>
    </w:p>
    <w:p w:rsidR="008A53C8" w:rsidRDefault="00D73BAF">
      <w:pPr>
        <w:spacing w:line="560" w:lineRule="exact"/>
        <w:ind w:firstLineChars="200" w:firstLine="560"/>
        <w:rPr>
          <w:rFonts w:eastAsia="仿宋_GB2312"/>
          <w:color w:val="000000"/>
          <w:sz w:val="28"/>
        </w:rPr>
      </w:pPr>
      <w:r>
        <w:rPr>
          <w:rFonts w:eastAsia="仿宋_GB2312"/>
          <w:color w:val="000000"/>
          <w:sz w:val="28"/>
        </w:rPr>
        <w:t>6.</w:t>
      </w:r>
      <w:r>
        <w:rPr>
          <w:rFonts w:eastAsia="仿宋_GB2312"/>
          <w:color w:val="000000"/>
          <w:sz w:val="28"/>
        </w:rPr>
        <w:t>本人考前</w:t>
      </w:r>
      <w:r>
        <w:rPr>
          <w:rFonts w:eastAsia="仿宋_GB2312"/>
          <w:color w:val="000000"/>
          <w:sz w:val="28"/>
        </w:rPr>
        <w:t>14</w:t>
      </w:r>
      <w:r>
        <w:rPr>
          <w:rFonts w:eastAsia="仿宋_GB2312"/>
          <w:color w:val="000000"/>
          <w:sz w:val="28"/>
        </w:rPr>
        <w:t>天是否有发热、干咳、腹泻等症状？</w:t>
      </w:r>
      <w:r>
        <w:rPr>
          <w:rFonts w:eastAsia="仿宋_GB2312"/>
          <w:color w:val="000000"/>
          <w:sz w:val="28"/>
        </w:rPr>
        <w:t xml:space="preserve">  </w:t>
      </w:r>
      <w:r>
        <w:rPr>
          <w:rFonts w:eastAsia="仿宋_GB2312"/>
          <w:color w:val="000000"/>
          <w:sz w:val="28"/>
        </w:rPr>
        <w:t>否</w:t>
      </w:r>
      <w:r>
        <w:rPr>
          <w:rFonts w:eastAsia="仿宋_GB2312"/>
          <w:color w:val="000000"/>
          <w:sz w:val="28"/>
        </w:rPr>
        <w:t xml:space="preserve"> / </w:t>
      </w:r>
      <w:r>
        <w:rPr>
          <w:rFonts w:eastAsia="仿宋_GB2312"/>
          <w:color w:val="000000"/>
          <w:sz w:val="28"/>
        </w:rPr>
        <w:t>是</w:t>
      </w:r>
      <w:r>
        <w:rPr>
          <w:rFonts w:eastAsia="仿宋_GB2312"/>
          <w:color w:val="000000"/>
          <w:sz w:val="28"/>
        </w:rPr>
        <w:t xml:space="preserve">  </w:t>
      </w:r>
      <w:r>
        <w:rPr>
          <w:rFonts w:eastAsia="仿宋_GB2312"/>
          <w:color w:val="000000"/>
          <w:sz w:val="28"/>
        </w:rPr>
        <w:t>（症状是</w:t>
      </w:r>
      <w:r>
        <w:rPr>
          <w:rFonts w:eastAsia="仿宋_GB2312"/>
          <w:color w:val="000000"/>
          <w:sz w:val="28"/>
          <w:u w:val="single"/>
        </w:rPr>
        <w:t xml:space="preserve">                          </w:t>
      </w:r>
      <w:r>
        <w:rPr>
          <w:rFonts w:eastAsia="仿宋_GB2312"/>
          <w:color w:val="000000"/>
          <w:sz w:val="28"/>
        </w:rPr>
        <w:t>）。</w:t>
      </w:r>
    </w:p>
    <w:p w:rsidR="008A53C8" w:rsidRDefault="00D73BAF">
      <w:pPr>
        <w:spacing w:line="560" w:lineRule="exact"/>
        <w:ind w:firstLineChars="200" w:firstLine="560"/>
        <w:rPr>
          <w:rFonts w:eastAsia="仿宋_GB2312"/>
          <w:color w:val="000000"/>
          <w:sz w:val="28"/>
        </w:rPr>
      </w:pPr>
      <w:r>
        <w:rPr>
          <w:rFonts w:eastAsia="仿宋_GB2312"/>
          <w:color w:val="000000"/>
          <w:sz w:val="28"/>
        </w:rPr>
        <w:t>7.</w:t>
      </w:r>
      <w:r>
        <w:rPr>
          <w:rFonts w:eastAsia="仿宋_GB2312"/>
          <w:color w:val="000000"/>
          <w:sz w:val="28"/>
        </w:rPr>
        <w:t>考前</w:t>
      </w:r>
      <w:r>
        <w:rPr>
          <w:rFonts w:eastAsia="仿宋_GB2312"/>
          <w:color w:val="000000"/>
          <w:sz w:val="28"/>
        </w:rPr>
        <w:t>14</w:t>
      </w:r>
      <w:r>
        <w:rPr>
          <w:rFonts w:eastAsia="仿宋_GB2312"/>
          <w:color w:val="000000"/>
          <w:sz w:val="28"/>
        </w:rPr>
        <w:t>天同住人员有无出现发热、干咳等症状？</w:t>
      </w:r>
      <w:r>
        <w:rPr>
          <w:rFonts w:eastAsia="仿宋_GB2312"/>
          <w:color w:val="000000"/>
          <w:sz w:val="28"/>
        </w:rPr>
        <w:t xml:space="preserve">  </w:t>
      </w:r>
      <w:r>
        <w:rPr>
          <w:rFonts w:eastAsia="仿宋_GB2312"/>
          <w:color w:val="000000"/>
          <w:sz w:val="28"/>
        </w:rPr>
        <w:t>无</w:t>
      </w:r>
      <w:r>
        <w:rPr>
          <w:rFonts w:eastAsia="仿宋_GB2312"/>
          <w:color w:val="000000"/>
          <w:sz w:val="28"/>
        </w:rPr>
        <w:t xml:space="preserve">  /  </w:t>
      </w:r>
      <w:r>
        <w:rPr>
          <w:rFonts w:eastAsia="仿宋_GB2312"/>
          <w:color w:val="000000"/>
          <w:sz w:val="28"/>
        </w:rPr>
        <w:t>有（请描述患者姓名、与申报人关系及诊治情况）：</w:t>
      </w:r>
      <w:r>
        <w:rPr>
          <w:rFonts w:eastAsia="仿宋_GB2312"/>
          <w:color w:val="000000"/>
          <w:sz w:val="28"/>
          <w:u w:val="single"/>
        </w:rPr>
        <w:t xml:space="preserve">                        </w:t>
      </w:r>
      <w:r>
        <w:rPr>
          <w:rFonts w:eastAsia="仿宋_GB2312"/>
          <w:color w:val="000000"/>
          <w:sz w:val="28"/>
          <w:u w:val="single"/>
        </w:rPr>
        <w:t xml:space="preserve">  </w:t>
      </w:r>
      <w:r>
        <w:rPr>
          <w:rFonts w:eastAsia="仿宋_GB2312"/>
          <w:color w:val="000000"/>
          <w:sz w:val="28"/>
        </w:rPr>
        <w:t>。</w:t>
      </w:r>
    </w:p>
    <w:p w:rsidR="008A53C8" w:rsidRDefault="008A53C8">
      <w:pPr>
        <w:rPr>
          <w:rFonts w:eastAsia="仿宋_GB2312"/>
          <w:sz w:val="24"/>
        </w:rPr>
      </w:pPr>
    </w:p>
    <w:p w:rsidR="008A53C8" w:rsidRDefault="00D73BAF">
      <w:pPr>
        <w:ind w:firstLineChars="200" w:firstLine="480"/>
        <w:rPr>
          <w:rFonts w:eastAsia="仿宋_GB2312"/>
          <w:sz w:val="24"/>
        </w:rPr>
      </w:pPr>
      <w:r>
        <w:rPr>
          <w:rFonts w:eastAsia="仿宋_GB2312"/>
          <w:sz w:val="24"/>
        </w:rPr>
        <w:t>本人承诺：</w:t>
      </w:r>
      <w:r>
        <w:rPr>
          <w:rFonts w:eastAsia="仿宋_GB2312"/>
          <w:w w:val="90"/>
          <w:sz w:val="24"/>
          <w:u w:val="single"/>
        </w:rPr>
        <w:t>本人已如实填写以上信息，如有不实，本人负全部责任</w:t>
      </w:r>
      <w:r>
        <w:rPr>
          <w:rFonts w:eastAsia="仿宋_GB2312"/>
          <w:w w:val="90"/>
          <w:sz w:val="24"/>
        </w:rPr>
        <w:t>。</w:t>
      </w:r>
      <w:r>
        <w:rPr>
          <w:rFonts w:eastAsia="仿宋_GB2312"/>
          <w:sz w:val="24"/>
        </w:rPr>
        <w:t>（本句手写下行空白处）</w:t>
      </w:r>
    </w:p>
    <w:p w:rsidR="008A53C8" w:rsidRDefault="008A53C8">
      <w:pPr>
        <w:spacing w:line="400" w:lineRule="exact"/>
        <w:ind w:firstLine="480"/>
        <w:rPr>
          <w:rFonts w:eastAsia="仿宋_GB2312"/>
          <w:sz w:val="24"/>
        </w:rPr>
      </w:pPr>
    </w:p>
    <w:p w:rsidR="008A53C8" w:rsidRDefault="00D73BAF">
      <w:pPr>
        <w:ind w:firstLineChars="200" w:firstLine="560"/>
        <w:rPr>
          <w:rFonts w:eastAsia="仿宋_GB2312"/>
          <w:sz w:val="28"/>
        </w:rPr>
      </w:pPr>
      <w:r>
        <w:rPr>
          <w:rFonts w:eastAsia="仿宋_GB2312"/>
          <w:sz w:val="28"/>
        </w:rPr>
        <w:t>承诺人签名：</w:t>
      </w:r>
      <w:r>
        <w:rPr>
          <w:rFonts w:eastAsia="仿宋_GB2312"/>
          <w:sz w:val="28"/>
        </w:rPr>
        <w:t xml:space="preserve">                        </w:t>
      </w:r>
      <w:r>
        <w:rPr>
          <w:rFonts w:eastAsia="仿宋_GB2312"/>
          <w:sz w:val="28"/>
        </w:rPr>
        <w:t>日期：</w:t>
      </w:r>
      <w:r>
        <w:rPr>
          <w:rFonts w:eastAsia="仿宋_GB2312"/>
          <w:sz w:val="28"/>
        </w:rPr>
        <w:t>2022</w:t>
      </w:r>
      <w:r>
        <w:rPr>
          <w:rFonts w:eastAsia="仿宋_GB2312"/>
          <w:sz w:val="28"/>
        </w:rPr>
        <w:t>年</w:t>
      </w:r>
      <w:r>
        <w:rPr>
          <w:rFonts w:eastAsia="仿宋_GB2312"/>
          <w:sz w:val="28"/>
        </w:rPr>
        <w:t xml:space="preserve">   </w:t>
      </w:r>
      <w:r>
        <w:rPr>
          <w:rFonts w:eastAsia="仿宋_GB2312"/>
          <w:sz w:val="28"/>
        </w:rPr>
        <w:t>月</w:t>
      </w:r>
      <w:r>
        <w:rPr>
          <w:rFonts w:eastAsia="仿宋_GB2312"/>
          <w:sz w:val="28"/>
        </w:rPr>
        <w:t xml:space="preserve">   </w:t>
      </w:r>
      <w:r>
        <w:rPr>
          <w:rFonts w:eastAsia="仿宋_GB2312"/>
          <w:sz w:val="28"/>
        </w:rPr>
        <w:t>日</w:t>
      </w:r>
    </w:p>
    <w:p w:rsidR="008A53C8" w:rsidRDefault="008A53C8">
      <w:pPr>
        <w:ind w:firstLineChars="200" w:firstLine="560"/>
        <w:rPr>
          <w:rFonts w:eastAsia="仿宋_GB2312"/>
          <w:sz w:val="28"/>
        </w:rPr>
      </w:pPr>
    </w:p>
    <w:p w:rsidR="008A53C8" w:rsidRDefault="008A53C8">
      <w:pPr>
        <w:ind w:firstLineChars="200" w:firstLine="560"/>
        <w:rPr>
          <w:rFonts w:eastAsia="仿宋_GB2312"/>
          <w:sz w:val="28"/>
        </w:rPr>
      </w:pPr>
    </w:p>
    <w:p w:rsidR="008A53C8" w:rsidRDefault="008A53C8">
      <w:pPr>
        <w:ind w:firstLineChars="200" w:firstLine="560"/>
        <w:rPr>
          <w:rFonts w:eastAsia="仿宋_GB2312"/>
          <w:sz w:val="28"/>
        </w:rPr>
      </w:pPr>
    </w:p>
    <w:p w:rsidR="008A53C8" w:rsidRDefault="008A53C8">
      <w:pPr>
        <w:ind w:firstLineChars="200" w:firstLine="560"/>
        <w:rPr>
          <w:rFonts w:eastAsia="仿宋_GB2312"/>
          <w:sz w:val="28"/>
        </w:rPr>
      </w:pPr>
    </w:p>
    <w:p w:rsidR="008A53C8" w:rsidRDefault="008A53C8">
      <w:pPr>
        <w:ind w:firstLineChars="200" w:firstLine="560"/>
        <w:rPr>
          <w:rFonts w:eastAsia="仿宋_GB2312"/>
          <w:sz w:val="28"/>
        </w:rPr>
      </w:pPr>
    </w:p>
    <w:p w:rsidR="008A53C8" w:rsidRDefault="008A53C8">
      <w:pPr>
        <w:ind w:firstLineChars="200" w:firstLine="560"/>
        <w:rPr>
          <w:rFonts w:eastAsia="仿宋_GB2312"/>
          <w:sz w:val="28"/>
        </w:rPr>
      </w:pPr>
    </w:p>
    <w:p w:rsidR="008A53C8" w:rsidRDefault="008A53C8">
      <w:pPr>
        <w:ind w:firstLineChars="200" w:firstLine="560"/>
        <w:rPr>
          <w:rFonts w:eastAsia="仿宋_GB2312"/>
          <w:sz w:val="28"/>
        </w:rPr>
      </w:pPr>
    </w:p>
    <w:p w:rsidR="008A53C8" w:rsidRDefault="008A53C8">
      <w:pPr>
        <w:ind w:firstLineChars="200" w:firstLine="560"/>
        <w:rPr>
          <w:rFonts w:eastAsia="仿宋_GB2312"/>
          <w:sz w:val="28"/>
        </w:rPr>
      </w:pPr>
    </w:p>
    <w:p w:rsidR="008A53C8" w:rsidRDefault="008A53C8">
      <w:pPr>
        <w:ind w:firstLineChars="200" w:firstLine="560"/>
        <w:rPr>
          <w:rFonts w:eastAsia="仿宋_GB2312"/>
          <w:sz w:val="28"/>
        </w:rPr>
      </w:pPr>
    </w:p>
    <w:p w:rsidR="008A53C8" w:rsidRDefault="008A53C8">
      <w:pPr>
        <w:ind w:firstLineChars="200" w:firstLine="560"/>
        <w:rPr>
          <w:rFonts w:eastAsia="仿宋_GB2312"/>
          <w:sz w:val="28"/>
        </w:rPr>
      </w:pPr>
    </w:p>
    <w:p w:rsidR="008A53C8" w:rsidRDefault="008A53C8">
      <w:pPr>
        <w:ind w:firstLineChars="200" w:firstLine="560"/>
        <w:rPr>
          <w:rFonts w:eastAsia="仿宋_GB2312"/>
          <w:sz w:val="28"/>
        </w:rPr>
      </w:pPr>
    </w:p>
    <w:p w:rsidR="008A53C8" w:rsidRDefault="008A53C8">
      <w:pPr>
        <w:ind w:firstLineChars="200" w:firstLine="560"/>
        <w:rPr>
          <w:rFonts w:eastAsia="仿宋_GB2312"/>
          <w:sz w:val="28"/>
        </w:rPr>
      </w:pPr>
    </w:p>
    <w:p w:rsidR="008A53C8" w:rsidRDefault="008A53C8">
      <w:pPr>
        <w:ind w:firstLineChars="200" w:firstLine="560"/>
        <w:rPr>
          <w:rFonts w:eastAsia="仿宋_GB2312"/>
          <w:sz w:val="28"/>
        </w:rPr>
      </w:pPr>
    </w:p>
    <w:p w:rsidR="008A53C8" w:rsidRDefault="008A53C8">
      <w:pPr>
        <w:ind w:firstLineChars="200" w:firstLine="560"/>
        <w:rPr>
          <w:rFonts w:eastAsia="仿宋_GB2312"/>
          <w:sz w:val="28"/>
        </w:rPr>
      </w:pPr>
    </w:p>
    <w:p w:rsidR="008A53C8" w:rsidRDefault="008A53C8">
      <w:pPr>
        <w:ind w:firstLineChars="200" w:firstLine="560"/>
        <w:rPr>
          <w:rFonts w:eastAsia="仿宋_GB2312"/>
          <w:sz w:val="28"/>
        </w:rPr>
      </w:pPr>
    </w:p>
    <w:p w:rsidR="008A53C8" w:rsidRDefault="008A53C8">
      <w:pPr>
        <w:ind w:firstLineChars="200" w:firstLine="560"/>
        <w:rPr>
          <w:rFonts w:eastAsia="仿宋_GB2312"/>
          <w:sz w:val="28"/>
        </w:rPr>
      </w:pPr>
    </w:p>
    <w:p w:rsidR="008A53C8" w:rsidRDefault="008A53C8">
      <w:pPr>
        <w:ind w:firstLineChars="200" w:firstLine="560"/>
        <w:rPr>
          <w:rFonts w:eastAsia="仿宋_GB2312"/>
          <w:sz w:val="28"/>
        </w:rPr>
      </w:pPr>
    </w:p>
    <w:p w:rsidR="008A53C8" w:rsidRDefault="008A53C8">
      <w:pPr>
        <w:ind w:firstLineChars="200" w:firstLine="560"/>
        <w:rPr>
          <w:rFonts w:eastAsia="仿宋_GB2312"/>
          <w:sz w:val="28"/>
        </w:rPr>
      </w:pPr>
    </w:p>
    <w:p w:rsidR="008A53C8" w:rsidRDefault="008A53C8">
      <w:pPr>
        <w:ind w:firstLineChars="200" w:firstLine="560"/>
        <w:rPr>
          <w:rFonts w:eastAsia="仿宋_GB2312"/>
          <w:sz w:val="28"/>
        </w:rPr>
      </w:pPr>
    </w:p>
    <w:p w:rsidR="008A53C8" w:rsidRDefault="008A53C8">
      <w:pPr>
        <w:ind w:firstLineChars="200" w:firstLine="560"/>
        <w:rPr>
          <w:rFonts w:eastAsia="仿宋_GB2312"/>
          <w:sz w:val="28"/>
        </w:rPr>
      </w:pPr>
    </w:p>
    <w:p w:rsidR="008A53C8" w:rsidRDefault="008A53C8">
      <w:pPr>
        <w:ind w:firstLineChars="200" w:firstLine="560"/>
        <w:rPr>
          <w:rFonts w:eastAsia="仿宋_GB2312"/>
          <w:sz w:val="28"/>
        </w:rPr>
      </w:pPr>
    </w:p>
    <w:p w:rsidR="008A53C8" w:rsidRDefault="00D73BAF">
      <w:pPr>
        <w:ind w:firstLineChars="98" w:firstLine="274"/>
        <w:rPr>
          <w:sz w:val="28"/>
          <w:szCs w:val="28"/>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367030</wp:posOffset>
                </wp:positionV>
                <wp:extent cx="5828665" cy="0"/>
                <wp:effectExtent l="10160" t="10160" r="9525"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665" cy="0"/>
                        </a:xfrm>
                        <a:prstGeom prst="line">
                          <a:avLst/>
                        </a:prstGeom>
                        <a:noFill/>
                        <a:ln w="12700">
                          <a:solidFill>
                            <a:srgbClr val="000000"/>
                          </a:solidFill>
                          <a:round/>
                        </a:ln>
                      </wps:spPr>
                      <wps:bodyPr/>
                    </wps:wsp>
                  </a:graphicData>
                </a:graphic>
              </wp:anchor>
            </w:drawing>
          </mc:Choice>
          <mc:Fallback>
            <w:pict>
              <v:line w14:anchorId="337F97EE" id="Line 3"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0,28.9pt" to="458.95pt,2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" strokeweight="1pt"/>
            </w:pict>
          </mc:Fallback>
        </mc:AlternateContent>
      </w:r>
      <w:r>
        <w:rPr>
          <w:rFonts w:eastAsia="仿宋_GB2312"/>
          <w:sz w:val="28"/>
          <w:szCs w:val="28"/>
        </w:rPr>
        <w:t>乐清市教育局办公室</w:t>
      </w:r>
      <w:r>
        <w:rPr>
          <w:rFonts w:eastAsia="仿宋_GB2312"/>
          <w:sz w:val="28"/>
          <w:szCs w:val="28"/>
        </w:rPr>
        <w:t xml:space="preserve">                       2022</w:t>
      </w:r>
      <w:r>
        <w:rPr>
          <w:rFonts w:eastAsia="仿宋_GB2312"/>
          <w:sz w:val="28"/>
          <w:szCs w:val="28"/>
        </w:rPr>
        <w:t>年</w:t>
      </w:r>
      <w:r>
        <w:rPr>
          <w:rFonts w:eastAsia="仿宋_GB2312"/>
          <w:sz w:val="28"/>
          <w:szCs w:val="28"/>
        </w:rPr>
        <w:t>10</w:t>
      </w:r>
      <w:r>
        <w:rPr>
          <w:rFonts w:eastAsia="仿宋_GB2312"/>
          <w:sz w:val="28"/>
          <w:szCs w:val="28"/>
        </w:rPr>
        <w:t>月</w:t>
      </w:r>
      <w:r>
        <w:rPr>
          <w:rFonts w:eastAsia="仿宋_GB2312"/>
          <w:sz w:val="28"/>
          <w:szCs w:val="28"/>
        </w:rPr>
        <w:t>27</w:t>
      </w:r>
      <w:r>
        <w:rPr>
          <w:rFonts w:eastAsia="仿宋_GB2312"/>
          <w:sz w:val="28"/>
          <w:szCs w:val="28"/>
        </w:rPr>
        <w:t>日印发</w:t>
      </w:r>
      <w:r>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5828665" cy="0"/>
                <wp:effectExtent l="10160" t="14605" r="9525" b="1397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665" cy="0"/>
                        </a:xfrm>
                        <a:prstGeom prst="line">
                          <a:avLst/>
                        </a:prstGeom>
                        <a:noFill/>
                        <a:ln w="12700">
                          <a:solidFill>
                            <a:srgbClr val="000000"/>
                          </a:solidFill>
                          <a:round/>
                        </a:ln>
                      </wps:spPr>
                      <wps:bodyPr/>
                    </wps:wsp>
                  </a:graphicData>
                </a:graphic>
              </wp:anchor>
            </w:drawing>
          </mc:Choice>
          <mc:Fallback>
            <w:pict>
              <v:line w14:anchorId="57D0193A" id="Line 4"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0,0" to="458.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" strokeweight="1pt"/>
            </w:pict>
          </mc:Fallback>
        </mc:AlternateContent>
      </w:r>
    </w:p>
    <w:sectPr w:rsidR="008A53C8">
      <w:pgSz w:w="11906" w:h="16838"/>
      <w:pgMar w:top="1587" w:right="1474" w:bottom="1587" w:left="1531"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BAF" w:rsidRDefault="00D73BAF">
      <w:r>
        <w:separator/>
      </w:r>
    </w:p>
  </w:endnote>
  <w:endnote w:type="continuationSeparator" w:id="0">
    <w:p w:rsidR="00D73BAF" w:rsidRDefault="00D7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20B0604020202020204"/>
    <w:charset w:val="86"/>
    <w:family w:val="modern"/>
    <w:pitch w:val="default"/>
    <w:sig w:usb0="00000001" w:usb1="080E0000" w:usb2="00000000" w:usb3="00000000" w:csb0="00040000" w:csb1="00000000"/>
  </w:font>
  <w:font w:name="方正小标宋简体">
    <w:altName w:val="微软雅黑"/>
    <w:panose1 w:val="020B0604020202020204"/>
    <w:charset w:val="86"/>
    <w:family w:val="auto"/>
    <w:pitch w:val="default"/>
    <w:sig w:usb0="800002BF" w:usb1="184F6CF8" w:usb2="00000012" w:usb3="00000000" w:csb0="00160001" w:csb1="12030000"/>
  </w:font>
  <w:font w:name="方正大标宋简体">
    <w:panose1 w:val="020B0604020202020204"/>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20B0604020202020204"/>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3C8" w:rsidRDefault="00D73BAF">
    <w:pPr>
      <w:pStyle w:val="a9"/>
      <w:framePr w:wrap="around" w:vAnchor="text" w:hAnchor="margin" w:xAlign="outside" w:y="1"/>
      <w:rPr>
        <w:rStyle w:val="af1"/>
        <w:rFonts w:ascii="宋体" w:cs="宋体"/>
        <w:sz w:val="28"/>
        <w:szCs w:val="28"/>
      </w:rPr>
    </w:pPr>
    <w:r>
      <w:rPr>
        <w:rStyle w:val="af1"/>
        <w:rFonts w:ascii="宋体" w:hAnsi="宋体" w:cs="宋体"/>
        <w:sz w:val="28"/>
        <w:szCs w:val="28"/>
      </w:rPr>
      <w:fldChar w:fldCharType="begin"/>
    </w:r>
    <w:r>
      <w:rPr>
        <w:rStyle w:val="af1"/>
        <w:rFonts w:ascii="宋体" w:hAnsi="宋体" w:cs="宋体"/>
        <w:sz w:val="28"/>
        <w:szCs w:val="28"/>
      </w:rPr>
      <w:instrText xml:space="preserve">PAGE  </w:instrText>
    </w:r>
    <w:r>
      <w:rPr>
        <w:rStyle w:val="af1"/>
        <w:rFonts w:ascii="宋体" w:hAnsi="宋体" w:cs="宋体"/>
        <w:sz w:val="28"/>
        <w:szCs w:val="28"/>
      </w:rPr>
      <w:fldChar w:fldCharType="separate"/>
    </w:r>
    <w:r>
      <w:rPr>
        <w:rStyle w:val="af1"/>
        <w:rFonts w:ascii="宋体" w:hAnsi="宋体" w:cs="宋体"/>
        <w:sz w:val="28"/>
        <w:szCs w:val="28"/>
      </w:rPr>
      <w:t>- 26 -</w:t>
    </w:r>
    <w:r>
      <w:rPr>
        <w:rStyle w:val="af1"/>
        <w:rFonts w:ascii="宋体" w:hAnsi="宋体" w:cs="宋体"/>
        <w:sz w:val="28"/>
        <w:szCs w:val="28"/>
      </w:rPr>
      <w:fldChar w:fldCharType="end"/>
    </w:r>
  </w:p>
  <w:p w:rsidR="008A53C8" w:rsidRDefault="008A53C8">
    <w:pPr>
      <w:pStyle w:val="a9"/>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BAF" w:rsidRDefault="00D73BAF">
      <w:r>
        <w:separator/>
      </w:r>
    </w:p>
  </w:footnote>
  <w:footnote w:type="continuationSeparator" w:id="0">
    <w:p w:rsidR="00D73BAF" w:rsidRDefault="00D73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TrueTypeFonts/>
  <w:saveSubset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QwMmFjMTI4ZmY0YjI5MjRkMzQyYTZhYzNkNTA1MDgifQ=="/>
  </w:docVars>
  <w:rsids>
    <w:rsidRoot w:val="000F3E73"/>
    <w:rsid w:val="00007368"/>
    <w:rsid w:val="000101ED"/>
    <w:rsid w:val="00012013"/>
    <w:rsid w:val="0001557F"/>
    <w:rsid w:val="00016822"/>
    <w:rsid w:val="00017D5C"/>
    <w:rsid w:val="0003614A"/>
    <w:rsid w:val="00036DCA"/>
    <w:rsid w:val="00037770"/>
    <w:rsid w:val="00043517"/>
    <w:rsid w:val="0004458C"/>
    <w:rsid w:val="00046451"/>
    <w:rsid w:val="0005137B"/>
    <w:rsid w:val="00052372"/>
    <w:rsid w:val="00053014"/>
    <w:rsid w:val="00055D79"/>
    <w:rsid w:val="000648C4"/>
    <w:rsid w:val="00070662"/>
    <w:rsid w:val="00071667"/>
    <w:rsid w:val="00072A30"/>
    <w:rsid w:val="00081C8B"/>
    <w:rsid w:val="000853F0"/>
    <w:rsid w:val="00090B19"/>
    <w:rsid w:val="00097637"/>
    <w:rsid w:val="000A112C"/>
    <w:rsid w:val="000A3557"/>
    <w:rsid w:val="000B18E6"/>
    <w:rsid w:val="000B2B27"/>
    <w:rsid w:val="000C478E"/>
    <w:rsid w:val="000D2C9D"/>
    <w:rsid w:val="000D6B4C"/>
    <w:rsid w:val="000E44CA"/>
    <w:rsid w:val="000E459A"/>
    <w:rsid w:val="000E75D6"/>
    <w:rsid w:val="000F1BC5"/>
    <w:rsid w:val="000F2888"/>
    <w:rsid w:val="000F37BD"/>
    <w:rsid w:val="000F3E73"/>
    <w:rsid w:val="000F42FA"/>
    <w:rsid w:val="000F6DFA"/>
    <w:rsid w:val="001017D3"/>
    <w:rsid w:val="00103BE8"/>
    <w:rsid w:val="00104CA3"/>
    <w:rsid w:val="00111FC5"/>
    <w:rsid w:val="00113E36"/>
    <w:rsid w:val="001205EE"/>
    <w:rsid w:val="00122EE7"/>
    <w:rsid w:val="001245C0"/>
    <w:rsid w:val="00133014"/>
    <w:rsid w:val="001339C4"/>
    <w:rsid w:val="001402B2"/>
    <w:rsid w:val="001403F9"/>
    <w:rsid w:val="00140C27"/>
    <w:rsid w:val="001427E5"/>
    <w:rsid w:val="0014452D"/>
    <w:rsid w:val="00144A50"/>
    <w:rsid w:val="001512AC"/>
    <w:rsid w:val="00151E5A"/>
    <w:rsid w:val="00152AA7"/>
    <w:rsid w:val="001556D9"/>
    <w:rsid w:val="00157B57"/>
    <w:rsid w:val="001624F4"/>
    <w:rsid w:val="00176734"/>
    <w:rsid w:val="001808C5"/>
    <w:rsid w:val="0018091F"/>
    <w:rsid w:val="00181CA6"/>
    <w:rsid w:val="00187760"/>
    <w:rsid w:val="00192376"/>
    <w:rsid w:val="001A4620"/>
    <w:rsid w:val="001A634B"/>
    <w:rsid w:val="001A76BB"/>
    <w:rsid w:val="001A7A58"/>
    <w:rsid w:val="001B2493"/>
    <w:rsid w:val="001B47ED"/>
    <w:rsid w:val="001C020A"/>
    <w:rsid w:val="001C18D2"/>
    <w:rsid w:val="001C710B"/>
    <w:rsid w:val="001E4ADB"/>
    <w:rsid w:val="001E5222"/>
    <w:rsid w:val="001E598E"/>
    <w:rsid w:val="001F04F9"/>
    <w:rsid w:val="001F2BC6"/>
    <w:rsid w:val="002041E2"/>
    <w:rsid w:val="00204C8F"/>
    <w:rsid w:val="00211566"/>
    <w:rsid w:val="00216B8E"/>
    <w:rsid w:val="00217886"/>
    <w:rsid w:val="002210F9"/>
    <w:rsid w:val="0023554E"/>
    <w:rsid w:val="0024117E"/>
    <w:rsid w:val="00250402"/>
    <w:rsid w:val="0025145B"/>
    <w:rsid w:val="002522B1"/>
    <w:rsid w:val="00255479"/>
    <w:rsid w:val="00255B5F"/>
    <w:rsid w:val="0025749F"/>
    <w:rsid w:val="0025752E"/>
    <w:rsid w:val="002609E5"/>
    <w:rsid w:val="00273BAD"/>
    <w:rsid w:val="00281FFF"/>
    <w:rsid w:val="00284B2F"/>
    <w:rsid w:val="0028745A"/>
    <w:rsid w:val="00290B0F"/>
    <w:rsid w:val="0029364D"/>
    <w:rsid w:val="00293E0A"/>
    <w:rsid w:val="002A5247"/>
    <w:rsid w:val="002A5D38"/>
    <w:rsid w:val="002A6E22"/>
    <w:rsid w:val="002B0BEE"/>
    <w:rsid w:val="002B3879"/>
    <w:rsid w:val="002B4499"/>
    <w:rsid w:val="002B48BE"/>
    <w:rsid w:val="002C0985"/>
    <w:rsid w:val="002C0E50"/>
    <w:rsid w:val="002C1E03"/>
    <w:rsid w:val="002C5F0D"/>
    <w:rsid w:val="002C5F95"/>
    <w:rsid w:val="002D0314"/>
    <w:rsid w:val="002D1ED8"/>
    <w:rsid w:val="002D411E"/>
    <w:rsid w:val="002D6FFE"/>
    <w:rsid w:val="002E0492"/>
    <w:rsid w:val="002E14C1"/>
    <w:rsid w:val="002F1331"/>
    <w:rsid w:val="002F1523"/>
    <w:rsid w:val="002F4235"/>
    <w:rsid w:val="002F65C6"/>
    <w:rsid w:val="002F6A19"/>
    <w:rsid w:val="00311B9D"/>
    <w:rsid w:val="00323B58"/>
    <w:rsid w:val="00330FE1"/>
    <w:rsid w:val="00333D46"/>
    <w:rsid w:val="00344BD8"/>
    <w:rsid w:val="00354036"/>
    <w:rsid w:val="003567A1"/>
    <w:rsid w:val="003632F4"/>
    <w:rsid w:val="00376D68"/>
    <w:rsid w:val="00377AC6"/>
    <w:rsid w:val="0038310E"/>
    <w:rsid w:val="003915F9"/>
    <w:rsid w:val="00391A52"/>
    <w:rsid w:val="00393891"/>
    <w:rsid w:val="003940B5"/>
    <w:rsid w:val="003A6FBB"/>
    <w:rsid w:val="003B0A83"/>
    <w:rsid w:val="003B32CB"/>
    <w:rsid w:val="003C0E05"/>
    <w:rsid w:val="003C4935"/>
    <w:rsid w:val="003D1656"/>
    <w:rsid w:val="003D1B15"/>
    <w:rsid w:val="003E2E31"/>
    <w:rsid w:val="003E3B91"/>
    <w:rsid w:val="003F3A67"/>
    <w:rsid w:val="003F3D09"/>
    <w:rsid w:val="003F6C62"/>
    <w:rsid w:val="004027C4"/>
    <w:rsid w:val="00403680"/>
    <w:rsid w:val="00403E9B"/>
    <w:rsid w:val="00412CAB"/>
    <w:rsid w:val="00414693"/>
    <w:rsid w:val="004160FE"/>
    <w:rsid w:val="00420189"/>
    <w:rsid w:val="00420658"/>
    <w:rsid w:val="00421758"/>
    <w:rsid w:val="00422068"/>
    <w:rsid w:val="00423AB8"/>
    <w:rsid w:val="00431020"/>
    <w:rsid w:val="004332DF"/>
    <w:rsid w:val="0043387F"/>
    <w:rsid w:val="004407F7"/>
    <w:rsid w:val="0045099D"/>
    <w:rsid w:val="004522E2"/>
    <w:rsid w:val="00453A3A"/>
    <w:rsid w:val="00460CB0"/>
    <w:rsid w:val="00465EEC"/>
    <w:rsid w:val="00466B22"/>
    <w:rsid w:val="0047254F"/>
    <w:rsid w:val="0047285A"/>
    <w:rsid w:val="004840C0"/>
    <w:rsid w:val="004857C3"/>
    <w:rsid w:val="0049645C"/>
    <w:rsid w:val="004A020C"/>
    <w:rsid w:val="004A07CD"/>
    <w:rsid w:val="004A172A"/>
    <w:rsid w:val="004B30F7"/>
    <w:rsid w:val="004C2945"/>
    <w:rsid w:val="004C6504"/>
    <w:rsid w:val="004C78BA"/>
    <w:rsid w:val="004D0C94"/>
    <w:rsid w:val="004D4419"/>
    <w:rsid w:val="004D68C3"/>
    <w:rsid w:val="004E6FBA"/>
    <w:rsid w:val="004F0C4C"/>
    <w:rsid w:val="004F2FC9"/>
    <w:rsid w:val="004F52C5"/>
    <w:rsid w:val="00500E55"/>
    <w:rsid w:val="0050482B"/>
    <w:rsid w:val="005050D1"/>
    <w:rsid w:val="00510070"/>
    <w:rsid w:val="00515B60"/>
    <w:rsid w:val="00516F61"/>
    <w:rsid w:val="0053539C"/>
    <w:rsid w:val="005353EC"/>
    <w:rsid w:val="00537390"/>
    <w:rsid w:val="0053794B"/>
    <w:rsid w:val="0054231B"/>
    <w:rsid w:val="0054451B"/>
    <w:rsid w:val="00546480"/>
    <w:rsid w:val="00554154"/>
    <w:rsid w:val="00563104"/>
    <w:rsid w:val="00565325"/>
    <w:rsid w:val="005660C4"/>
    <w:rsid w:val="005746BB"/>
    <w:rsid w:val="00587113"/>
    <w:rsid w:val="00590F38"/>
    <w:rsid w:val="00596194"/>
    <w:rsid w:val="00596C60"/>
    <w:rsid w:val="00596CB9"/>
    <w:rsid w:val="005A7A41"/>
    <w:rsid w:val="005B04D2"/>
    <w:rsid w:val="005B45CC"/>
    <w:rsid w:val="005C2AC6"/>
    <w:rsid w:val="005E0FB0"/>
    <w:rsid w:val="005E505D"/>
    <w:rsid w:val="005F6957"/>
    <w:rsid w:val="00602DC1"/>
    <w:rsid w:val="006037D0"/>
    <w:rsid w:val="00630E6C"/>
    <w:rsid w:val="0063502B"/>
    <w:rsid w:val="00635EC7"/>
    <w:rsid w:val="00642236"/>
    <w:rsid w:val="00643199"/>
    <w:rsid w:val="00646BB6"/>
    <w:rsid w:val="0065510F"/>
    <w:rsid w:val="0066152F"/>
    <w:rsid w:val="00663328"/>
    <w:rsid w:val="00672DDD"/>
    <w:rsid w:val="0067426F"/>
    <w:rsid w:val="006754EB"/>
    <w:rsid w:val="00677466"/>
    <w:rsid w:val="006835C2"/>
    <w:rsid w:val="00684424"/>
    <w:rsid w:val="00684A5A"/>
    <w:rsid w:val="006852CB"/>
    <w:rsid w:val="00685583"/>
    <w:rsid w:val="00697F6D"/>
    <w:rsid w:val="006A08A0"/>
    <w:rsid w:val="006A2508"/>
    <w:rsid w:val="006A7A8A"/>
    <w:rsid w:val="006B10FD"/>
    <w:rsid w:val="006C3ED5"/>
    <w:rsid w:val="006C62E0"/>
    <w:rsid w:val="006D170A"/>
    <w:rsid w:val="006D6074"/>
    <w:rsid w:val="006E325C"/>
    <w:rsid w:val="006E33E8"/>
    <w:rsid w:val="006E6E3D"/>
    <w:rsid w:val="006F34BC"/>
    <w:rsid w:val="006F39F2"/>
    <w:rsid w:val="007115F9"/>
    <w:rsid w:val="007159CD"/>
    <w:rsid w:val="007165B8"/>
    <w:rsid w:val="00727B04"/>
    <w:rsid w:val="007328D7"/>
    <w:rsid w:val="00734CF0"/>
    <w:rsid w:val="00740C4C"/>
    <w:rsid w:val="0074115D"/>
    <w:rsid w:val="007416B0"/>
    <w:rsid w:val="00741B5F"/>
    <w:rsid w:val="007431AB"/>
    <w:rsid w:val="00746181"/>
    <w:rsid w:val="00746559"/>
    <w:rsid w:val="00746842"/>
    <w:rsid w:val="00750092"/>
    <w:rsid w:val="007503AF"/>
    <w:rsid w:val="00753EEC"/>
    <w:rsid w:val="007575EC"/>
    <w:rsid w:val="00763468"/>
    <w:rsid w:val="00774068"/>
    <w:rsid w:val="007811A1"/>
    <w:rsid w:val="007830D3"/>
    <w:rsid w:val="007854A2"/>
    <w:rsid w:val="007856B2"/>
    <w:rsid w:val="00785E8B"/>
    <w:rsid w:val="007948F7"/>
    <w:rsid w:val="00797AEF"/>
    <w:rsid w:val="007A4A79"/>
    <w:rsid w:val="007A5316"/>
    <w:rsid w:val="007A6110"/>
    <w:rsid w:val="007A669D"/>
    <w:rsid w:val="007A6840"/>
    <w:rsid w:val="007A74B3"/>
    <w:rsid w:val="007B7999"/>
    <w:rsid w:val="007C1FD3"/>
    <w:rsid w:val="007C27A6"/>
    <w:rsid w:val="007C3DFA"/>
    <w:rsid w:val="007D3E4C"/>
    <w:rsid w:val="007D49CE"/>
    <w:rsid w:val="007D4AF0"/>
    <w:rsid w:val="007D60BE"/>
    <w:rsid w:val="007D7C55"/>
    <w:rsid w:val="007E6D8B"/>
    <w:rsid w:val="007E7E2B"/>
    <w:rsid w:val="007F42F9"/>
    <w:rsid w:val="007F6565"/>
    <w:rsid w:val="00811666"/>
    <w:rsid w:val="00813E38"/>
    <w:rsid w:val="00822BA7"/>
    <w:rsid w:val="00830C59"/>
    <w:rsid w:val="008335AA"/>
    <w:rsid w:val="00835E0B"/>
    <w:rsid w:val="00836C5A"/>
    <w:rsid w:val="0084110C"/>
    <w:rsid w:val="00850A5C"/>
    <w:rsid w:val="0085436C"/>
    <w:rsid w:val="008636A3"/>
    <w:rsid w:val="008706D4"/>
    <w:rsid w:val="00892139"/>
    <w:rsid w:val="008921CE"/>
    <w:rsid w:val="008A26E2"/>
    <w:rsid w:val="008A2D55"/>
    <w:rsid w:val="008A353C"/>
    <w:rsid w:val="008A53C8"/>
    <w:rsid w:val="008B583B"/>
    <w:rsid w:val="008B640F"/>
    <w:rsid w:val="008D1AB9"/>
    <w:rsid w:val="008D37DD"/>
    <w:rsid w:val="008D5F31"/>
    <w:rsid w:val="008E1399"/>
    <w:rsid w:val="008E3251"/>
    <w:rsid w:val="008E3A3C"/>
    <w:rsid w:val="008E42D3"/>
    <w:rsid w:val="008E7204"/>
    <w:rsid w:val="008F09D6"/>
    <w:rsid w:val="008F1BBA"/>
    <w:rsid w:val="008F2D04"/>
    <w:rsid w:val="008F4D22"/>
    <w:rsid w:val="008F61C8"/>
    <w:rsid w:val="00900700"/>
    <w:rsid w:val="0090244E"/>
    <w:rsid w:val="00905A34"/>
    <w:rsid w:val="009074C4"/>
    <w:rsid w:val="00915767"/>
    <w:rsid w:val="009217B1"/>
    <w:rsid w:val="00922BDC"/>
    <w:rsid w:val="00931183"/>
    <w:rsid w:val="009328B8"/>
    <w:rsid w:val="00932B6D"/>
    <w:rsid w:val="00936CF7"/>
    <w:rsid w:val="00940814"/>
    <w:rsid w:val="00951600"/>
    <w:rsid w:val="0095496D"/>
    <w:rsid w:val="0095782F"/>
    <w:rsid w:val="00961B65"/>
    <w:rsid w:val="00962FF6"/>
    <w:rsid w:val="00964386"/>
    <w:rsid w:val="009749C1"/>
    <w:rsid w:val="00974BC2"/>
    <w:rsid w:val="00977CEA"/>
    <w:rsid w:val="0098134E"/>
    <w:rsid w:val="00981EFC"/>
    <w:rsid w:val="009841C0"/>
    <w:rsid w:val="00992C9E"/>
    <w:rsid w:val="0099409E"/>
    <w:rsid w:val="009940B9"/>
    <w:rsid w:val="009949D9"/>
    <w:rsid w:val="009A02C3"/>
    <w:rsid w:val="009A07CD"/>
    <w:rsid w:val="009A61D9"/>
    <w:rsid w:val="009A6C36"/>
    <w:rsid w:val="009B5B26"/>
    <w:rsid w:val="009B7DC7"/>
    <w:rsid w:val="009C1A66"/>
    <w:rsid w:val="009C3779"/>
    <w:rsid w:val="009C5D9B"/>
    <w:rsid w:val="009C7378"/>
    <w:rsid w:val="009D3469"/>
    <w:rsid w:val="009D6FAE"/>
    <w:rsid w:val="009D7812"/>
    <w:rsid w:val="009E12DE"/>
    <w:rsid w:val="009E364D"/>
    <w:rsid w:val="009F2E50"/>
    <w:rsid w:val="009F365F"/>
    <w:rsid w:val="009F7C69"/>
    <w:rsid w:val="00A008E0"/>
    <w:rsid w:val="00A05AA4"/>
    <w:rsid w:val="00A063C3"/>
    <w:rsid w:val="00A10673"/>
    <w:rsid w:val="00A116C8"/>
    <w:rsid w:val="00A13580"/>
    <w:rsid w:val="00A2175C"/>
    <w:rsid w:val="00A24D53"/>
    <w:rsid w:val="00A24EB4"/>
    <w:rsid w:val="00A26DCF"/>
    <w:rsid w:val="00A27CB8"/>
    <w:rsid w:val="00A30CB4"/>
    <w:rsid w:val="00A3254B"/>
    <w:rsid w:val="00A36E25"/>
    <w:rsid w:val="00A40ADB"/>
    <w:rsid w:val="00A50192"/>
    <w:rsid w:val="00A5377A"/>
    <w:rsid w:val="00A54C4B"/>
    <w:rsid w:val="00A55C53"/>
    <w:rsid w:val="00A60470"/>
    <w:rsid w:val="00A7020F"/>
    <w:rsid w:val="00A74DEF"/>
    <w:rsid w:val="00A77100"/>
    <w:rsid w:val="00A82316"/>
    <w:rsid w:val="00A9186A"/>
    <w:rsid w:val="00A9429E"/>
    <w:rsid w:val="00A965BA"/>
    <w:rsid w:val="00A973F1"/>
    <w:rsid w:val="00A97C51"/>
    <w:rsid w:val="00AA103D"/>
    <w:rsid w:val="00AA5820"/>
    <w:rsid w:val="00AB6542"/>
    <w:rsid w:val="00AC33B5"/>
    <w:rsid w:val="00AD1BC6"/>
    <w:rsid w:val="00AD52DC"/>
    <w:rsid w:val="00AE4701"/>
    <w:rsid w:val="00AE741C"/>
    <w:rsid w:val="00AE7622"/>
    <w:rsid w:val="00AF7246"/>
    <w:rsid w:val="00B07362"/>
    <w:rsid w:val="00B07A46"/>
    <w:rsid w:val="00B14115"/>
    <w:rsid w:val="00B16015"/>
    <w:rsid w:val="00B20F42"/>
    <w:rsid w:val="00B21B43"/>
    <w:rsid w:val="00B3220E"/>
    <w:rsid w:val="00B32963"/>
    <w:rsid w:val="00B3629E"/>
    <w:rsid w:val="00B362F5"/>
    <w:rsid w:val="00B41DA1"/>
    <w:rsid w:val="00B42578"/>
    <w:rsid w:val="00B54125"/>
    <w:rsid w:val="00B5512D"/>
    <w:rsid w:val="00B660DA"/>
    <w:rsid w:val="00B71EAC"/>
    <w:rsid w:val="00B80719"/>
    <w:rsid w:val="00B94CF8"/>
    <w:rsid w:val="00BA676B"/>
    <w:rsid w:val="00BA7B56"/>
    <w:rsid w:val="00BB4FFF"/>
    <w:rsid w:val="00BC3756"/>
    <w:rsid w:val="00BD33F0"/>
    <w:rsid w:val="00BD3525"/>
    <w:rsid w:val="00BD634A"/>
    <w:rsid w:val="00BE4F78"/>
    <w:rsid w:val="00BE508F"/>
    <w:rsid w:val="00BE5BBA"/>
    <w:rsid w:val="00BE5EC6"/>
    <w:rsid w:val="00BE6370"/>
    <w:rsid w:val="00BE6C9F"/>
    <w:rsid w:val="00BF778E"/>
    <w:rsid w:val="00C04650"/>
    <w:rsid w:val="00C05429"/>
    <w:rsid w:val="00C15BEA"/>
    <w:rsid w:val="00C1793B"/>
    <w:rsid w:val="00C209DA"/>
    <w:rsid w:val="00C259BE"/>
    <w:rsid w:val="00C46964"/>
    <w:rsid w:val="00C477B9"/>
    <w:rsid w:val="00C47D47"/>
    <w:rsid w:val="00C505AD"/>
    <w:rsid w:val="00C53B0C"/>
    <w:rsid w:val="00C55F47"/>
    <w:rsid w:val="00C57515"/>
    <w:rsid w:val="00C73A64"/>
    <w:rsid w:val="00C77C0A"/>
    <w:rsid w:val="00C90952"/>
    <w:rsid w:val="00C96200"/>
    <w:rsid w:val="00CA790E"/>
    <w:rsid w:val="00CB7D69"/>
    <w:rsid w:val="00CC4E2D"/>
    <w:rsid w:val="00CC5F8B"/>
    <w:rsid w:val="00CD026D"/>
    <w:rsid w:val="00CD5F07"/>
    <w:rsid w:val="00CE2FBB"/>
    <w:rsid w:val="00CF0AC2"/>
    <w:rsid w:val="00D0404B"/>
    <w:rsid w:val="00D064A1"/>
    <w:rsid w:val="00D07FAC"/>
    <w:rsid w:val="00D12D4B"/>
    <w:rsid w:val="00D204E9"/>
    <w:rsid w:val="00D221EE"/>
    <w:rsid w:val="00D40839"/>
    <w:rsid w:val="00D41DF8"/>
    <w:rsid w:val="00D42F94"/>
    <w:rsid w:val="00D4526D"/>
    <w:rsid w:val="00D46A89"/>
    <w:rsid w:val="00D51F8B"/>
    <w:rsid w:val="00D5484D"/>
    <w:rsid w:val="00D572CE"/>
    <w:rsid w:val="00D63DDB"/>
    <w:rsid w:val="00D6755A"/>
    <w:rsid w:val="00D73BAF"/>
    <w:rsid w:val="00D759E3"/>
    <w:rsid w:val="00D80D65"/>
    <w:rsid w:val="00D813ED"/>
    <w:rsid w:val="00D8435F"/>
    <w:rsid w:val="00DB384B"/>
    <w:rsid w:val="00DB3931"/>
    <w:rsid w:val="00DC3857"/>
    <w:rsid w:val="00DC4F50"/>
    <w:rsid w:val="00DC6CB8"/>
    <w:rsid w:val="00DC714B"/>
    <w:rsid w:val="00DD0DB8"/>
    <w:rsid w:val="00DD10F7"/>
    <w:rsid w:val="00DD5F3A"/>
    <w:rsid w:val="00DD5F4B"/>
    <w:rsid w:val="00DE05D9"/>
    <w:rsid w:val="00DE1412"/>
    <w:rsid w:val="00E03125"/>
    <w:rsid w:val="00E039B8"/>
    <w:rsid w:val="00E04091"/>
    <w:rsid w:val="00E122D7"/>
    <w:rsid w:val="00E12337"/>
    <w:rsid w:val="00E128A8"/>
    <w:rsid w:val="00E164A0"/>
    <w:rsid w:val="00E254EC"/>
    <w:rsid w:val="00E32C4B"/>
    <w:rsid w:val="00E4194E"/>
    <w:rsid w:val="00E4276B"/>
    <w:rsid w:val="00E43DF4"/>
    <w:rsid w:val="00E55B60"/>
    <w:rsid w:val="00E6133C"/>
    <w:rsid w:val="00E672B0"/>
    <w:rsid w:val="00E74D00"/>
    <w:rsid w:val="00E77AD5"/>
    <w:rsid w:val="00E82D70"/>
    <w:rsid w:val="00E86493"/>
    <w:rsid w:val="00E96648"/>
    <w:rsid w:val="00E97C5D"/>
    <w:rsid w:val="00EA0946"/>
    <w:rsid w:val="00EA15E0"/>
    <w:rsid w:val="00EA37F3"/>
    <w:rsid w:val="00EA41B0"/>
    <w:rsid w:val="00EA5CA8"/>
    <w:rsid w:val="00EB0721"/>
    <w:rsid w:val="00EB2D6C"/>
    <w:rsid w:val="00EC0DC0"/>
    <w:rsid w:val="00ED0328"/>
    <w:rsid w:val="00ED06FC"/>
    <w:rsid w:val="00ED40C9"/>
    <w:rsid w:val="00EE16AD"/>
    <w:rsid w:val="00EE59CC"/>
    <w:rsid w:val="00EF25BD"/>
    <w:rsid w:val="00EF3386"/>
    <w:rsid w:val="00EF34AD"/>
    <w:rsid w:val="00EF4B36"/>
    <w:rsid w:val="00EF55B9"/>
    <w:rsid w:val="00EF7924"/>
    <w:rsid w:val="00F00324"/>
    <w:rsid w:val="00F05B7C"/>
    <w:rsid w:val="00F114E2"/>
    <w:rsid w:val="00F250BB"/>
    <w:rsid w:val="00F30399"/>
    <w:rsid w:val="00F3215D"/>
    <w:rsid w:val="00F357AF"/>
    <w:rsid w:val="00F40026"/>
    <w:rsid w:val="00F400E1"/>
    <w:rsid w:val="00F41F00"/>
    <w:rsid w:val="00F43712"/>
    <w:rsid w:val="00F44F57"/>
    <w:rsid w:val="00F46E25"/>
    <w:rsid w:val="00F51EB7"/>
    <w:rsid w:val="00F603F1"/>
    <w:rsid w:val="00F655E3"/>
    <w:rsid w:val="00F675D8"/>
    <w:rsid w:val="00F7235E"/>
    <w:rsid w:val="00F72A40"/>
    <w:rsid w:val="00F74007"/>
    <w:rsid w:val="00F746C3"/>
    <w:rsid w:val="00F773CD"/>
    <w:rsid w:val="00F84B48"/>
    <w:rsid w:val="00F8695E"/>
    <w:rsid w:val="00F9480A"/>
    <w:rsid w:val="00FA28D4"/>
    <w:rsid w:val="00FB209D"/>
    <w:rsid w:val="00FB53FF"/>
    <w:rsid w:val="00FB6ADF"/>
    <w:rsid w:val="00FC3CF8"/>
    <w:rsid w:val="00FD06A9"/>
    <w:rsid w:val="00FD1299"/>
    <w:rsid w:val="00FD3099"/>
    <w:rsid w:val="00FD77D3"/>
    <w:rsid w:val="00FE3C64"/>
    <w:rsid w:val="00FE6ECB"/>
    <w:rsid w:val="00FF2865"/>
    <w:rsid w:val="00FF41F4"/>
    <w:rsid w:val="01600BB4"/>
    <w:rsid w:val="08153824"/>
    <w:rsid w:val="0E021A46"/>
    <w:rsid w:val="19E34FA7"/>
    <w:rsid w:val="1FA63332"/>
    <w:rsid w:val="20D320BB"/>
    <w:rsid w:val="242365AA"/>
    <w:rsid w:val="31192646"/>
    <w:rsid w:val="31ED6BF6"/>
    <w:rsid w:val="3D1F31A0"/>
    <w:rsid w:val="3DC45CD3"/>
    <w:rsid w:val="3DF95B8C"/>
    <w:rsid w:val="3FD660EB"/>
    <w:rsid w:val="4003229D"/>
    <w:rsid w:val="405D60EB"/>
    <w:rsid w:val="46D365DC"/>
    <w:rsid w:val="4F8B3C5F"/>
    <w:rsid w:val="53845D92"/>
    <w:rsid w:val="540E17F4"/>
    <w:rsid w:val="58BD69FA"/>
    <w:rsid w:val="68104B6E"/>
    <w:rsid w:val="6824227B"/>
    <w:rsid w:val="6FCE6DA6"/>
    <w:rsid w:val="725C230E"/>
    <w:rsid w:val="780D2817"/>
    <w:rsid w:val="78167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9E0866D2-D682-684C-B6F4-D7F14F5B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af"/>
    <w:uiPriority w:val="99"/>
    <w:semiHidden/>
    <w:unhideWhenUsed/>
    <w:qFormat/>
    <w:rPr>
      <w:b/>
      <w:bCs/>
    </w:rPr>
  </w:style>
  <w:style w:type="character" w:styleId="af0">
    <w:name w:val="Strong"/>
    <w:basedOn w:val="a0"/>
    <w:uiPriority w:val="22"/>
    <w:qFormat/>
    <w:locked/>
    <w:rPr>
      <w:b/>
      <w:bCs/>
    </w:rPr>
  </w:style>
  <w:style w:type="character" w:styleId="af1">
    <w:name w:val="page number"/>
    <w:basedOn w:val="a0"/>
    <w:uiPriority w:val="99"/>
    <w:qFormat/>
  </w:style>
  <w:style w:type="character" w:styleId="af2">
    <w:name w:val="FollowedHyperlink"/>
    <w:basedOn w:val="a0"/>
    <w:qFormat/>
    <w:rPr>
      <w:color w:val="333333"/>
      <w:u w:val="none"/>
    </w:rPr>
  </w:style>
  <w:style w:type="character" w:styleId="af3">
    <w:name w:val="Hyperlink"/>
    <w:qFormat/>
    <w:rPr>
      <w:color w:val="0000FF"/>
      <w:u w:val="single"/>
    </w:rPr>
  </w:style>
  <w:style w:type="character" w:styleId="af4">
    <w:name w:val="annotation reference"/>
    <w:uiPriority w:val="99"/>
    <w:semiHidden/>
    <w:unhideWhenUsed/>
    <w:qFormat/>
    <w:rPr>
      <w:sz w:val="21"/>
      <w:szCs w:val="21"/>
    </w:rPr>
  </w:style>
  <w:style w:type="paragraph" w:customStyle="1" w:styleId="Char">
    <w:name w:val="Char"/>
    <w:basedOn w:val="a"/>
    <w:uiPriority w:val="99"/>
    <w:qFormat/>
  </w:style>
  <w:style w:type="character" w:customStyle="1" w:styleId="ac">
    <w:name w:val="页眉 字符"/>
    <w:link w:val="ab"/>
    <w:qFormat/>
    <w:locked/>
    <w:rPr>
      <w:rFonts w:ascii="Times New Roman" w:eastAsia="宋体" w:hAnsi="Times New Roman" w:cs="Times New Roman"/>
      <w:sz w:val="18"/>
      <w:szCs w:val="18"/>
    </w:rPr>
  </w:style>
  <w:style w:type="character" w:customStyle="1" w:styleId="aa">
    <w:name w:val="页脚 字符"/>
    <w:link w:val="a9"/>
    <w:qFormat/>
    <w:locked/>
    <w:rPr>
      <w:rFonts w:ascii="Times New Roman" w:eastAsia="宋体" w:hAnsi="Times New Roman" w:cs="Times New Roman"/>
      <w:sz w:val="18"/>
      <w:szCs w:val="18"/>
    </w:rPr>
  </w:style>
  <w:style w:type="paragraph" w:customStyle="1" w:styleId="Char2">
    <w:name w:val="Char2"/>
    <w:basedOn w:val="a"/>
    <w:uiPriority w:val="99"/>
    <w:qFormat/>
  </w:style>
  <w:style w:type="paragraph" w:customStyle="1" w:styleId="Char1">
    <w:name w:val="Char1"/>
    <w:basedOn w:val="a"/>
    <w:uiPriority w:val="99"/>
    <w:qFormat/>
  </w:style>
  <w:style w:type="character" w:customStyle="1" w:styleId="a6">
    <w:name w:val="日期 字符"/>
    <w:link w:val="a5"/>
    <w:uiPriority w:val="99"/>
    <w:semiHidden/>
    <w:qFormat/>
    <w:locked/>
    <w:rPr>
      <w:rFonts w:ascii="Times New Roman" w:eastAsia="宋体" w:hAnsi="Times New Roman" w:cs="Times New Roman"/>
      <w:sz w:val="24"/>
      <w:szCs w:val="24"/>
    </w:rPr>
  </w:style>
  <w:style w:type="character" w:customStyle="1" w:styleId="a8">
    <w:name w:val="批注框文本 字符"/>
    <w:link w:val="a7"/>
    <w:uiPriority w:val="99"/>
    <w:semiHidden/>
    <w:qFormat/>
    <w:rPr>
      <w:rFonts w:ascii="Times New Roman" w:hAnsi="Times New Roman"/>
      <w:kern w:val="2"/>
      <w:sz w:val="18"/>
      <w:szCs w:val="18"/>
    </w:rPr>
  </w:style>
  <w:style w:type="character" w:customStyle="1" w:styleId="a4">
    <w:name w:val="批注文字 字符"/>
    <w:link w:val="a3"/>
    <w:uiPriority w:val="99"/>
    <w:semiHidden/>
    <w:qFormat/>
    <w:rPr>
      <w:rFonts w:ascii="Times New Roman" w:hAnsi="Times New Roman"/>
      <w:kern w:val="2"/>
      <w:sz w:val="21"/>
      <w:szCs w:val="21"/>
    </w:rPr>
  </w:style>
  <w:style w:type="character" w:customStyle="1" w:styleId="af">
    <w:name w:val="批注主题 字符"/>
    <w:link w:val="ae"/>
    <w:uiPriority w:val="99"/>
    <w:semiHidden/>
    <w:qFormat/>
    <w:rPr>
      <w:rFonts w:ascii="Times New Roman" w:hAnsi="Times New Roman"/>
      <w:b/>
      <w:bCs/>
      <w:kern w:val="2"/>
      <w:sz w:val="21"/>
      <w:szCs w:val="21"/>
    </w:rPr>
  </w:style>
  <w:style w:type="character" w:customStyle="1" w:styleId="1">
    <w:name w:val="未处理的提及1"/>
    <w:basedOn w:val="a0"/>
    <w:uiPriority w:val="99"/>
    <w:semiHidden/>
    <w:unhideWhenUsed/>
    <w:qFormat/>
    <w:rPr>
      <w:color w:val="605E5C"/>
      <w:shd w:val="clear" w:color="auto" w:fill="E1DFDD"/>
    </w:rPr>
  </w:style>
  <w:style w:type="character" w:customStyle="1" w:styleId="bsharetext">
    <w:name w:val="bsharetext"/>
    <w:basedOn w:val="a0"/>
    <w:qFormat/>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仿宋_GB2312" w:eastAsia="仿宋_GB2312" w:cs="仿宋_GB2312"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rczp.yqer.cn: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DF5018-8270-1643-813A-383ECB6E6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2452</Words>
  <Characters>13981</Characters>
  <Application>Microsoft Office Word</Application>
  <DocSecurity>0</DocSecurity>
  <Lines>116</Lines>
  <Paragraphs>32</Paragraphs>
  <ScaleCrop>false</ScaleCrop>
  <Company>http://www.deepbbs.org</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婷 蒋</cp:lastModifiedBy>
  <cp:revision>2</cp:revision>
  <cp:lastPrinted>2022-10-28T08:38:00Z</cp:lastPrinted>
  <dcterms:created xsi:type="dcterms:W3CDTF">2022-10-29T12:57:00Z</dcterms:created>
  <dcterms:modified xsi:type="dcterms:W3CDTF">2022-10-29T12:57:00Z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8FEBE959449943D49361E04ED80467C9</vt:lpwstr>
  </property>
</Properties>
</file>