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ascii="黑体" w:hAnsi="黑体" w:eastAsia="黑体" w:cs="宋体"/>
          <w:kern w:val="0"/>
          <w:sz w:val="36"/>
          <w:szCs w:val="36"/>
        </w:rPr>
      </w:pPr>
      <w:r>
        <w:rPr>
          <w:rFonts w:hint="eastAsia" w:ascii="黑体" w:hAnsi="黑体" w:eastAsia="黑体" w:cs="宋体"/>
          <w:kern w:val="0"/>
          <w:sz w:val="36"/>
          <w:szCs w:val="36"/>
        </w:rPr>
        <w:t>2022年</w:t>
      </w:r>
      <w:r>
        <w:rPr>
          <w:rFonts w:hint="eastAsia" w:ascii="黑体" w:hAnsi="黑体" w:eastAsia="黑体" w:cs="宋体"/>
          <w:kern w:val="0"/>
          <w:sz w:val="36"/>
          <w:szCs w:val="36"/>
          <w:lang w:eastAsia="zh-CN"/>
        </w:rPr>
        <w:t>下</w:t>
      </w:r>
      <w:r>
        <w:rPr>
          <w:rFonts w:hint="eastAsia" w:ascii="黑体" w:hAnsi="黑体" w:eastAsia="黑体" w:cs="宋体"/>
          <w:kern w:val="0"/>
          <w:sz w:val="36"/>
          <w:szCs w:val="36"/>
        </w:rPr>
        <w:t>半年舟山市教育局直属高中和义务教育学校公开招聘教师公告</w:t>
      </w:r>
    </w:p>
    <w:p>
      <w:pPr>
        <w:widowControl/>
        <w:shd w:val="clear" w:color="auto" w:fill="FFFFFF"/>
        <w:adjustRightInd w:val="0"/>
        <w:snapToGrid w:val="0"/>
        <w:ind w:firstLine="600"/>
        <w:jc w:val="left"/>
        <w:rPr>
          <w:rFonts w:ascii="宋体" w:hAnsi="宋体" w:eastAsia="宋体" w:cs="宋体"/>
          <w:kern w:val="0"/>
          <w:sz w:val="24"/>
          <w:szCs w:val="24"/>
        </w:rPr>
      </w:pPr>
      <w:r>
        <w:rPr>
          <w:rFonts w:hint="eastAsia" w:ascii="仿宋" w:hAnsi="仿宋" w:eastAsia="仿宋" w:cs="宋体"/>
          <w:kern w:val="0"/>
          <w:sz w:val="29"/>
          <w:szCs w:val="29"/>
        </w:rPr>
        <w:t>因新区教育事业发展需要，按照《浙江省事业单位公开招聘人员暂行办法》，经舟山市人力资源和社会保障局同意，舟山市教育局直属高中和义务教育学校决定面向社会公开招聘教师，现将有关事项公告如下：</w:t>
      </w:r>
    </w:p>
    <w:p>
      <w:pPr>
        <w:widowControl/>
        <w:shd w:val="clear" w:color="auto" w:fill="FFFFFF"/>
        <w:adjustRightInd w:val="0"/>
        <w:snapToGrid w:val="0"/>
        <w:ind w:firstLine="540"/>
        <w:jc w:val="left"/>
        <w:rPr>
          <w:rFonts w:ascii="仿宋" w:hAnsi="仿宋" w:eastAsia="仿宋" w:cs="宋体"/>
          <w:kern w:val="0"/>
          <w:sz w:val="29"/>
          <w:szCs w:val="29"/>
          <w:shd w:val="clear" w:color="auto" w:fill="FFFFFF"/>
        </w:rPr>
      </w:pPr>
      <w:r>
        <w:rPr>
          <w:rFonts w:hint="eastAsia" w:ascii="仿宋" w:hAnsi="仿宋" w:eastAsia="仿宋" w:cs="宋体"/>
          <w:b/>
          <w:bCs/>
          <w:kern w:val="0"/>
          <w:sz w:val="29"/>
          <w:szCs w:val="29"/>
        </w:rPr>
        <w:t>一、招聘计划</w:t>
      </w:r>
    </w:p>
    <w:p>
      <w:pPr>
        <w:widowControl/>
        <w:shd w:val="clear" w:color="auto" w:fill="FFFFFF"/>
        <w:adjustRightInd w:val="0"/>
        <w:snapToGrid w:val="0"/>
        <w:ind w:firstLine="540"/>
        <w:jc w:val="left"/>
        <w:rPr>
          <w:rFonts w:ascii="宋体" w:hAnsi="宋体" w:eastAsia="宋体" w:cs="宋体"/>
          <w:kern w:val="0"/>
          <w:sz w:val="24"/>
          <w:szCs w:val="24"/>
        </w:rPr>
      </w:pPr>
      <w:r>
        <w:rPr>
          <w:rFonts w:hint="eastAsia" w:ascii="仿宋" w:hAnsi="仿宋" w:eastAsia="仿宋" w:cs="宋体"/>
          <w:kern w:val="0"/>
          <w:sz w:val="29"/>
          <w:szCs w:val="29"/>
          <w:shd w:val="clear" w:color="auto" w:fill="FFFFFF"/>
        </w:rPr>
        <w:t>本次面向社会公开招聘市直属高中和义务教育学校教师4</w:t>
      </w:r>
      <w:r>
        <w:rPr>
          <w:rFonts w:hint="default" w:ascii="仿宋" w:hAnsi="仿宋" w:eastAsia="仿宋" w:cs="宋体"/>
          <w:kern w:val="0"/>
          <w:sz w:val="29"/>
          <w:szCs w:val="29"/>
          <w:shd w:val="clear" w:color="auto" w:fill="FFFFFF"/>
          <w:lang w:val="en"/>
        </w:rPr>
        <w:t>5</w:t>
      </w:r>
      <w:r>
        <w:rPr>
          <w:rFonts w:hint="eastAsia" w:ascii="仿宋" w:hAnsi="仿宋" w:eastAsia="仿宋" w:cs="宋体"/>
          <w:kern w:val="0"/>
          <w:sz w:val="29"/>
          <w:szCs w:val="29"/>
          <w:shd w:val="clear" w:color="auto" w:fill="FFFFFF"/>
        </w:rPr>
        <w:t>人，招聘计划见附件1。</w:t>
      </w:r>
    </w:p>
    <w:p>
      <w:pPr>
        <w:widowControl/>
        <w:shd w:val="clear" w:color="auto" w:fill="FFFFFF"/>
        <w:adjustRightInd w:val="0"/>
        <w:snapToGrid w:val="0"/>
        <w:ind w:firstLine="555"/>
        <w:jc w:val="left"/>
        <w:rPr>
          <w:rFonts w:ascii="仿宋" w:hAnsi="仿宋" w:eastAsia="仿宋" w:cs="宋体"/>
          <w:b/>
          <w:bCs/>
          <w:kern w:val="0"/>
          <w:sz w:val="29"/>
          <w:szCs w:val="29"/>
          <w:shd w:val="clear" w:color="auto" w:fill="FFFFFF"/>
        </w:rPr>
      </w:pPr>
      <w:r>
        <w:rPr>
          <w:rFonts w:hint="eastAsia" w:ascii="仿宋" w:hAnsi="仿宋" w:eastAsia="仿宋" w:cs="宋体"/>
          <w:b/>
          <w:bCs/>
          <w:kern w:val="0"/>
          <w:sz w:val="29"/>
          <w:szCs w:val="29"/>
          <w:shd w:val="clear" w:color="auto" w:fill="FFFFFF"/>
        </w:rPr>
        <w:t>二、招聘对象</w:t>
      </w:r>
    </w:p>
    <w:p>
      <w:pPr>
        <w:widowControl/>
        <w:shd w:val="clear" w:color="auto" w:fill="FFFFFF"/>
        <w:adjustRightInd w:val="0"/>
        <w:snapToGrid w:val="0"/>
        <w:ind w:firstLine="555"/>
        <w:jc w:val="left"/>
        <w:rPr>
          <w:rFonts w:ascii="仿宋" w:hAnsi="仿宋" w:eastAsia="仿宋" w:cs="宋体"/>
          <w:kern w:val="0"/>
          <w:sz w:val="29"/>
          <w:szCs w:val="29"/>
          <w:shd w:val="clear" w:color="auto" w:fill="FFFFFF"/>
        </w:rPr>
      </w:pPr>
      <w:r>
        <w:rPr>
          <w:rFonts w:hint="eastAsia" w:ascii="仿宋" w:hAnsi="仿宋" w:eastAsia="仿宋" w:cs="宋体"/>
          <w:kern w:val="0"/>
          <w:sz w:val="29"/>
          <w:szCs w:val="29"/>
          <w:shd w:val="clear" w:color="auto" w:fill="FFFFFF"/>
        </w:rPr>
        <w:t>全日制普通高校本科</w:t>
      </w:r>
      <w:r>
        <w:rPr>
          <w:rFonts w:ascii="仿宋" w:hAnsi="仿宋" w:eastAsia="仿宋" w:cs="宋体"/>
          <w:kern w:val="0"/>
          <w:sz w:val="29"/>
          <w:szCs w:val="29"/>
          <w:shd w:val="clear" w:color="auto" w:fill="FFFFFF"/>
        </w:rPr>
        <w:t>及以上</w:t>
      </w:r>
      <w:r>
        <w:rPr>
          <w:rFonts w:hint="eastAsia" w:ascii="仿宋" w:hAnsi="仿宋" w:eastAsia="仿宋" w:cs="宋体"/>
          <w:kern w:val="0"/>
          <w:sz w:val="29"/>
          <w:szCs w:val="29"/>
          <w:shd w:val="clear" w:color="auto" w:fill="FFFFFF"/>
        </w:rPr>
        <w:t>毕业生，年龄35周岁及以下（1986年</w:t>
      </w:r>
      <w:r>
        <w:rPr>
          <w:rFonts w:hint="eastAsia" w:ascii="仿宋" w:hAnsi="仿宋" w:eastAsia="仿宋" w:cs="宋体"/>
          <w:kern w:val="0"/>
          <w:sz w:val="29"/>
          <w:szCs w:val="29"/>
          <w:shd w:val="clear" w:color="auto" w:fill="FFFFFF"/>
          <w:lang w:val="en-US" w:eastAsia="zh-CN"/>
        </w:rPr>
        <w:t>7月5日</w:t>
      </w:r>
      <w:r>
        <w:rPr>
          <w:rFonts w:hint="eastAsia" w:ascii="仿宋" w:hAnsi="仿宋" w:eastAsia="仿宋" w:cs="宋体"/>
          <w:kern w:val="0"/>
          <w:sz w:val="29"/>
          <w:szCs w:val="29"/>
          <w:shd w:val="clear" w:color="auto" w:fill="FFFFFF"/>
        </w:rPr>
        <w:t>后出生）。</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b/>
          <w:bCs/>
          <w:kern w:val="0"/>
          <w:sz w:val="29"/>
          <w:szCs w:val="29"/>
          <w:shd w:val="clear" w:color="auto" w:fill="FFFFFF"/>
        </w:rPr>
        <w:t>三、招聘条件</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（一）具有中华人民共和国国籍；</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（二）遵纪守法，品德端正，愿意履行教师义务；</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（三）有较强的事业心和责任感；</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（四）户籍不限，具有适应岗位要求的身体条件和岗位所需的其他条件；</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（五）目前正在全日制普通高校就读的非2022年应届毕业生不能以已取得的学历、学位报考；</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w:t>
      </w:r>
      <w:r>
        <w:rPr>
          <w:rFonts w:hint="default" w:ascii="仿宋" w:hAnsi="仿宋" w:eastAsia="仿宋" w:cs="宋体"/>
          <w:kern w:val="0"/>
          <w:sz w:val="29"/>
          <w:szCs w:val="29"/>
          <w:lang w:val="en"/>
        </w:rPr>
        <w:t>六</w:t>
      </w:r>
      <w:r>
        <w:rPr>
          <w:rFonts w:hint="eastAsia" w:ascii="仿宋" w:hAnsi="仿宋" w:eastAsia="仿宋" w:cs="宋体"/>
          <w:kern w:val="0"/>
          <w:sz w:val="29"/>
          <w:szCs w:val="29"/>
        </w:rPr>
        <w:t>）国（境）外学历获得者须在报名前取得教育部中国留学服务中心出具的境外学历、学位认证书，视同全日制普通高校同等学历、学位；</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w:t>
      </w:r>
      <w:r>
        <w:rPr>
          <w:rFonts w:hint="default" w:ascii="仿宋" w:hAnsi="仿宋" w:eastAsia="仿宋" w:cs="宋体"/>
          <w:kern w:val="0"/>
          <w:sz w:val="29"/>
          <w:szCs w:val="29"/>
          <w:lang w:val="en"/>
        </w:rPr>
        <w:t>七</w:t>
      </w:r>
      <w:r>
        <w:rPr>
          <w:rFonts w:hint="eastAsia" w:ascii="仿宋" w:hAnsi="仿宋" w:eastAsia="仿宋" w:cs="宋体"/>
          <w:kern w:val="0"/>
          <w:sz w:val="29"/>
          <w:szCs w:val="29"/>
        </w:rPr>
        <w:t>）舟山市内机关事业单位在编人员不得报考；</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w:t>
      </w:r>
      <w:r>
        <w:rPr>
          <w:rFonts w:hint="default" w:ascii="仿宋" w:hAnsi="仿宋" w:eastAsia="仿宋" w:cs="宋体"/>
          <w:kern w:val="0"/>
          <w:sz w:val="29"/>
          <w:szCs w:val="29"/>
          <w:lang w:val="en"/>
        </w:rPr>
        <w:t>八</w:t>
      </w:r>
      <w:r>
        <w:rPr>
          <w:rFonts w:hint="eastAsia" w:ascii="仿宋" w:hAnsi="仿宋" w:eastAsia="仿宋" w:cs="宋体"/>
          <w:kern w:val="0"/>
          <w:sz w:val="29"/>
          <w:szCs w:val="29"/>
        </w:rPr>
        <w:t>）已签订委培协议的报考人员，在报名时需出具相关单位同意报考的证明；</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w:t>
      </w:r>
      <w:r>
        <w:rPr>
          <w:rFonts w:hint="default" w:ascii="仿宋" w:hAnsi="仿宋" w:eastAsia="仿宋" w:cs="宋体"/>
          <w:kern w:val="0"/>
          <w:sz w:val="29"/>
          <w:szCs w:val="29"/>
          <w:lang w:val="en"/>
        </w:rPr>
        <w:t>九</w:t>
      </w:r>
      <w:r>
        <w:rPr>
          <w:rFonts w:hint="eastAsia" w:ascii="仿宋" w:hAnsi="仿宋" w:eastAsia="仿宋" w:cs="宋体"/>
          <w:kern w:val="0"/>
          <w:sz w:val="29"/>
          <w:szCs w:val="29"/>
        </w:rPr>
        <w:t>）法律、法规规定不得聘用为事业单位工作人员的其他情形人员，不得报考。</w:t>
      </w:r>
    </w:p>
    <w:p>
      <w:pPr>
        <w:widowControl/>
        <w:shd w:val="clear" w:color="auto" w:fill="FFFFFF"/>
        <w:adjustRightInd w:val="0"/>
        <w:snapToGrid w:val="0"/>
        <w:spacing w:line="480" w:lineRule="exact"/>
        <w:ind w:firstLine="555"/>
        <w:jc w:val="left"/>
        <w:rPr>
          <w:rFonts w:ascii="宋体" w:hAnsi="宋体" w:eastAsia="宋体" w:cs="宋体"/>
          <w:kern w:val="0"/>
          <w:sz w:val="24"/>
          <w:szCs w:val="24"/>
        </w:rPr>
      </w:pPr>
      <w:r>
        <w:rPr>
          <w:rFonts w:hint="eastAsia" w:ascii="仿宋" w:hAnsi="仿宋" w:eastAsia="仿宋" w:cs="宋体"/>
          <w:b/>
          <w:bCs/>
          <w:kern w:val="0"/>
          <w:sz w:val="30"/>
          <w:szCs w:val="30"/>
        </w:rPr>
        <w:t>三、信息发布平台</w:t>
      </w:r>
    </w:p>
    <w:p>
      <w:pPr>
        <w:widowControl/>
        <w:shd w:val="clear" w:color="auto" w:fill="FFFFFF"/>
        <w:adjustRightInd w:val="0"/>
        <w:snapToGrid w:val="0"/>
        <w:ind w:left="585"/>
        <w:jc w:val="left"/>
        <w:rPr>
          <w:rFonts w:ascii="宋体" w:hAnsi="宋体" w:eastAsia="宋体" w:cs="宋体"/>
          <w:kern w:val="0"/>
          <w:sz w:val="24"/>
          <w:szCs w:val="24"/>
        </w:rPr>
      </w:pPr>
      <w:r>
        <w:rPr>
          <w:rFonts w:hint="eastAsia" w:ascii="仿宋" w:hAnsi="仿宋" w:eastAsia="仿宋" w:cs="宋体"/>
          <w:kern w:val="0"/>
          <w:sz w:val="29"/>
          <w:szCs w:val="29"/>
        </w:rPr>
        <w:t>（一）舟山市人力资源和社会保障局网站：http://zsrls.zhoushan.gov.cn/。</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kern w:val="0"/>
          <w:sz w:val="29"/>
          <w:szCs w:val="29"/>
        </w:rPr>
        <w:t>（二）舟山市教育局网站：</w:t>
      </w:r>
      <w:r>
        <w:fldChar w:fldCharType="begin"/>
      </w:r>
      <w:r>
        <w:instrText xml:space="preserve"> HYPERLINK "http://zsjy.zhoushan.gov.cn/" </w:instrText>
      </w:r>
      <w:r>
        <w:fldChar w:fldCharType="separate"/>
      </w:r>
      <w:r>
        <w:rPr>
          <w:rFonts w:hint="eastAsia" w:ascii="仿宋" w:hAnsi="仿宋" w:eastAsia="仿宋" w:cs="宋体"/>
          <w:kern w:val="0"/>
          <w:sz w:val="29"/>
          <w:szCs w:val="29"/>
        </w:rPr>
        <w:t>http://zsjy.zhoushan.gov.cn/</w:t>
      </w:r>
      <w:r>
        <w:rPr>
          <w:rFonts w:hint="eastAsia" w:ascii="仿宋" w:hAnsi="仿宋" w:eastAsia="仿宋" w:cs="宋体"/>
          <w:kern w:val="0"/>
          <w:sz w:val="29"/>
          <w:szCs w:val="29"/>
        </w:rPr>
        <w:fldChar w:fldCharType="end"/>
      </w:r>
      <w:r>
        <w:rPr>
          <w:rFonts w:hint="eastAsia" w:ascii="仿宋" w:hAnsi="仿宋" w:eastAsia="仿宋" w:cs="宋体"/>
          <w:kern w:val="0"/>
          <w:sz w:val="29"/>
          <w:szCs w:val="29"/>
        </w:rPr>
        <w:t>。</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kern w:val="0"/>
          <w:sz w:val="29"/>
          <w:szCs w:val="29"/>
        </w:rPr>
        <w:t>其中舟山市教育局网站为发布考试、体检、考察等相关信息的唯一平台。</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b/>
          <w:bCs/>
          <w:kern w:val="0"/>
          <w:sz w:val="29"/>
          <w:szCs w:val="29"/>
        </w:rPr>
        <w:t>四、报名办法及资格审查</w:t>
      </w:r>
    </w:p>
    <w:p>
      <w:pPr>
        <w:widowControl/>
        <w:shd w:val="clear" w:color="auto" w:fill="FFFFFF"/>
        <w:adjustRightInd w:val="0"/>
        <w:snapToGrid w:val="0"/>
        <w:ind w:firstLine="555"/>
        <w:jc w:val="left"/>
        <w:rPr>
          <w:rFonts w:ascii="仿宋" w:hAnsi="仿宋" w:eastAsia="仿宋" w:cs="宋体"/>
          <w:kern w:val="0"/>
          <w:sz w:val="29"/>
          <w:szCs w:val="29"/>
          <w:shd w:val="clear" w:color="auto" w:fill="FFFFFF"/>
        </w:rPr>
      </w:pPr>
      <w:r>
        <w:rPr>
          <w:rFonts w:hint="eastAsia" w:ascii="仿宋" w:hAnsi="仿宋" w:eastAsia="仿宋" w:cs="宋体"/>
          <w:kern w:val="0"/>
          <w:sz w:val="29"/>
          <w:szCs w:val="29"/>
          <w:shd w:val="clear" w:color="auto" w:fill="FFFFFF"/>
        </w:rPr>
        <w:t>本次招聘采用网上报名方式。</w:t>
      </w:r>
    </w:p>
    <w:p>
      <w:pPr>
        <w:widowControl/>
        <w:shd w:val="clear" w:color="auto" w:fill="FFFFFF"/>
        <w:adjustRightInd w:val="0"/>
        <w:snapToGrid w:val="0"/>
        <w:ind w:firstLine="555"/>
        <w:jc w:val="left"/>
        <w:rPr>
          <w:rFonts w:ascii="仿宋" w:hAnsi="仿宋" w:eastAsia="仿宋" w:cs="宋体"/>
          <w:kern w:val="0"/>
          <w:sz w:val="29"/>
          <w:szCs w:val="29"/>
          <w:shd w:val="clear" w:color="auto" w:fill="FFFFFF"/>
        </w:rPr>
      </w:pPr>
      <w:r>
        <w:rPr>
          <w:rFonts w:hint="eastAsia" w:ascii="仿宋" w:hAnsi="仿宋" w:eastAsia="仿宋" w:cs="宋体"/>
          <w:kern w:val="0"/>
          <w:sz w:val="29"/>
          <w:szCs w:val="29"/>
          <w:shd w:val="clear" w:color="auto" w:fill="FFFFFF"/>
        </w:rPr>
        <w:t>（一）网上报名及资格初审</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报名时间自公告发布之日起至202</w:t>
      </w:r>
      <w:r>
        <w:rPr>
          <w:rFonts w:hint="eastAsia" w:ascii="仿宋" w:hAnsi="仿宋" w:eastAsia="仿宋" w:cs="宋体"/>
          <w:kern w:val="0"/>
          <w:sz w:val="29"/>
          <w:szCs w:val="29"/>
          <w:shd w:val="clear" w:color="auto" w:fill="FFFFFF"/>
        </w:rPr>
        <w:t>2</w:t>
      </w:r>
      <w:r>
        <w:rPr>
          <w:rFonts w:ascii="仿宋" w:hAnsi="仿宋" w:eastAsia="仿宋" w:cs="宋体"/>
          <w:kern w:val="0"/>
          <w:sz w:val="29"/>
          <w:szCs w:val="29"/>
          <w:shd w:val="clear" w:color="auto" w:fill="FFFFFF"/>
        </w:rPr>
        <w:t>年</w:t>
      </w:r>
      <w:r>
        <w:rPr>
          <w:rFonts w:hint="eastAsia" w:ascii="仿宋" w:hAnsi="仿宋" w:eastAsia="仿宋" w:cs="宋体"/>
          <w:kern w:val="0"/>
          <w:sz w:val="29"/>
          <w:szCs w:val="29"/>
          <w:shd w:val="clear" w:color="auto" w:fill="FFFFFF"/>
        </w:rPr>
        <w:t>7</w:t>
      </w:r>
      <w:r>
        <w:rPr>
          <w:rFonts w:ascii="仿宋" w:hAnsi="仿宋" w:eastAsia="仿宋" w:cs="宋体"/>
          <w:kern w:val="0"/>
          <w:sz w:val="29"/>
          <w:szCs w:val="29"/>
          <w:shd w:val="clear" w:color="auto" w:fill="FFFFFF"/>
        </w:rPr>
        <w:t>月</w:t>
      </w:r>
      <w:r>
        <w:rPr>
          <w:rFonts w:hint="eastAsia" w:ascii="仿宋" w:hAnsi="仿宋" w:eastAsia="仿宋" w:cs="宋体"/>
          <w:kern w:val="0"/>
          <w:sz w:val="29"/>
          <w:szCs w:val="29"/>
          <w:shd w:val="clear" w:color="auto" w:fill="FFFFFF"/>
        </w:rPr>
        <w:t>1</w:t>
      </w:r>
      <w:r>
        <w:rPr>
          <w:rFonts w:hint="eastAsia" w:ascii="仿宋" w:hAnsi="仿宋" w:eastAsia="仿宋" w:cs="宋体"/>
          <w:kern w:val="0"/>
          <w:sz w:val="29"/>
          <w:szCs w:val="29"/>
          <w:shd w:val="clear" w:color="auto" w:fill="FFFFFF"/>
          <w:lang w:val="en-US" w:eastAsia="zh-CN"/>
        </w:rPr>
        <w:t>5</w:t>
      </w:r>
      <w:r>
        <w:rPr>
          <w:rFonts w:hint="eastAsia" w:ascii="仿宋" w:hAnsi="仿宋" w:eastAsia="仿宋" w:cs="宋体"/>
          <w:kern w:val="0"/>
          <w:sz w:val="29"/>
          <w:szCs w:val="29"/>
          <w:shd w:val="clear" w:color="auto" w:fill="FFFFFF"/>
        </w:rPr>
        <w:t>日</w:t>
      </w:r>
      <w:r>
        <w:rPr>
          <w:rFonts w:ascii="仿宋" w:hAnsi="仿宋" w:eastAsia="仿宋" w:cs="宋体"/>
          <w:kern w:val="0"/>
          <w:sz w:val="29"/>
          <w:szCs w:val="29"/>
          <w:shd w:val="clear" w:color="auto" w:fill="FFFFFF"/>
        </w:rPr>
        <w:t>1</w:t>
      </w:r>
      <w:r>
        <w:rPr>
          <w:rFonts w:hint="default" w:ascii="仿宋" w:hAnsi="仿宋" w:eastAsia="仿宋" w:cs="宋体"/>
          <w:kern w:val="0"/>
          <w:sz w:val="29"/>
          <w:szCs w:val="29"/>
          <w:shd w:val="clear" w:color="auto" w:fill="FFFFFF"/>
          <w:lang w:val="en"/>
        </w:rPr>
        <w:t>2</w:t>
      </w:r>
      <w:r>
        <w:rPr>
          <w:rFonts w:ascii="仿宋" w:hAnsi="仿宋" w:eastAsia="仿宋" w:cs="宋体"/>
          <w:kern w:val="0"/>
          <w:sz w:val="29"/>
          <w:szCs w:val="29"/>
          <w:shd w:val="clear" w:color="auto" w:fill="FFFFFF"/>
        </w:rPr>
        <w:t>:</w:t>
      </w:r>
      <w:r>
        <w:rPr>
          <w:rFonts w:hint="eastAsia" w:ascii="仿宋" w:hAnsi="仿宋" w:eastAsia="仿宋" w:cs="宋体"/>
          <w:kern w:val="0"/>
          <w:sz w:val="29"/>
          <w:szCs w:val="29"/>
          <w:shd w:val="clear" w:color="auto" w:fill="FFFFFF"/>
        </w:rPr>
        <w:t>00止，应聘者需扫描附件2中的二维码，填写相关信息，信息填写请必须完整、准确、</w:t>
      </w:r>
      <w:r>
        <w:rPr>
          <w:rFonts w:hint="eastAsia" w:ascii="仿宋" w:hAnsi="仿宋" w:eastAsia="仿宋" w:cs="宋体"/>
          <w:kern w:val="0"/>
          <w:sz w:val="29"/>
          <w:szCs w:val="29"/>
        </w:rPr>
        <w:t>规范</w:t>
      </w:r>
      <w:r>
        <w:rPr>
          <w:rFonts w:hint="eastAsia" w:ascii="仿宋" w:hAnsi="仿宋" w:eastAsia="仿宋" w:cs="宋体"/>
          <w:kern w:val="0"/>
          <w:sz w:val="29"/>
          <w:szCs w:val="29"/>
          <w:shd w:val="clear" w:color="auto" w:fill="FFFFFF"/>
        </w:rPr>
        <w:t>。因信息填写</w:t>
      </w:r>
      <w:r>
        <w:rPr>
          <w:rFonts w:hint="eastAsia" w:ascii="仿宋" w:hAnsi="仿宋" w:eastAsia="仿宋" w:cs="宋体"/>
          <w:kern w:val="0"/>
          <w:sz w:val="29"/>
          <w:szCs w:val="29"/>
        </w:rPr>
        <w:t>不完整、不准确、不规范造成初审不通过，由考生自己负责。</w:t>
      </w:r>
    </w:p>
    <w:p>
      <w:pPr>
        <w:widowControl/>
        <w:shd w:val="clear" w:color="auto" w:fill="FFFFFF"/>
        <w:adjustRightInd w:val="0"/>
        <w:snapToGrid w:val="0"/>
        <w:ind w:firstLine="555"/>
        <w:jc w:val="left"/>
        <w:rPr>
          <w:rFonts w:ascii="仿宋" w:hAnsi="仿宋" w:eastAsia="仿宋" w:cs="宋体"/>
          <w:kern w:val="0"/>
          <w:sz w:val="29"/>
          <w:szCs w:val="29"/>
          <w:shd w:val="clear" w:color="auto" w:fill="FFFFFF"/>
        </w:rPr>
      </w:pPr>
      <w:r>
        <w:rPr>
          <w:rFonts w:hint="eastAsia" w:ascii="仿宋" w:hAnsi="仿宋" w:eastAsia="仿宋" w:cs="宋体"/>
          <w:kern w:val="0"/>
          <w:sz w:val="29"/>
          <w:szCs w:val="29"/>
          <w:shd w:val="clear" w:color="auto" w:fill="FFFFFF"/>
        </w:rPr>
        <w:t>报考人员须在规定的时间内进行网上报名，每人限报一个岗位，逾期不再受理。初审通过名单将在网上报名结束后的第二天公布在舟山市教育局网站中。</w:t>
      </w:r>
    </w:p>
    <w:p>
      <w:pPr>
        <w:widowControl/>
        <w:shd w:val="clear" w:color="auto" w:fill="FFFFFF"/>
        <w:adjustRightInd w:val="0"/>
        <w:snapToGrid w:val="0"/>
        <w:ind w:firstLine="555"/>
        <w:jc w:val="left"/>
        <w:rPr>
          <w:rFonts w:ascii="仿宋" w:hAnsi="仿宋" w:eastAsia="仿宋" w:cs="宋体"/>
          <w:kern w:val="0"/>
          <w:sz w:val="29"/>
          <w:szCs w:val="29"/>
          <w:shd w:val="clear" w:color="auto" w:fill="FFFFFF"/>
        </w:rPr>
      </w:pPr>
      <w:r>
        <w:rPr>
          <w:rFonts w:hint="eastAsia" w:ascii="仿宋" w:hAnsi="仿宋" w:eastAsia="仿宋" w:cs="宋体"/>
          <w:kern w:val="0"/>
          <w:sz w:val="29"/>
          <w:szCs w:val="29"/>
          <w:shd w:val="clear" w:color="auto" w:fill="FFFFFF"/>
        </w:rPr>
        <w:t>报名所需材料：</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kern w:val="0"/>
          <w:sz w:val="29"/>
          <w:szCs w:val="29"/>
        </w:rPr>
        <w:t>（1）本人身份证；</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kern w:val="0"/>
          <w:sz w:val="29"/>
          <w:szCs w:val="29"/>
        </w:rPr>
        <w:t>（2）报考岗位所需的学历、学位证书（2022年应届毕业生</w:t>
      </w:r>
      <w:r>
        <w:rPr>
          <w:rFonts w:hint="default" w:ascii="仿宋" w:hAnsi="仿宋" w:eastAsia="仿宋" w:cs="宋体"/>
          <w:kern w:val="0"/>
          <w:sz w:val="29"/>
          <w:szCs w:val="29"/>
          <w:lang w:val="en"/>
        </w:rPr>
        <w:t>还未取得学历学位的，</w:t>
      </w:r>
      <w:r>
        <w:rPr>
          <w:rFonts w:hint="eastAsia" w:ascii="仿宋" w:hAnsi="仿宋" w:eastAsia="仿宋" w:cs="宋体"/>
          <w:kern w:val="0"/>
          <w:sz w:val="29"/>
          <w:szCs w:val="29"/>
        </w:rPr>
        <w:t>须提供《就业推荐表》或中国高等教育学生信息网（学信网）下载打印的《教育部学籍在线验证报告》</w:t>
      </w:r>
      <w:r>
        <w:rPr>
          <w:rFonts w:hint="default" w:ascii="仿宋" w:hAnsi="仿宋" w:eastAsia="仿宋" w:cs="宋体"/>
          <w:kern w:val="0"/>
          <w:sz w:val="29"/>
          <w:szCs w:val="29"/>
          <w:lang w:val="en"/>
        </w:rPr>
        <w:t>）</w:t>
      </w:r>
      <w:r>
        <w:rPr>
          <w:rFonts w:hint="eastAsia" w:ascii="仿宋" w:hAnsi="仿宋" w:eastAsia="仿宋" w:cs="宋体"/>
          <w:kern w:val="0"/>
          <w:sz w:val="29"/>
          <w:szCs w:val="29"/>
        </w:rPr>
        <w:t>、</w:t>
      </w:r>
      <w:r>
        <w:rPr>
          <w:rFonts w:hint="default" w:ascii="仿宋" w:hAnsi="仿宋" w:eastAsia="仿宋" w:cs="宋体"/>
          <w:kern w:val="0"/>
          <w:sz w:val="29"/>
          <w:szCs w:val="29"/>
          <w:lang w:val="en"/>
        </w:rPr>
        <w:t>本科（研究生）期间成绩单、</w:t>
      </w:r>
      <w:r>
        <w:rPr>
          <w:rFonts w:hint="eastAsia" w:ascii="仿宋" w:hAnsi="仿宋" w:eastAsia="仿宋" w:cs="宋体"/>
          <w:kern w:val="0"/>
          <w:sz w:val="29"/>
          <w:szCs w:val="29"/>
          <w:shd w:val="clear" w:color="auto" w:fill="FFFFFF"/>
        </w:rPr>
        <w:t>国（境）外学历获得者需</w:t>
      </w:r>
      <w:r>
        <w:rPr>
          <w:rFonts w:hint="eastAsia" w:ascii="仿宋" w:hAnsi="仿宋" w:eastAsia="仿宋" w:cs="宋体"/>
          <w:kern w:val="0"/>
          <w:sz w:val="29"/>
          <w:szCs w:val="29"/>
        </w:rPr>
        <w:t>提供教育部中国留学服务中心出具的学历、学位认证书；</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kern w:val="0"/>
          <w:sz w:val="29"/>
          <w:szCs w:val="29"/>
        </w:rPr>
        <w:t>（3）本人近期1寸免冠彩照1张；</w:t>
      </w:r>
    </w:p>
    <w:p>
      <w:pPr>
        <w:widowControl/>
        <w:shd w:val="clear" w:color="auto" w:fill="FFFFFF"/>
        <w:adjustRightInd w:val="0"/>
        <w:snapToGrid w:val="0"/>
        <w:ind w:firstLine="580" w:firstLineChars="200"/>
        <w:jc w:val="left"/>
        <w:rPr>
          <w:rFonts w:ascii="宋体" w:hAnsi="宋体" w:eastAsia="宋体" w:cs="宋体"/>
          <w:kern w:val="0"/>
          <w:sz w:val="24"/>
          <w:szCs w:val="24"/>
        </w:rPr>
      </w:pPr>
      <w:r>
        <w:rPr>
          <w:rFonts w:hint="eastAsia" w:ascii="仿宋" w:hAnsi="仿宋" w:eastAsia="仿宋" w:cs="宋体"/>
          <w:kern w:val="0"/>
          <w:sz w:val="29"/>
          <w:szCs w:val="29"/>
        </w:rPr>
        <w:t>（4）《舟山市教育局直属学校公开招聘教师报名表》（见附件3，由应聘人员自行打印填写，手写体签名）及报名表中所填内容相关证明材料；</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kern w:val="0"/>
          <w:sz w:val="29"/>
          <w:szCs w:val="29"/>
        </w:rPr>
        <w:t>（5）硕士研究生需同时携带本科学历学位相关材料；</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（6）《报考诚信承诺书》（见附件4，由应聘人员自行打印，手写体签名）</w:t>
      </w:r>
    </w:p>
    <w:p>
      <w:pPr>
        <w:widowControl/>
        <w:shd w:val="clear" w:color="auto" w:fill="FFFFFF"/>
        <w:adjustRightInd w:val="0"/>
        <w:snapToGrid w:val="0"/>
        <w:ind w:firstLine="555"/>
        <w:jc w:val="left"/>
        <w:rPr>
          <w:rFonts w:ascii="仿宋" w:hAnsi="仿宋" w:eastAsia="仿宋" w:cs="宋体"/>
          <w:kern w:val="0"/>
          <w:sz w:val="29"/>
          <w:szCs w:val="29"/>
          <w:shd w:val="clear" w:color="auto" w:fill="FFFFFF"/>
        </w:rPr>
      </w:pPr>
      <w:r>
        <w:rPr>
          <w:rFonts w:hint="eastAsia" w:ascii="仿宋" w:hAnsi="仿宋" w:eastAsia="仿宋" w:cs="宋体"/>
          <w:kern w:val="0"/>
          <w:sz w:val="29"/>
          <w:szCs w:val="29"/>
        </w:rPr>
        <w:t>（7）</w:t>
      </w:r>
      <w:r>
        <w:rPr>
          <w:rFonts w:hint="eastAsia" w:ascii="仿宋" w:hAnsi="仿宋" w:eastAsia="仿宋" w:cs="宋体"/>
          <w:kern w:val="0"/>
          <w:sz w:val="29"/>
          <w:szCs w:val="29"/>
          <w:shd w:val="clear" w:color="auto" w:fill="FFFFFF"/>
        </w:rPr>
        <w:t>报名人员可携带能反映个人能力和业绩的相关资料，如获奖证书等。</w:t>
      </w:r>
    </w:p>
    <w:p>
      <w:pPr>
        <w:widowControl/>
        <w:shd w:val="clear" w:color="auto" w:fill="FFFFFF"/>
        <w:adjustRightInd w:val="0"/>
        <w:snapToGrid w:val="0"/>
        <w:ind w:firstLine="555"/>
        <w:rPr>
          <w:rFonts w:ascii="仿宋" w:hAnsi="仿宋" w:eastAsia="仿宋" w:cs="宋体"/>
          <w:kern w:val="0"/>
          <w:sz w:val="29"/>
          <w:szCs w:val="29"/>
          <w:shd w:val="clear" w:color="auto" w:fill="FFFFFF"/>
        </w:rPr>
      </w:pPr>
      <w:r>
        <w:rPr>
          <w:rFonts w:hint="eastAsia" w:ascii="仿宋" w:hAnsi="仿宋" w:eastAsia="仿宋" w:cs="宋体"/>
          <w:kern w:val="0"/>
          <w:sz w:val="29"/>
          <w:szCs w:val="29"/>
          <w:shd w:val="clear" w:color="auto" w:fill="FFFFFF"/>
        </w:rPr>
        <w:t xml:space="preserve">（二）资格复审: </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资格复审时间初定在7月1</w:t>
      </w:r>
      <w:r>
        <w:rPr>
          <w:rFonts w:hint="eastAsia" w:ascii="仿宋" w:hAnsi="仿宋" w:eastAsia="仿宋" w:cs="宋体"/>
          <w:kern w:val="0"/>
          <w:sz w:val="29"/>
          <w:szCs w:val="29"/>
          <w:lang w:val="en-US" w:eastAsia="zh-CN"/>
        </w:rPr>
        <w:t>9</w:t>
      </w:r>
      <w:r>
        <w:rPr>
          <w:rFonts w:hint="eastAsia" w:ascii="仿宋" w:hAnsi="仿宋" w:eastAsia="仿宋" w:cs="宋体"/>
          <w:kern w:val="0"/>
          <w:sz w:val="29"/>
          <w:szCs w:val="29"/>
        </w:rPr>
        <w:t>日左右。具体时间、地点</w:t>
      </w:r>
      <w:r>
        <w:rPr>
          <w:rFonts w:hint="eastAsia" w:ascii="仿宋" w:hAnsi="仿宋" w:eastAsia="仿宋" w:cs="宋体"/>
          <w:kern w:val="0"/>
          <w:sz w:val="29"/>
          <w:szCs w:val="29"/>
          <w:shd w:val="clear" w:color="auto" w:fill="FFFFFF"/>
        </w:rPr>
        <w:t>另行通知。请考生及时关注舟山市教育局网站通知公告内容。</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在</w:t>
      </w:r>
      <w:r>
        <w:rPr>
          <w:rFonts w:hint="default" w:ascii="仿宋" w:hAnsi="仿宋" w:eastAsia="仿宋" w:cs="宋体"/>
          <w:kern w:val="0"/>
          <w:sz w:val="29"/>
          <w:szCs w:val="29"/>
          <w:lang w:val="en"/>
        </w:rPr>
        <w:t>笔试</w:t>
      </w:r>
      <w:r>
        <w:rPr>
          <w:rFonts w:hint="eastAsia" w:ascii="仿宋" w:hAnsi="仿宋" w:eastAsia="仿宋" w:cs="宋体"/>
          <w:kern w:val="0"/>
          <w:sz w:val="29"/>
          <w:szCs w:val="29"/>
        </w:rPr>
        <w:t>前需现场资格复审，报考人员需提供上述报考材料的原件及复印件。材料不全或与报考资格条件不符的，不得参加考试。未按规定时间、地点参加资格复审的，视作放弃考试。</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符合条件报考人数应达到计划数3倍及以上，如达不到规定比例，</w:t>
      </w:r>
      <w:r>
        <w:rPr>
          <w:rFonts w:hint="eastAsia" w:ascii="仿宋" w:hAnsi="仿宋" w:eastAsia="仿宋" w:cs="宋体"/>
          <w:kern w:val="0"/>
          <w:sz w:val="29"/>
          <w:szCs w:val="29"/>
          <w:lang w:eastAsia="zh-CN"/>
        </w:rPr>
        <w:t>将</w:t>
      </w:r>
      <w:r>
        <w:rPr>
          <w:rFonts w:hint="eastAsia" w:ascii="仿宋" w:hAnsi="仿宋" w:eastAsia="仿宋" w:cs="宋体"/>
          <w:kern w:val="0"/>
          <w:sz w:val="29"/>
          <w:szCs w:val="29"/>
        </w:rPr>
        <w:t>核减或取消</w:t>
      </w:r>
      <w:r>
        <w:rPr>
          <w:rFonts w:hint="default" w:ascii="仿宋" w:hAnsi="仿宋" w:eastAsia="仿宋" w:cs="宋体"/>
          <w:kern w:val="0"/>
          <w:sz w:val="29"/>
          <w:szCs w:val="29"/>
          <w:lang w:val="en"/>
        </w:rPr>
        <w:t>该岗位</w:t>
      </w:r>
      <w:r>
        <w:rPr>
          <w:rFonts w:hint="eastAsia" w:ascii="仿宋" w:hAnsi="仿宋" w:eastAsia="仿宋" w:cs="宋体"/>
          <w:kern w:val="0"/>
          <w:sz w:val="29"/>
          <w:szCs w:val="29"/>
        </w:rPr>
        <w:t>招聘计划。舟山市教育局负责对报名人员进行资格审查，对报考人员在报名、资格审查、考试、体检、考察、公示、聘用等过程中，发现提供虚假材料或不符合报考条件的，取消招聘或聘用资格。</w:t>
      </w:r>
    </w:p>
    <w:p>
      <w:pPr>
        <w:widowControl/>
        <w:shd w:val="clear" w:color="auto" w:fill="FFFFFF"/>
        <w:adjustRightInd w:val="0"/>
        <w:snapToGrid w:val="0"/>
        <w:ind w:left="555"/>
        <w:jc w:val="left"/>
        <w:rPr>
          <w:rFonts w:ascii="仿宋" w:hAnsi="仿宋" w:eastAsia="仿宋" w:cs="宋体"/>
          <w:b/>
          <w:bCs/>
          <w:kern w:val="0"/>
          <w:sz w:val="29"/>
          <w:szCs w:val="29"/>
          <w:shd w:val="clear" w:color="auto" w:fill="FFFFFF"/>
        </w:rPr>
      </w:pPr>
      <w:r>
        <w:rPr>
          <w:rFonts w:hint="eastAsia" w:ascii="仿宋" w:hAnsi="仿宋" w:eastAsia="仿宋" w:cs="宋体"/>
          <w:b/>
          <w:bCs/>
          <w:kern w:val="0"/>
          <w:sz w:val="29"/>
          <w:szCs w:val="29"/>
          <w:shd w:val="clear" w:color="auto" w:fill="FFFFFF"/>
        </w:rPr>
        <w:t>五、考试</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（一）考试时间、地点</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考试初定7月1</w:t>
      </w:r>
      <w:r>
        <w:rPr>
          <w:rFonts w:hint="eastAsia" w:ascii="仿宋" w:hAnsi="仿宋" w:eastAsia="仿宋" w:cs="宋体"/>
          <w:kern w:val="0"/>
          <w:sz w:val="29"/>
          <w:szCs w:val="29"/>
          <w:lang w:val="en-US" w:eastAsia="zh-CN"/>
        </w:rPr>
        <w:t>9</w:t>
      </w:r>
      <w:r>
        <w:rPr>
          <w:rFonts w:hint="eastAsia" w:ascii="仿宋" w:hAnsi="仿宋" w:eastAsia="仿宋" w:cs="宋体"/>
          <w:kern w:val="0"/>
          <w:sz w:val="29"/>
          <w:szCs w:val="29"/>
        </w:rPr>
        <w:t>日</w:t>
      </w:r>
      <w:r>
        <w:rPr>
          <w:rFonts w:hint="eastAsia" w:ascii="仿宋" w:hAnsi="仿宋" w:eastAsia="仿宋" w:cs="宋体"/>
          <w:kern w:val="0"/>
          <w:sz w:val="29"/>
          <w:szCs w:val="29"/>
          <w:lang w:val="en-US" w:eastAsia="zh-CN"/>
        </w:rPr>
        <w:t>-21日</w:t>
      </w:r>
      <w:r>
        <w:rPr>
          <w:rFonts w:hint="eastAsia" w:ascii="仿宋" w:hAnsi="仿宋" w:eastAsia="仿宋" w:cs="宋体"/>
          <w:kern w:val="0"/>
          <w:sz w:val="29"/>
          <w:szCs w:val="29"/>
        </w:rPr>
        <w:t>，具体时间、地点资格复审时通知，请考生保持通讯通畅，并密切关注舟山市教育局官网通知公告内容。</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（二）考试形式</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舟山技师学院的中职语文与中职数学两个</w:t>
      </w:r>
      <w:r>
        <w:rPr>
          <w:rFonts w:hint="eastAsia" w:ascii="仿宋" w:hAnsi="仿宋" w:eastAsia="仿宋" w:cs="宋体"/>
          <w:kern w:val="0"/>
          <w:sz w:val="29"/>
          <w:szCs w:val="29"/>
          <w:lang w:eastAsia="zh-CN"/>
        </w:rPr>
        <w:t>岗位</w:t>
      </w:r>
      <w:r>
        <w:rPr>
          <w:rFonts w:hint="eastAsia" w:ascii="仿宋" w:hAnsi="仿宋" w:eastAsia="仿宋" w:cs="宋体"/>
          <w:kern w:val="0"/>
          <w:sz w:val="29"/>
          <w:szCs w:val="29"/>
        </w:rPr>
        <w:t>的考试形式为面试，其他岗位考试形式为笔试、面试相结合的方式，报考高中美术、动漫与游戏制作、中职音乐、中职舞蹈、中小学信息技术、中小学体育、中小学音乐、中小学美术岗位的，还需增加专业技能测试。</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1.笔试：内容主要为与报考岗位相关的学科专业知识，笔试满分为100分；在笔试结束后，根据笔试成绩，按招聘计划数1：</w:t>
      </w:r>
      <w:r>
        <w:rPr>
          <w:rFonts w:hint="eastAsia" w:ascii="仿宋" w:hAnsi="仿宋" w:eastAsia="仿宋" w:cs="宋体"/>
          <w:kern w:val="0"/>
          <w:sz w:val="29"/>
          <w:szCs w:val="29"/>
          <w:lang w:val="en-US" w:eastAsia="zh-CN"/>
        </w:rPr>
        <w:t>3</w:t>
      </w:r>
      <w:r>
        <w:rPr>
          <w:rFonts w:hint="eastAsia" w:ascii="仿宋" w:hAnsi="仿宋" w:eastAsia="仿宋" w:cs="宋体"/>
          <w:kern w:val="0"/>
          <w:sz w:val="29"/>
          <w:szCs w:val="29"/>
        </w:rPr>
        <w:t>比例从高分到低分确定面试对象，若出现不足规定比例的，按实际人数确定面试对象。</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2.面试：包括试讲（占60%）和结构化面试（占40%）两部分，主要考察适岗能力、逻辑思维、语言表达能力等综合素质。面试满分为100分，合格分为60分，低于60分的，不进入下一环节。</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3.专业技能测试主要考察专业实践水平和技能技巧。专业技能测试满分均为100分，合格分均为60分，低于60分的，不进入下一环节。</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考试结束后，有笔试、面试和专业技能测试的，在面试、专业技能测试成绩均合格人员中，按笔试成绩30%+专业技能成绩30%+面试成绩40%折合为考试总成绩；有笔试、面试但无专业技能测试的，按笔试成绩40%+面试成绩60%折合为考试总成绩。根据总成绩从高到低，按照招聘岗位计划1：1的比例确定体检、考察对象。若总成绩相同，以面试</w:t>
      </w:r>
      <w:r>
        <w:rPr>
          <w:rFonts w:hint="eastAsia" w:ascii="仿宋" w:hAnsi="仿宋" w:eastAsia="仿宋" w:cs="宋体"/>
          <w:kern w:val="0"/>
          <w:sz w:val="29"/>
          <w:szCs w:val="29"/>
          <w:lang w:eastAsia="zh-CN"/>
        </w:rPr>
        <w:t>、</w:t>
      </w:r>
      <w:r>
        <w:rPr>
          <w:rFonts w:hint="eastAsia" w:ascii="仿宋" w:hAnsi="仿宋" w:eastAsia="仿宋" w:cs="宋体"/>
          <w:kern w:val="0"/>
          <w:sz w:val="29"/>
          <w:szCs w:val="29"/>
        </w:rPr>
        <w:t>专业技能测试</w:t>
      </w:r>
      <w:r>
        <w:rPr>
          <w:rFonts w:hint="eastAsia" w:ascii="仿宋" w:hAnsi="仿宋" w:eastAsia="仿宋" w:cs="宋体"/>
          <w:kern w:val="0"/>
          <w:sz w:val="29"/>
          <w:szCs w:val="29"/>
          <w:lang w:eastAsia="zh-CN"/>
        </w:rPr>
        <w:t>、</w:t>
      </w:r>
      <w:r>
        <w:rPr>
          <w:rFonts w:hint="eastAsia" w:ascii="仿宋" w:hAnsi="仿宋" w:eastAsia="仿宋" w:cs="宋体"/>
          <w:kern w:val="0"/>
          <w:sz w:val="29"/>
          <w:szCs w:val="29"/>
        </w:rPr>
        <w:t>笔试优先级排序，按成绩高低确定最终名次，若成绩仍相同的，则加试。</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考试工作由舟山市教育局会同各招聘学校组织实施。</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b/>
          <w:bCs/>
          <w:kern w:val="0"/>
          <w:sz w:val="29"/>
          <w:szCs w:val="29"/>
        </w:rPr>
        <w:t>六、体检及考察</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体检按照人社部、国家卫计委、国家公务员局《关于修订〈公务员录用体检通用标准（试行）〉及〈公务员录用体检操作手册（试行）〉有关内容的通知》（人社部发〔2016〕140号）政策执行。报考人员不按规定时间、地点参加体检的，视作放弃体检。考察参照国家公务员局《关于做好公务员录用考察工作的通知》（国公局发〔2013〕2号）执行，考察不合格者不得聘用。</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b/>
          <w:bCs/>
          <w:kern w:val="0"/>
          <w:sz w:val="29"/>
          <w:szCs w:val="29"/>
        </w:rPr>
        <w:t>七、公示及聘用</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经体检、考察合格者，按岗位确定拟聘用人选，并在舟山市人力资源和社会保障局网站和舟山市教育网上公示7个工作日。公示期满后，没有反映问题或反映问题经核实不影响聘用的，填写《舟山市事业单位新增人员审核表》，在规定时间内签订聘用合同，办理聘用手续，纳入事业编制。</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拟聘用对象公示后，在规定时间里无正当理由逾期不报到的、</w:t>
      </w:r>
      <w:r>
        <w:rPr>
          <w:rFonts w:ascii="仿宋" w:hAnsi="仿宋" w:eastAsia="仿宋" w:cs="宋体"/>
          <w:kern w:val="0"/>
          <w:sz w:val="29"/>
          <w:szCs w:val="29"/>
        </w:rPr>
        <w:t>2022</w:t>
      </w:r>
      <w:r>
        <w:rPr>
          <w:rFonts w:hint="eastAsia" w:ascii="仿宋" w:hAnsi="仿宋" w:eastAsia="仿宋" w:cs="宋体"/>
          <w:kern w:val="0"/>
          <w:sz w:val="29"/>
          <w:szCs w:val="29"/>
        </w:rPr>
        <w:t>年全日制普通高校应届毕业生不能在</w:t>
      </w:r>
      <w:r>
        <w:rPr>
          <w:rFonts w:ascii="仿宋" w:hAnsi="仿宋" w:eastAsia="仿宋" w:cs="宋体"/>
          <w:kern w:val="0"/>
          <w:sz w:val="29"/>
          <w:szCs w:val="29"/>
        </w:rPr>
        <w:t>2022</w:t>
      </w:r>
      <w:r>
        <w:rPr>
          <w:rFonts w:hint="eastAsia" w:ascii="仿宋" w:hAnsi="仿宋" w:eastAsia="仿宋" w:cs="宋体"/>
          <w:kern w:val="0"/>
          <w:sz w:val="29"/>
          <w:szCs w:val="29"/>
        </w:rPr>
        <w:t>年</w:t>
      </w:r>
      <w:r>
        <w:rPr>
          <w:rFonts w:ascii="仿宋" w:hAnsi="仿宋" w:eastAsia="仿宋" w:cs="宋体"/>
          <w:kern w:val="0"/>
          <w:sz w:val="29"/>
          <w:szCs w:val="29"/>
        </w:rPr>
        <w:t>8</w:t>
      </w:r>
      <w:r>
        <w:rPr>
          <w:rFonts w:hint="eastAsia" w:ascii="仿宋" w:hAnsi="仿宋" w:eastAsia="仿宋" w:cs="宋体"/>
          <w:kern w:val="0"/>
          <w:sz w:val="29"/>
          <w:szCs w:val="29"/>
        </w:rPr>
        <w:t>月</w:t>
      </w:r>
      <w:r>
        <w:rPr>
          <w:rFonts w:ascii="仿宋" w:hAnsi="仿宋" w:eastAsia="仿宋" w:cs="宋体"/>
          <w:kern w:val="0"/>
          <w:sz w:val="29"/>
          <w:szCs w:val="29"/>
        </w:rPr>
        <w:t>15</w:t>
      </w:r>
      <w:r>
        <w:rPr>
          <w:rFonts w:hint="eastAsia" w:ascii="仿宋" w:hAnsi="仿宋" w:eastAsia="仿宋" w:cs="宋体"/>
          <w:kern w:val="0"/>
          <w:sz w:val="29"/>
          <w:szCs w:val="29"/>
        </w:rPr>
        <w:t>日前取得报考岗位规定的学历、学位证书的，均取消聘用资格。聘用人员须在工作后一年内取得教师资格证书，否则将解除聘用合同。</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b/>
          <w:bCs/>
          <w:kern w:val="0"/>
          <w:sz w:val="29"/>
          <w:szCs w:val="29"/>
        </w:rPr>
        <w:t>八、其他事项</w:t>
      </w:r>
    </w:p>
    <w:p>
      <w:pPr>
        <w:widowControl/>
        <w:shd w:val="clear" w:color="auto" w:fill="FFFFFF"/>
        <w:adjustRightInd w:val="0"/>
        <w:snapToGrid w:val="0"/>
        <w:ind w:firstLine="555"/>
        <w:jc w:val="left"/>
        <w:rPr>
          <w:rFonts w:ascii="仿宋" w:hAnsi="仿宋" w:eastAsia="仿宋" w:cs="宋体"/>
          <w:kern w:val="0"/>
          <w:sz w:val="30"/>
          <w:szCs w:val="30"/>
        </w:rPr>
      </w:pPr>
      <w:r>
        <w:rPr>
          <w:rFonts w:hint="eastAsia" w:ascii="仿宋" w:hAnsi="仿宋" w:eastAsia="仿宋" w:cs="宋体"/>
          <w:kern w:val="0"/>
          <w:sz w:val="29"/>
          <w:szCs w:val="29"/>
        </w:rPr>
        <w:t>（一）</w:t>
      </w:r>
      <w:r>
        <w:rPr>
          <w:rFonts w:hint="eastAsia" w:ascii="仿宋" w:hAnsi="仿宋" w:eastAsia="仿宋" w:cs="宋体"/>
          <w:kern w:val="0"/>
          <w:sz w:val="30"/>
          <w:szCs w:val="30"/>
        </w:rPr>
        <w:t>本次招聘工作中，体检、考察不合格或放弃的，在成绩合格人员中按成绩从高分到低分依次递补。</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（二）资格审核贯穿招聘工作全过程。报考人员提交的报考信息和材料应当真实、准确、有效。凡提供虚假信息和材料获取报考资格的，或有意隐瞒本人真实情况的，一经查实，即取消聘用资格。</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kern w:val="0"/>
          <w:sz w:val="29"/>
          <w:szCs w:val="29"/>
        </w:rPr>
        <w:t>（三）报考人员须用第二代身份证号码报名。</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kern w:val="0"/>
          <w:sz w:val="29"/>
          <w:szCs w:val="29"/>
        </w:rPr>
        <w:t>（四）报考人员对本招聘公告有异议的，可在公布之日起7日内向舟山市教育局反映。</w:t>
      </w:r>
    </w:p>
    <w:p>
      <w:pPr>
        <w:widowControl/>
        <w:shd w:val="clear" w:color="auto" w:fill="FFFFFF"/>
        <w:adjustRightInd w:val="0"/>
        <w:snapToGrid w:val="0"/>
        <w:ind w:firstLine="555"/>
        <w:jc w:val="left"/>
        <w:rPr>
          <w:rFonts w:ascii="宋体" w:hAnsi="宋体" w:eastAsia="宋体" w:cs="宋体"/>
          <w:kern w:val="0"/>
          <w:sz w:val="24"/>
          <w:szCs w:val="24"/>
        </w:rPr>
      </w:pPr>
      <w:r>
        <w:rPr>
          <w:rFonts w:hint="eastAsia" w:ascii="仿宋" w:hAnsi="仿宋" w:eastAsia="仿宋" w:cs="宋体"/>
          <w:kern w:val="0"/>
          <w:sz w:val="29"/>
          <w:szCs w:val="29"/>
        </w:rPr>
        <w:t>（五）本公告未尽事宜，由舟山市教育局负责解释。咨询电话：0580-2046479、2046210、2047074，监督电话：0580-2600333。</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（六）考试违纪违规行为的认定和处理，按照《事业单位公开招聘违纪违规行为处理规定》(人社部令第35号)执行。</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 xml:space="preserve">（七）应聘人员参加公开招聘，必须严格遵守新冠肺炎疫情防控有关要求和相关安排，具体要求另行通知，请及时关注舟山市教育局网站通知。       </w:t>
      </w:r>
    </w:p>
    <w:p>
      <w:pPr>
        <w:widowControl/>
        <w:shd w:val="clear" w:color="auto" w:fill="FFFFFF"/>
        <w:adjustRightInd w:val="0"/>
        <w:snapToGrid w:val="0"/>
        <w:ind w:firstLine="555"/>
        <w:jc w:val="left"/>
        <w:rPr>
          <w:rFonts w:ascii="仿宋" w:hAnsi="仿宋" w:eastAsia="仿宋" w:cs="宋体"/>
          <w:kern w:val="0"/>
          <w:sz w:val="29"/>
          <w:szCs w:val="29"/>
        </w:rPr>
      </w:pPr>
      <w:r>
        <w:rPr>
          <w:rFonts w:hint="eastAsia" w:ascii="仿宋" w:hAnsi="仿宋" w:eastAsia="仿宋" w:cs="宋体"/>
          <w:kern w:val="0"/>
          <w:sz w:val="29"/>
          <w:szCs w:val="29"/>
        </w:rPr>
        <w:t>（八）舟山技师学院招聘教师为报备员额。</w:t>
      </w:r>
    </w:p>
    <w:p>
      <w:pPr>
        <w:rPr>
          <w:rFonts w:ascii="仿宋" w:hAnsi="仿宋" w:eastAsia="仿宋" w:cs="宋体"/>
          <w:kern w:val="0"/>
          <w:sz w:val="29"/>
          <w:szCs w:val="29"/>
        </w:rPr>
      </w:pPr>
    </w:p>
    <w:p>
      <w:pPr>
        <w:widowControl/>
        <w:shd w:val="clear" w:color="auto" w:fill="FFFFFF"/>
        <w:adjustRightInd w:val="0"/>
        <w:snapToGrid w:val="0"/>
        <w:ind w:firstLine="600"/>
        <w:jc w:val="left"/>
        <w:rPr>
          <w:rFonts w:hint="eastAsia" w:ascii="仿宋" w:hAnsi="仿宋" w:eastAsia="仿宋" w:cs="宋体"/>
          <w:kern w:val="0"/>
          <w:sz w:val="29"/>
          <w:szCs w:val="29"/>
        </w:rPr>
      </w:pPr>
      <w:r>
        <w:rPr>
          <w:rFonts w:hint="eastAsia" w:ascii="仿宋" w:hAnsi="仿宋" w:eastAsia="仿宋" w:cs="宋体"/>
          <w:kern w:val="0"/>
          <w:sz w:val="29"/>
          <w:szCs w:val="29"/>
        </w:rPr>
        <w:t>附件1：2022年</w:t>
      </w:r>
      <w:r>
        <w:rPr>
          <w:rFonts w:hint="eastAsia" w:ascii="仿宋" w:hAnsi="仿宋" w:eastAsia="仿宋" w:cs="宋体"/>
          <w:kern w:val="0"/>
          <w:sz w:val="29"/>
          <w:szCs w:val="29"/>
          <w:lang w:eastAsia="zh-CN"/>
        </w:rPr>
        <w:t>下</w:t>
      </w:r>
      <w:r>
        <w:rPr>
          <w:rFonts w:hint="eastAsia" w:ascii="仿宋" w:hAnsi="仿宋" w:eastAsia="仿宋" w:cs="宋体"/>
          <w:kern w:val="0"/>
          <w:sz w:val="29"/>
          <w:szCs w:val="29"/>
        </w:rPr>
        <w:t>半年舟山市教育局直属高中和义务教育学校公开招聘教师计划表</w:t>
      </w:r>
    </w:p>
    <w:p>
      <w:pPr>
        <w:widowControl/>
        <w:shd w:val="clear" w:color="auto" w:fill="FFFFFF"/>
        <w:adjustRightInd w:val="0"/>
        <w:snapToGrid w:val="0"/>
        <w:ind w:firstLine="600"/>
        <w:jc w:val="left"/>
        <w:rPr>
          <w:rFonts w:ascii="仿宋" w:hAnsi="仿宋" w:eastAsia="仿宋" w:cs="宋体"/>
          <w:kern w:val="0"/>
          <w:sz w:val="29"/>
          <w:szCs w:val="29"/>
        </w:rPr>
      </w:pPr>
      <w:r>
        <w:rPr>
          <w:rFonts w:hint="eastAsia" w:ascii="仿宋" w:hAnsi="仿宋" w:eastAsia="仿宋" w:cs="宋体"/>
          <w:kern w:val="0"/>
          <w:sz w:val="29"/>
          <w:szCs w:val="29"/>
        </w:rPr>
        <w:t>附件2：网上报名申报二维码</w:t>
      </w:r>
    </w:p>
    <w:p>
      <w:pPr>
        <w:widowControl/>
        <w:shd w:val="clear" w:color="auto" w:fill="FFFFFF"/>
        <w:adjustRightInd w:val="0"/>
        <w:snapToGrid w:val="0"/>
        <w:ind w:firstLine="600"/>
        <w:jc w:val="left"/>
        <w:rPr>
          <w:rFonts w:ascii="宋体" w:hAnsi="宋体" w:eastAsia="宋体" w:cs="宋体"/>
          <w:kern w:val="0"/>
          <w:sz w:val="24"/>
          <w:szCs w:val="24"/>
        </w:rPr>
      </w:pPr>
      <w:r>
        <w:rPr>
          <w:rFonts w:hint="eastAsia" w:ascii="仿宋" w:hAnsi="仿宋" w:eastAsia="仿宋" w:cs="宋体"/>
          <w:kern w:val="0"/>
          <w:sz w:val="29"/>
          <w:szCs w:val="29"/>
        </w:rPr>
        <w:t>附件3：舟山市教育局直属学校公开招聘教师报名表</w:t>
      </w:r>
    </w:p>
    <w:p>
      <w:pPr>
        <w:widowControl/>
        <w:shd w:val="clear" w:color="auto" w:fill="FFFFFF"/>
        <w:adjustRightInd w:val="0"/>
        <w:snapToGrid w:val="0"/>
        <w:ind w:firstLine="600"/>
        <w:jc w:val="left"/>
        <w:rPr>
          <w:rFonts w:ascii="仿宋" w:hAnsi="仿宋" w:eastAsia="仿宋" w:cs="宋体"/>
          <w:kern w:val="0"/>
          <w:sz w:val="29"/>
          <w:szCs w:val="29"/>
        </w:rPr>
      </w:pPr>
      <w:r>
        <w:rPr>
          <w:rFonts w:hint="eastAsia" w:ascii="仿宋" w:hAnsi="仿宋" w:eastAsia="仿宋" w:cs="宋体"/>
          <w:kern w:val="0"/>
          <w:sz w:val="29"/>
          <w:szCs w:val="29"/>
        </w:rPr>
        <w:t>附件4：报考诚信承诺书</w:t>
      </w:r>
    </w:p>
    <w:p>
      <w:pPr>
        <w:widowControl/>
        <w:shd w:val="clear" w:color="auto" w:fill="FFFFFF"/>
        <w:adjustRightInd w:val="0"/>
        <w:snapToGrid w:val="0"/>
        <w:ind w:firstLine="600"/>
        <w:jc w:val="left"/>
        <w:rPr>
          <w:rFonts w:ascii="仿宋" w:hAnsi="仿宋" w:eastAsia="仿宋" w:cs="宋体"/>
          <w:kern w:val="0"/>
          <w:sz w:val="29"/>
          <w:szCs w:val="29"/>
        </w:rPr>
      </w:pPr>
    </w:p>
    <w:p>
      <w:pPr>
        <w:widowControl/>
        <w:shd w:val="clear" w:color="auto" w:fill="FFFFFF"/>
        <w:adjustRightInd w:val="0"/>
        <w:snapToGrid w:val="0"/>
        <w:ind w:firstLine="5800" w:firstLineChars="2000"/>
        <w:jc w:val="left"/>
        <w:rPr>
          <w:rFonts w:ascii="仿宋" w:hAnsi="仿宋" w:eastAsia="仿宋" w:cs="宋体"/>
          <w:kern w:val="0"/>
          <w:sz w:val="29"/>
          <w:szCs w:val="29"/>
        </w:rPr>
      </w:pPr>
      <w:r>
        <w:rPr>
          <w:rFonts w:hint="eastAsia" w:ascii="仿宋" w:hAnsi="仿宋" w:eastAsia="仿宋" w:cs="宋体"/>
          <w:kern w:val="0"/>
          <w:sz w:val="29"/>
          <w:szCs w:val="29"/>
        </w:rPr>
        <w:t xml:space="preserve">  舟山市教育局</w:t>
      </w:r>
    </w:p>
    <w:p>
      <w:pPr>
        <w:rPr>
          <w:rFonts w:hint="eastAsia" w:ascii="仿宋" w:hAnsi="仿宋" w:eastAsia="仿宋" w:cs="宋体"/>
          <w:kern w:val="0"/>
          <w:sz w:val="29"/>
          <w:szCs w:val="29"/>
          <w:lang w:eastAsia="zh-CN"/>
        </w:rPr>
      </w:pPr>
      <w:r>
        <w:rPr>
          <w:rFonts w:hint="eastAsia" w:ascii="仿宋" w:hAnsi="仿宋" w:eastAsia="仿宋" w:cs="宋体"/>
          <w:kern w:val="0"/>
          <w:sz w:val="29"/>
          <w:szCs w:val="29"/>
        </w:rPr>
        <w:t xml:space="preserve">                       </w:t>
      </w:r>
      <w:r>
        <w:rPr>
          <w:rFonts w:ascii="Calibri" w:hAnsi="Calibri" w:eastAsia="仿宋" w:cs="Calibri"/>
          <w:kern w:val="0"/>
          <w:sz w:val="29"/>
          <w:szCs w:val="29"/>
        </w:rPr>
        <w:t>                      </w:t>
      </w:r>
      <w:r>
        <w:rPr>
          <w:rFonts w:hint="eastAsia" w:ascii="Calibri" w:hAnsi="Calibri" w:eastAsia="仿宋" w:cs="Calibri"/>
          <w:kern w:val="0"/>
          <w:sz w:val="29"/>
          <w:szCs w:val="29"/>
        </w:rPr>
        <w:t xml:space="preserve">   </w:t>
      </w:r>
      <w:r>
        <w:rPr>
          <w:rFonts w:ascii="Calibri" w:hAnsi="Calibri" w:eastAsia="仿宋" w:cs="Calibri"/>
          <w:kern w:val="0"/>
          <w:sz w:val="29"/>
          <w:szCs w:val="29"/>
        </w:rPr>
        <w:t> </w:t>
      </w:r>
      <w:r>
        <w:rPr>
          <w:rFonts w:hint="eastAsia" w:ascii="仿宋" w:hAnsi="仿宋" w:eastAsia="仿宋" w:cs="宋体"/>
          <w:kern w:val="0"/>
          <w:sz w:val="29"/>
          <w:szCs w:val="29"/>
        </w:rPr>
        <w:t>2022年</w:t>
      </w:r>
      <w:r>
        <w:rPr>
          <w:rFonts w:hint="eastAsia" w:ascii="仿宋" w:hAnsi="仿宋" w:eastAsia="仿宋" w:cs="宋体"/>
          <w:kern w:val="0"/>
          <w:sz w:val="29"/>
          <w:szCs w:val="29"/>
          <w:lang w:val="en-US" w:eastAsia="zh-CN"/>
        </w:rPr>
        <w:t>7月5日</w:t>
      </w:r>
    </w:p>
    <w:p>
      <w:pPr>
        <w:ind w:right="718" w:rightChars="342"/>
        <w:rPr>
          <w:rFonts w:ascii="方正小标宋简体" w:hAnsi="方正小标宋简体" w:eastAsia="宋体" w:cs="Times New Roman"/>
          <w:color w:val="000000"/>
          <w:kern w:val="0"/>
          <w:sz w:val="32"/>
          <w:szCs w:val="32"/>
        </w:rPr>
        <w:sectPr>
          <w:pgSz w:w="11906" w:h="16838"/>
          <w:pgMar w:top="1440" w:right="1706"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ind w:right="718" w:rightChars="342"/>
        <w:rPr>
          <w:rFonts w:ascii="方正小标宋简体" w:hAnsi="方正小标宋简体" w:eastAsia="宋体" w:cs="Times New Roman"/>
          <w:color w:val="000000"/>
          <w:kern w:val="0"/>
          <w:sz w:val="32"/>
          <w:szCs w:val="32"/>
        </w:rPr>
      </w:pPr>
      <w:r>
        <w:rPr>
          <w:rFonts w:ascii="方正小标宋简体" w:hAnsi="方正小标宋简体" w:eastAsia="宋体" w:cs="Times New Roman"/>
          <w:color w:val="000000"/>
          <w:kern w:val="0"/>
          <w:sz w:val="32"/>
          <w:szCs w:val="32"/>
        </w:rPr>
        <w:t>附件1：</w:t>
      </w:r>
      <w:r>
        <w:rPr>
          <w:rFonts w:hint="eastAsia" w:ascii="方正小标宋简体" w:hAnsi="方正小标宋简体" w:eastAsia="宋体" w:cs="Times New Roman"/>
          <w:color w:val="000000"/>
          <w:kern w:val="0"/>
          <w:sz w:val="32"/>
          <w:szCs w:val="32"/>
        </w:rPr>
        <w:t xml:space="preserve"> </w:t>
      </w:r>
      <w:r>
        <w:rPr>
          <w:rFonts w:ascii="方正小标宋简体" w:hAnsi="方正小标宋简体" w:eastAsia="宋体" w:cs="Times New Roman"/>
          <w:color w:val="000000"/>
          <w:kern w:val="0"/>
          <w:sz w:val="32"/>
          <w:szCs w:val="32"/>
        </w:rPr>
        <w:t xml:space="preserve"> 2022年</w:t>
      </w:r>
      <w:r>
        <w:rPr>
          <w:rFonts w:ascii="方正小标宋简体" w:hAnsi="方正小标宋简体" w:cs="Times New Roman"/>
          <w:color w:val="000000"/>
          <w:kern w:val="0"/>
          <w:sz w:val="32"/>
          <w:szCs w:val="32"/>
          <w:lang w:val="en"/>
        </w:rPr>
        <w:t>下</w:t>
      </w:r>
      <w:r>
        <w:rPr>
          <w:rFonts w:ascii="方正小标宋简体" w:hAnsi="方正小标宋简体" w:eastAsia="宋体" w:cs="Times New Roman"/>
          <w:color w:val="000000"/>
          <w:kern w:val="0"/>
          <w:sz w:val="32"/>
          <w:szCs w:val="32"/>
        </w:rPr>
        <w:t>半年舟山市教育局直属</w:t>
      </w:r>
      <w:r>
        <w:rPr>
          <w:rFonts w:hint="eastAsia" w:ascii="方正小标宋简体" w:hAnsi="方正小标宋简体" w:eastAsia="宋体" w:cs="Times New Roman"/>
          <w:color w:val="000000"/>
          <w:kern w:val="0"/>
          <w:sz w:val="32"/>
          <w:szCs w:val="32"/>
        </w:rPr>
        <w:t>高中和</w:t>
      </w:r>
      <w:r>
        <w:rPr>
          <w:rFonts w:ascii="方正小标宋简体" w:hAnsi="方正小标宋简体" w:eastAsia="宋体" w:cs="Times New Roman"/>
          <w:color w:val="000000"/>
          <w:kern w:val="0"/>
          <w:sz w:val="32"/>
          <w:szCs w:val="32"/>
        </w:rPr>
        <w:t>义务教育学校公开招聘教师计划表</w:t>
      </w:r>
    </w:p>
    <w:tbl>
      <w:tblPr>
        <w:tblStyle w:val="8"/>
        <w:tblW w:w="1392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19"/>
        <w:gridCol w:w="816"/>
        <w:gridCol w:w="5906"/>
        <w:gridCol w:w="248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80" w:type="dxa"/>
            <w:tcBorders>
              <w:tl2br w:val="nil"/>
              <w:tr2bl w:val="nil"/>
            </w:tcBorders>
            <w:shd w:val="clear" w:color="000000" w:fill="FFFFFF"/>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1080" w:type="dxa"/>
            <w:tcBorders>
              <w:tl2br w:val="nil"/>
              <w:tr2bl w:val="nil"/>
            </w:tcBorders>
            <w:shd w:val="clear" w:color="000000" w:fill="FFFFFF"/>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招聘单位</w:t>
            </w:r>
          </w:p>
        </w:tc>
        <w:tc>
          <w:tcPr>
            <w:tcW w:w="1019" w:type="dxa"/>
            <w:tcBorders>
              <w:tl2br w:val="nil"/>
              <w:tr2bl w:val="nil"/>
            </w:tcBorders>
            <w:shd w:val="clear" w:color="000000" w:fill="FFFFFF"/>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招聘岗位</w:t>
            </w:r>
          </w:p>
        </w:tc>
        <w:tc>
          <w:tcPr>
            <w:tcW w:w="816" w:type="dxa"/>
            <w:tcBorders>
              <w:tl2br w:val="nil"/>
              <w:tr2bl w:val="nil"/>
            </w:tcBorders>
            <w:shd w:val="clear" w:color="000000" w:fill="FFFFFF"/>
            <w:vAlign w:val="center"/>
          </w:tcPr>
          <w:p>
            <w:pPr>
              <w:widowControl/>
              <w:jc w:val="center"/>
              <w:rPr>
                <w:rFonts w:hint="eastAsia" w:ascii="黑体" w:hAnsi="黑体" w:eastAsia="黑体" w:cs="宋体"/>
                <w:color w:val="000000"/>
                <w:kern w:val="0"/>
                <w:sz w:val="20"/>
                <w:szCs w:val="20"/>
                <w:lang w:eastAsia="zh-CN"/>
              </w:rPr>
            </w:pPr>
            <w:r>
              <w:rPr>
                <w:rFonts w:hint="eastAsia" w:ascii="黑体" w:hAnsi="黑体" w:eastAsia="黑体" w:cs="宋体"/>
                <w:color w:val="000000"/>
                <w:kern w:val="0"/>
                <w:sz w:val="20"/>
                <w:szCs w:val="20"/>
              </w:rPr>
              <w:t>招聘计划</w:t>
            </w:r>
            <w:r>
              <w:rPr>
                <w:rFonts w:hint="eastAsia" w:ascii="黑体" w:hAnsi="黑体" w:eastAsia="黑体" w:cs="宋体"/>
                <w:color w:val="000000"/>
                <w:kern w:val="0"/>
                <w:sz w:val="20"/>
                <w:szCs w:val="20"/>
                <w:lang w:eastAsia="zh-CN"/>
              </w:rPr>
              <w:t>数</w:t>
            </w:r>
          </w:p>
        </w:tc>
        <w:tc>
          <w:tcPr>
            <w:tcW w:w="5906" w:type="dxa"/>
            <w:tcBorders>
              <w:tl2br w:val="nil"/>
              <w:tr2bl w:val="nil"/>
            </w:tcBorders>
            <w:shd w:val="clear" w:color="000000" w:fill="FFFFFF"/>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专业要求</w:t>
            </w:r>
          </w:p>
        </w:tc>
        <w:tc>
          <w:tcPr>
            <w:tcW w:w="2484" w:type="dxa"/>
            <w:tcBorders>
              <w:tl2br w:val="nil"/>
              <w:tr2bl w:val="nil"/>
            </w:tcBorders>
            <w:shd w:val="clear" w:color="000000" w:fill="FFFFFF"/>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考试方式</w:t>
            </w:r>
          </w:p>
        </w:tc>
        <w:tc>
          <w:tcPr>
            <w:tcW w:w="1535" w:type="dxa"/>
            <w:tcBorders>
              <w:tl2br w:val="nil"/>
              <w:tr2bl w:val="nil"/>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1</w:t>
            </w:r>
          </w:p>
        </w:tc>
        <w:tc>
          <w:tcPr>
            <w:tcW w:w="1080"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浙江省普陀中学</w:t>
            </w:r>
          </w:p>
        </w:tc>
        <w:tc>
          <w:tcPr>
            <w:tcW w:w="1019"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高中</w:t>
            </w:r>
          </w:p>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政治</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政治学类、哲学类、马克思主义理论类、法学类、学科教学（政治）、课程与教学论（政治）、教育（学科教学</w:t>
            </w:r>
            <w:r>
              <w:rPr>
                <w:rFonts w:hint="eastAsia" w:ascii="仿宋" w:hAnsi="仿宋" w:eastAsia="仿宋" w:cs="宋体"/>
                <w:color w:val="000000"/>
                <w:kern w:val="0"/>
                <w:sz w:val="24"/>
                <w:szCs w:val="24"/>
                <w:lang w:eastAsia="zh-CN"/>
              </w:rPr>
              <w:t>政治</w:t>
            </w:r>
            <w:r>
              <w:rPr>
                <w:rFonts w:hint="eastAsia" w:ascii="仿宋" w:hAnsi="仿宋" w:eastAsia="仿宋" w:cs="宋体"/>
                <w:color w:val="000000"/>
                <w:kern w:val="0"/>
                <w:sz w:val="24"/>
                <w:szCs w:val="24"/>
              </w:rPr>
              <w:t>）</w:t>
            </w:r>
          </w:p>
        </w:tc>
        <w:tc>
          <w:tcPr>
            <w:tcW w:w="2484"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笔试+面试</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2</w:t>
            </w:r>
          </w:p>
        </w:tc>
        <w:tc>
          <w:tcPr>
            <w:tcW w:w="1080" w:type="dxa"/>
            <w:vMerge w:val="restart"/>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舟山市沈家门中学</w:t>
            </w:r>
          </w:p>
        </w:tc>
        <w:tc>
          <w:tcPr>
            <w:tcW w:w="1019"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高中</w:t>
            </w:r>
          </w:p>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语文</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中国语言文学类、学科教学（语文）、课程与教学论（语文）、教育（学科教学语文）</w:t>
            </w:r>
          </w:p>
        </w:tc>
        <w:tc>
          <w:tcPr>
            <w:tcW w:w="2484"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笔试+面试</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3</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高中</w:t>
            </w:r>
          </w:p>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物理</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物理学类、力学类、学科教学（物理）、课程与教学论（物理）、教育（学科教学</w:t>
            </w:r>
            <w:r>
              <w:rPr>
                <w:rFonts w:hint="eastAsia" w:ascii="仿宋" w:hAnsi="仿宋" w:eastAsia="仿宋" w:cs="宋体"/>
                <w:color w:val="000000"/>
                <w:kern w:val="0"/>
                <w:sz w:val="24"/>
                <w:szCs w:val="24"/>
                <w:lang w:eastAsia="zh-CN"/>
              </w:rPr>
              <w:t>物理</w:t>
            </w:r>
            <w:r>
              <w:rPr>
                <w:rFonts w:hint="eastAsia" w:ascii="仿宋" w:hAnsi="仿宋" w:eastAsia="仿宋" w:cs="宋体"/>
                <w:color w:val="000000"/>
                <w:kern w:val="0"/>
                <w:sz w:val="24"/>
                <w:szCs w:val="24"/>
              </w:rPr>
              <w:t>）</w:t>
            </w:r>
          </w:p>
        </w:tc>
        <w:tc>
          <w:tcPr>
            <w:tcW w:w="2484"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笔试+面试</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4</w:t>
            </w:r>
          </w:p>
        </w:tc>
        <w:tc>
          <w:tcPr>
            <w:tcW w:w="1080" w:type="dxa"/>
            <w:vMerge w:val="restart"/>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舟山市六横中学</w:t>
            </w:r>
          </w:p>
        </w:tc>
        <w:tc>
          <w:tcPr>
            <w:tcW w:w="1019"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高中</w:t>
            </w:r>
          </w:p>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语文</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1</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中国语言文学类、学科教学（语文）、课程与教学论（语文）、教育（学科教学语文）</w:t>
            </w:r>
          </w:p>
        </w:tc>
        <w:tc>
          <w:tcPr>
            <w:tcW w:w="2484"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笔试+面试</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5</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高中</w:t>
            </w:r>
          </w:p>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数学</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数学类、统计学</w:t>
            </w:r>
            <w:r>
              <w:rPr>
                <w:rFonts w:hint="eastAsia" w:ascii="仿宋" w:hAnsi="仿宋" w:eastAsia="仿宋" w:cs="宋体"/>
                <w:color w:val="000000"/>
                <w:kern w:val="0"/>
                <w:sz w:val="24"/>
                <w:szCs w:val="24"/>
                <w:lang w:eastAsia="zh-CN"/>
              </w:rPr>
              <w:t>类</w:t>
            </w:r>
            <w:r>
              <w:rPr>
                <w:rFonts w:hint="eastAsia" w:ascii="仿宋" w:hAnsi="仿宋" w:eastAsia="仿宋" w:cs="宋体"/>
                <w:color w:val="000000"/>
                <w:kern w:val="0"/>
                <w:sz w:val="24"/>
                <w:szCs w:val="24"/>
              </w:rPr>
              <w:t>、学科教学（数学）、课程与教学论（数学）</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教育（学科教学数学）专业</w:t>
            </w:r>
          </w:p>
        </w:tc>
        <w:tc>
          <w:tcPr>
            <w:tcW w:w="2484"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笔试+面试</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6</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高中</w:t>
            </w:r>
          </w:p>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地理</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地理</w:t>
            </w:r>
            <w:r>
              <w:rPr>
                <w:rFonts w:hint="eastAsia" w:ascii="仿宋" w:hAnsi="仿宋" w:eastAsia="仿宋" w:cs="宋体"/>
                <w:color w:val="000000"/>
                <w:kern w:val="0"/>
                <w:sz w:val="24"/>
                <w:szCs w:val="24"/>
                <w:lang w:eastAsia="zh-CN"/>
              </w:rPr>
              <w:t>科学</w:t>
            </w:r>
            <w:r>
              <w:rPr>
                <w:rFonts w:hint="eastAsia" w:ascii="仿宋" w:hAnsi="仿宋" w:eastAsia="仿宋" w:cs="宋体"/>
                <w:color w:val="000000"/>
                <w:kern w:val="0"/>
                <w:sz w:val="24"/>
                <w:szCs w:val="24"/>
              </w:rPr>
              <w:t>类、学科教学（地理）、课程与教学论（地理）</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教育（学科教学</w:t>
            </w:r>
            <w:r>
              <w:rPr>
                <w:rFonts w:hint="eastAsia" w:ascii="仿宋" w:hAnsi="仿宋" w:eastAsia="仿宋" w:cs="宋体"/>
                <w:color w:val="000000"/>
                <w:kern w:val="0"/>
                <w:sz w:val="24"/>
                <w:szCs w:val="24"/>
                <w:lang w:eastAsia="zh-CN"/>
              </w:rPr>
              <w:t>地理</w:t>
            </w:r>
            <w:r>
              <w:rPr>
                <w:rFonts w:hint="eastAsia" w:ascii="仿宋" w:hAnsi="仿宋" w:eastAsia="仿宋" w:cs="宋体"/>
                <w:color w:val="000000"/>
                <w:kern w:val="0"/>
                <w:sz w:val="24"/>
                <w:szCs w:val="24"/>
              </w:rPr>
              <w:t>）</w:t>
            </w:r>
          </w:p>
        </w:tc>
        <w:tc>
          <w:tcPr>
            <w:tcW w:w="2484"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笔试+面试</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7</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高中</w:t>
            </w:r>
          </w:p>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美术</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p>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美术学类、设计学类、学科教学（美术）</w:t>
            </w:r>
          </w:p>
          <w:p>
            <w:pPr>
              <w:widowControl/>
              <w:adjustRightInd w:val="0"/>
              <w:snapToGrid w:val="0"/>
              <w:jc w:val="left"/>
              <w:textAlignment w:val="center"/>
              <w:rPr>
                <w:rFonts w:hint="eastAsia" w:ascii="仿宋" w:hAnsi="仿宋" w:eastAsia="仿宋" w:cs="宋体"/>
                <w:color w:val="000000"/>
                <w:kern w:val="0"/>
                <w:sz w:val="24"/>
                <w:szCs w:val="24"/>
              </w:rPr>
            </w:pPr>
          </w:p>
        </w:tc>
        <w:tc>
          <w:tcPr>
            <w:tcW w:w="2484"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笔试+面试+专业技能测试</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8</w:t>
            </w:r>
          </w:p>
        </w:tc>
        <w:tc>
          <w:tcPr>
            <w:tcW w:w="1080" w:type="dxa"/>
            <w:vMerge w:val="restart"/>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舟山技师学院</w:t>
            </w:r>
          </w:p>
        </w:tc>
        <w:tc>
          <w:tcPr>
            <w:tcW w:w="1019"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中职</w:t>
            </w:r>
          </w:p>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语文</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中国语言文学类、学科教学（语文）、课程与教学论（语文）、教育（学科教学语文）</w:t>
            </w:r>
          </w:p>
        </w:tc>
        <w:tc>
          <w:tcPr>
            <w:tcW w:w="2484"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面试</w:t>
            </w:r>
          </w:p>
        </w:tc>
        <w:tc>
          <w:tcPr>
            <w:tcW w:w="1535" w:type="dxa"/>
            <w:vMerge w:val="restart"/>
            <w:tcBorders>
              <w:tl2br w:val="nil"/>
              <w:tr2bl w:val="nil"/>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学历学位</w:t>
            </w:r>
            <w:r>
              <w:rPr>
                <w:rFonts w:hint="eastAsia" w:ascii="仿宋" w:hAnsi="仿宋" w:eastAsia="仿宋" w:cs="宋体"/>
                <w:color w:val="000000"/>
                <w:kern w:val="0"/>
                <w:sz w:val="24"/>
                <w:szCs w:val="24"/>
              </w:rPr>
              <w:t>须为硕士研究生及以上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9</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中职</w:t>
            </w:r>
          </w:p>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数学</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数学类、统计学</w:t>
            </w:r>
            <w:r>
              <w:rPr>
                <w:rFonts w:hint="eastAsia" w:ascii="仿宋" w:hAnsi="仿宋" w:eastAsia="仿宋" w:cs="宋体"/>
                <w:color w:val="000000"/>
                <w:kern w:val="0"/>
                <w:sz w:val="24"/>
                <w:szCs w:val="24"/>
                <w:lang w:eastAsia="zh-CN"/>
              </w:rPr>
              <w:t>类</w:t>
            </w:r>
            <w:r>
              <w:rPr>
                <w:rFonts w:hint="eastAsia" w:ascii="仿宋" w:hAnsi="仿宋" w:eastAsia="仿宋" w:cs="宋体"/>
                <w:color w:val="000000"/>
                <w:kern w:val="0"/>
                <w:sz w:val="24"/>
                <w:szCs w:val="24"/>
              </w:rPr>
              <w:t>、学科教学（数学）、课程与教学论（数学）</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教育（学科教学数学）</w:t>
            </w:r>
          </w:p>
        </w:tc>
        <w:tc>
          <w:tcPr>
            <w:tcW w:w="2484"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面试</w:t>
            </w:r>
          </w:p>
        </w:tc>
        <w:tc>
          <w:tcPr>
            <w:tcW w:w="1535" w:type="dxa"/>
            <w:vMerge w:val="continue"/>
            <w:tcBorders>
              <w:tl2br w:val="nil"/>
              <w:tr2bl w:val="nil"/>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1</w:t>
            </w:r>
            <w:r>
              <w:rPr>
                <w:rFonts w:hint="eastAsia" w:ascii="仿宋" w:hAnsi="仿宋" w:eastAsia="仿宋" w:cs="宋体"/>
                <w:color w:val="000000"/>
                <w:kern w:val="0"/>
                <w:sz w:val="24"/>
                <w:szCs w:val="24"/>
                <w:lang w:val="en-US" w:eastAsia="zh-CN"/>
              </w:rPr>
              <w:t>0</w:t>
            </w:r>
          </w:p>
        </w:tc>
        <w:tc>
          <w:tcPr>
            <w:tcW w:w="1080"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舟山航海学校</w:t>
            </w:r>
          </w:p>
        </w:tc>
        <w:tc>
          <w:tcPr>
            <w:tcW w:w="1019"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动漫与游戏制作</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906" w:type="dxa"/>
            <w:tcBorders>
              <w:tl2br w:val="nil"/>
              <w:tr2bl w:val="nil"/>
            </w:tcBorders>
            <w:shd w:val="clear" w:color="000000" w:fill="FFFFFF"/>
            <w:vAlign w:val="center"/>
          </w:tcPr>
          <w:p>
            <w:pPr>
              <w:keepNext w:val="0"/>
              <w:keepLines w:val="0"/>
              <w:widowControl/>
              <w:suppressLineNumbers w:val="0"/>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研究生：数字媒体艺术、数字媒体技术、数字媒体艺术设计及理论、动画艺术学、数字媒体创意工程</w:t>
            </w:r>
            <w:r>
              <w:rPr>
                <w:rFonts w:hint="default" w:ascii="仿宋" w:hAnsi="仿宋" w:eastAsia="仿宋" w:cs="宋体"/>
                <w:color w:val="000000"/>
                <w:kern w:val="0"/>
                <w:sz w:val="24"/>
                <w:szCs w:val="24"/>
                <w:lang w:val="en-US" w:eastAsia="zh-CN"/>
              </w:rPr>
              <w:br w:type="textWrapping"/>
            </w:r>
            <w:r>
              <w:rPr>
                <w:rFonts w:hint="default" w:ascii="仿宋" w:hAnsi="仿宋" w:eastAsia="仿宋" w:cs="宋体"/>
                <w:color w:val="000000"/>
                <w:kern w:val="0"/>
                <w:sz w:val="24"/>
                <w:szCs w:val="24"/>
                <w:lang w:val="en-US" w:eastAsia="zh-CN"/>
              </w:rPr>
              <w:t>本科：数字媒体艺术、数字媒体技术、新媒体艺术、新媒体技术、动画、影视摄影与制作、影视技术</w:t>
            </w:r>
          </w:p>
        </w:tc>
        <w:tc>
          <w:tcPr>
            <w:tcW w:w="2484"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笔试+面试+专业技能测试</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1</w:t>
            </w:r>
            <w:r>
              <w:rPr>
                <w:rFonts w:hint="eastAsia" w:ascii="仿宋" w:hAnsi="仿宋" w:eastAsia="仿宋" w:cs="宋体"/>
                <w:color w:val="000000"/>
                <w:kern w:val="0"/>
                <w:sz w:val="24"/>
                <w:szCs w:val="24"/>
                <w:lang w:val="en-US" w:eastAsia="zh-CN"/>
              </w:rPr>
              <w:t>1</w:t>
            </w:r>
          </w:p>
        </w:tc>
        <w:tc>
          <w:tcPr>
            <w:tcW w:w="1080" w:type="dxa"/>
            <w:vMerge w:val="restart"/>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舟山旅游商贸学校</w:t>
            </w:r>
          </w:p>
        </w:tc>
        <w:tc>
          <w:tcPr>
            <w:tcW w:w="1019"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中职</w:t>
            </w:r>
          </w:p>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语文</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中国语言文学类、学科教学（语文）、课程与教学论（语文）、教育（学科教学语文）</w:t>
            </w:r>
          </w:p>
        </w:tc>
        <w:tc>
          <w:tcPr>
            <w:tcW w:w="2484"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笔试+面试</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1</w:t>
            </w:r>
            <w:r>
              <w:rPr>
                <w:rFonts w:hint="eastAsia" w:ascii="仿宋" w:hAnsi="仿宋" w:eastAsia="仿宋" w:cs="宋体"/>
                <w:color w:val="000000"/>
                <w:kern w:val="0"/>
                <w:sz w:val="24"/>
                <w:szCs w:val="24"/>
                <w:lang w:val="en-US" w:eastAsia="zh-CN"/>
              </w:rPr>
              <w:t>2</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中职</w:t>
            </w:r>
          </w:p>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数学</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数学类、统计学</w:t>
            </w:r>
            <w:r>
              <w:rPr>
                <w:rFonts w:hint="eastAsia" w:ascii="仿宋" w:hAnsi="仿宋" w:eastAsia="仿宋" w:cs="宋体"/>
                <w:color w:val="000000"/>
                <w:kern w:val="0"/>
                <w:sz w:val="24"/>
                <w:szCs w:val="24"/>
                <w:lang w:eastAsia="zh-CN"/>
              </w:rPr>
              <w:t>类</w:t>
            </w:r>
            <w:r>
              <w:rPr>
                <w:rFonts w:hint="eastAsia" w:ascii="仿宋" w:hAnsi="仿宋" w:eastAsia="仿宋" w:cs="宋体"/>
                <w:color w:val="000000"/>
                <w:kern w:val="0"/>
                <w:sz w:val="24"/>
                <w:szCs w:val="24"/>
              </w:rPr>
              <w:t>、学科教学（数学）、课程与教学论（数学）专业</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教育（学科教学数学）</w:t>
            </w:r>
          </w:p>
        </w:tc>
        <w:tc>
          <w:tcPr>
            <w:tcW w:w="2484"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笔试+面试</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1</w:t>
            </w:r>
            <w:r>
              <w:rPr>
                <w:rFonts w:hint="eastAsia" w:ascii="仿宋" w:hAnsi="仿宋" w:eastAsia="仿宋" w:cs="宋体"/>
                <w:color w:val="000000"/>
                <w:kern w:val="0"/>
                <w:sz w:val="24"/>
                <w:szCs w:val="24"/>
                <w:lang w:val="en-US" w:eastAsia="zh-CN"/>
              </w:rPr>
              <w:t>3</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中职</w:t>
            </w:r>
          </w:p>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音乐</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音乐教育、音乐表演、音乐学、作曲与作曲技术理论、流行音乐</w:t>
            </w:r>
          </w:p>
        </w:tc>
        <w:tc>
          <w:tcPr>
            <w:tcW w:w="2484" w:type="dxa"/>
            <w:vMerge w:val="restart"/>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笔试+面试+专业技能测试</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1</w:t>
            </w:r>
            <w:r>
              <w:rPr>
                <w:rFonts w:hint="eastAsia" w:ascii="仿宋" w:hAnsi="仿宋" w:eastAsia="仿宋" w:cs="宋体"/>
                <w:color w:val="000000"/>
                <w:kern w:val="0"/>
                <w:sz w:val="24"/>
                <w:szCs w:val="24"/>
                <w:lang w:val="en-US" w:eastAsia="zh-CN"/>
              </w:rPr>
              <w:t>4</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中职</w:t>
            </w:r>
          </w:p>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舞蹈</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舞蹈表演、舞蹈学、舞蹈编导、舞蹈教育、流行舞蹈</w:t>
            </w:r>
          </w:p>
        </w:tc>
        <w:tc>
          <w:tcPr>
            <w:tcW w:w="2484"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1</w:t>
            </w:r>
            <w:r>
              <w:rPr>
                <w:rFonts w:hint="eastAsia" w:ascii="仿宋" w:hAnsi="仿宋" w:eastAsia="仿宋" w:cs="宋体"/>
                <w:color w:val="000000"/>
                <w:kern w:val="0"/>
                <w:sz w:val="24"/>
                <w:szCs w:val="24"/>
                <w:lang w:val="en-US" w:eastAsia="zh-CN"/>
              </w:rPr>
              <w:t>5</w:t>
            </w:r>
          </w:p>
        </w:tc>
        <w:tc>
          <w:tcPr>
            <w:tcW w:w="1080" w:type="dxa"/>
            <w:vMerge w:val="restart"/>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p>
          <w:p>
            <w:pPr>
              <w:widowControl/>
              <w:adjustRightInd w:val="0"/>
              <w:snapToGrid w:val="0"/>
              <w:jc w:val="left"/>
              <w:textAlignment w:val="center"/>
              <w:rPr>
                <w:rFonts w:hint="eastAsia" w:ascii="仿宋" w:hAnsi="仿宋" w:eastAsia="仿宋" w:cs="宋体"/>
                <w:color w:val="000000"/>
                <w:kern w:val="0"/>
                <w:sz w:val="24"/>
                <w:szCs w:val="24"/>
              </w:rPr>
            </w:pPr>
          </w:p>
          <w:p>
            <w:pPr>
              <w:widowControl/>
              <w:adjustRightInd w:val="0"/>
              <w:snapToGrid w:val="0"/>
              <w:jc w:val="left"/>
              <w:textAlignment w:val="center"/>
              <w:rPr>
                <w:rFonts w:hint="eastAsia" w:ascii="仿宋" w:hAnsi="仿宋" w:eastAsia="仿宋" w:cs="宋体"/>
                <w:color w:val="000000"/>
                <w:kern w:val="0"/>
                <w:sz w:val="24"/>
                <w:szCs w:val="24"/>
              </w:rPr>
            </w:pPr>
          </w:p>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市直属义务教育学校</w:t>
            </w:r>
          </w:p>
        </w:tc>
        <w:tc>
          <w:tcPr>
            <w:tcW w:w="1019"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中小学</w:t>
            </w:r>
            <w:r>
              <w:rPr>
                <w:rFonts w:hint="eastAsia" w:ascii="仿宋" w:hAnsi="仿宋" w:eastAsia="仿宋" w:cs="宋体"/>
                <w:color w:val="000000"/>
                <w:kern w:val="0"/>
                <w:sz w:val="24"/>
                <w:szCs w:val="24"/>
                <w:lang w:eastAsia="zh-CN"/>
              </w:rPr>
              <w:t>语文</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default" w:ascii="仿宋" w:hAnsi="仿宋" w:eastAsia="仿宋" w:cs="宋体"/>
                <w:color w:val="000000"/>
                <w:kern w:val="0"/>
                <w:sz w:val="24"/>
                <w:szCs w:val="24"/>
                <w:lang w:val="en" w:eastAsia="zh-CN"/>
              </w:rPr>
            </w:pPr>
            <w:r>
              <w:rPr>
                <w:rFonts w:hint="default" w:ascii="仿宋" w:hAnsi="仿宋" w:eastAsia="仿宋" w:cs="宋体"/>
                <w:color w:val="000000"/>
                <w:kern w:val="0"/>
                <w:sz w:val="24"/>
                <w:szCs w:val="24"/>
                <w:lang w:val="en" w:eastAsia="zh-CN"/>
              </w:rPr>
              <w:t>4</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中国语言文学类、学科教学（语文）、课程与教学论（语文）、教育（学科教学语文）</w:t>
            </w:r>
            <w:r>
              <w:rPr>
                <w:rFonts w:hint="eastAsia" w:ascii="仿宋" w:hAnsi="仿宋" w:eastAsia="仿宋" w:cs="宋体"/>
                <w:color w:val="000000"/>
                <w:kern w:val="0"/>
                <w:sz w:val="24"/>
                <w:szCs w:val="24"/>
                <w:lang w:eastAsia="zh-CN"/>
              </w:rPr>
              <w:t>、小学教育</w:t>
            </w:r>
            <w:r>
              <w:rPr>
                <w:rFonts w:hint="eastAsia" w:ascii="仿宋" w:hAnsi="仿宋" w:eastAsia="仿宋" w:cs="宋体"/>
                <w:color w:val="000000"/>
                <w:kern w:val="0"/>
                <w:sz w:val="24"/>
                <w:szCs w:val="24"/>
              </w:rPr>
              <w:t>专业</w:t>
            </w:r>
          </w:p>
        </w:tc>
        <w:tc>
          <w:tcPr>
            <w:tcW w:w="2484" w:type="dxa"/>
            <w:vMerge w:val="restart"/>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p>
          <w:p>
            <w:pPr>
              <w:widowControl/>
              <w:adjustRightInd w:val="0"/>
              <w:snapToGrid w:val="0"/>
              <w:jc w:val="left"/>
              <w:textAlignment w:val="center"/>
              <w:rPr>
                <w:rFonts w:hint="eastAsia" w:ascii="仿宋" w:hAnsi="仿宋" w:eastAsia="仿宋" w:cs="宋体"/>
                <w:color w:val="000000"/>
                <w:kern w:val="0"/>
                <w:sz w:val="24"/>
                <w:szCs w:val="24"/>
              </w:rPr>
            </w:pPr>
          </w:p>
          <w:p>
            <w:pPr>
              <w:widowControl/>
              <w:adjustRightInd w:val="0"/>
              <w:snapToGrid w:val="0"/>
              <w:jc w:val="left"/>
              <w:textAlignment w:val="center"/>
              <w:rPr>
                <w:rFonts w:hint="eastAsia" w:ascii="仿宋" w:hAnsi="仿宋" w:eastAsia="仿宋" w:cs="宋体"/>
                <w:color w:val="000000"/>
                <w:kern w:val="0"/>
                <w:sz w:val="24"/>
                <w:szCs w:val="24"/>
              </w:rPr>
            </w:pPr>
          </w:p>
          <w:p>
            <w:pPr>
              <w:widowControl/>
              <w:adjustRightInd w:val="0"/>
              <w:snapToGrid w:val="0"/>
              <w:jc w:val="left"/>
              <w:textAlignment w:val="center"/>
              <w:rPr>
                <w:rFonts w:hint="eastAsia" w:ascii="仿宋" w:hAnsi="仿宋" w:eastAsia="仿宋" w:cs="宋体"/>
                <w:color w:val="000000"/>
                <w:kern w:val="0"/>
                <w:sz w:val="24"/>
                <w:szCs w:val="24"/>
              </w:rPr>
            </w:pPr>
          </w:p>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笔试+面试</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16</w:t>
            </w:r>
          </w:p>
        </w:tc>
        <w:tc>
          <w:tcPr>
            <w:tcW w:w="1080" w:type="dxa"/>
            <w:vMerge w:val="continue"/>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中小学数学</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lang w:val="en-US" w:eastAsia="zh-CN"/>
              </w:rPr>
              <w:t>8</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数学类、统计学</w:t>
            </w:r>
            <w:r>
              <w:rPr>
                <w:rFonts w:hint="eastAsia" w:ascii="仿宋" w:hAnsi="仿宋" w:eastAsia="仿宋" w:cs="宋体"/>
                <w:color w:val="000000"/>
                <w:kern w:val="0"/>
                <w:sz w:val="24"/>
                <w:szCs w:val="24"/>
                <w:lang w:eastAsia="zh-CN"/>
              </w:rPr>
              <w:t>类</w:t>
            </w:r>
            <w:r>
              <w:rPr>
                <w:rFonts w:hint="eastAsia" w:ascii="仿宋" w:hAnsi="仿宋" w:eastAsia="仿宋" w:cs="宋体"/>
                <w:color w:val="000000"/>
                <w:kern w:val="0"/>
                <w:sz w:val="24"/>
                <w:szCs w:val="24"/>
              </w:rPr>
              <w:t>、学科教学（数学）、课程与教学论（数学）</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教育（学科教学数学）</w:t>
            </w:r>
            <w:r>
              <w:rPr>
                <w:rFonts w:hint="eastAsia" w:ascii="仿宋" w:hAnsi="仿宋" w:eastAsia="仿宋" w:cs="宋体"/>
                <w:color w:val="000000"/>
                <w:kern w:val="0"/>
                <w:sz w:val="24"/>
                <w:szCs w:val="24"/>
                <w:lang w:eastAsia="zh-CN"/>
              </w:rPr>
              <w:t>、小学教育</w:t>
            </w:r>
            <w:r>
              <w:rPr>
                <w:rFonts w:hint="eastAsia" w:ascii="仿宋" w:hAnsi="仿宋" w:eastAsia="仿宋" w:cs="宋体"/>
                <w:color w:val="000000"/>
                <w:kern w:val="0"/>
                <w:sz w:val="24"/>
                <w:szCs w:val="24"/>
              </w:rPr>
              <w:t>专业</w:t>
            </w:r>
          </w:p>
        </w:tc>
        <w:tc>
          <w:tcPr>
            <w:tcW w:w="2484" w:type="dxa"/>
            <w:vMerge w:val="continue"/>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535" w:type="dxa"/>
            <w:tcBorders>
              <w:tl2br w:val="nil"/>
              <w:tr2bl w:val="nil"/>
            </w:tcBorders>
            <w:shd w:val="clear" w:color="auto" w:fill="auto"/>
            <w:vAlign w:val="center"/>
          </w:tcPr>
          <w:p>
            <w:pPr>
              <w:widowControl/>
              <w:jc w:val="left"/>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17</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中小学英语</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英语、</w:t>
            </w:r>
            <w:r>
              <w:rPr>
                <w:rFonts w:hint="eastAsia" w:ascii="仿宋" w:hAnsi="仿宋" w:eastAsia="仿宋" w:cs="宋体"/>
                <w:color w:val="000000"/>
                <w:kern w:val="0"/>
                <w:sz w:val="24"/>
                <w:szCs w:val="24"/>
              </w:rPr>
              <w:t>外国语言文学</w:t>
            </w:r>
            <w:r>
              <w:rPr>
                <w:rFonts w:hint="eastAsia" w:ascii="仿宋" w:hAnsi="仿宋" w:eastAsia="仿宋" w:cs="宋体"/>
                <w:color w:val="000000"/>
                <w:kern w:val="0"/>
                <w:sz w:val="24"/>
                <w:szCs w:val="24"/>
                <w:lang w:eastAsia="zh-CN"/>
              </w:rPr>
              <w:t>（英语）</w:t>
            </w:r>
            <w:r>
              <w:rPr>
                <w:rFonts w:hint="eastAsia" w:ascii="仿宋" w:hAnsi="仿宋" w:eastAsia="仿宋" w:cs="宋体"/>
                <w:color w:val="000000"/>
                <w:kern w:val="0"/>
                <w:sz w:val="24"/>
                <w:szCs w:val="24"/>
              </w:rPr>
              <w:t>、翻译</w:t>
            </w:r>
            <w:r>
              <w:rPr>
                <w:rFonts w:hint="eastAsia" w:ascii="仿宋" w:hAnsi="仿宋" w:eastAsia="仿宋" w:cs="宋体"/>
                <w:color w:val="000000"/>
                <w:kern w:val="0"/>
                <w:sz w:val="24"/>
                <w:szCs w:val="24"/>
                <w:lang w:eastAsia="zh-CN"/>
              </w:rPr>
              <w:t>（英语）、</w:t>
            </w:r>
            <w:r>
              <w:rPr>
                <w:rFonts w:hint="eastAsia" w:ascii="仿宋" w:hAnsi="仿宋" w:eastAsia="仿宋" w:cs="宋体"/>
                <w:color w:val="000000"/>
                <w:kern w:val="0"/>
                <w:sz w:val="24"/>
                <w:szCs w:val="24"/>
              </w:rPr>
              <w:t>教育（学科教学</w:t>
            </w:r>
            <w:r>
              <w:rPr>
                <w:rFonts w:hint="eastAsia" w:ascii="仿宋" w:hAnsi="仿宋" w:eastAsia="仿宋" w:cs="宋体"/>
                <w:color w:val="000000"/>
                <w:kern w:val="0"/>
                <w:sz w:val="24"/>
                <w:szCs w:val="24"/>
                <w:lang w:eastAsia="zh-CN"/>
              </w:rPr>
              <w:t>英语</w:t>
            </w:r>
            <w:r>
              <w:rPr>
                <w:rFonts w:hint="eastAsia" w:ascii="仿宋" w:hAnsi="仿宋" w:eastAsia="仿宋" w:cs="宋体"/>
                <w:color w:val="000000"/>
                <w:kern w:val="0"/>
                <w:sz w:val="24"/>
                <w:szCs w:val="24"/>
              </w:rPr>
              <w:t>）、课程与教学论（英语）、教育（学科教学</w:t>
            </w:r>
            <w:r>
              <w:rPr>
                <w:rFonts w:hint="eastAsia" w:ascii="仿宋" w:hAnsi="仿宋" w:eastAsia="仿宋" w:cs="宋体"/>
                <w:color w:val="000000"/>
                <w:kern w:val="0"/>
                <w:sz w:val="24"/>
                <w:szCs w:val="24"/>
                <w:lang w:eastAsia="zh-CN"/>
              </w:rPr>
              <w:t>英语</w:t>
            </w:r>
            <w:r>
              <w:rPr>
                <w:rFonts w:hint="eastAsia" w:ascii="仿宋" w:hAnsi="仿宋" w:eastAsia="仿宋" w:cs="宋体"/>
                <w:color w:val="000000"/>
                <w:kern w:val="0"/>
                <w:sz w:val="24"/>
                <w:szCs w:val="24"/>
              </w:rPr>
              <w:t>）</w:t>
            </w:r>
          </w:p>
        </w:tc>
        <w:tc>
          <w:tcPr>
            <w:tcW w:w="2484"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1</w:t>
            </w:r>
            <w:r>
              <w:rPr>
                <w:rFonts w:hint="eastAsia" w:ascii="仿宋" w:hAnsi="仿宋" w:eastAsia="仿宋" w:cs="宋体"/>
                <w:color w:val="000000"/>
                <w:kern w:val="0"/>
                <w:sz w:val="24"/>
                <w:szCs w:val="24"/>
                <w:lang w:val="en-US" w:eastAsia="zh-CN"/>
              </w:rPr>
              <w:t>8</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中小学社会</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研究生:地理科学类、历史学类、政治学类、哲学类、马克思主义理论类、法学类、人文教育、</w:t>
            </w:r>
            <w:r>
              <w:rPr>
                <w:rFonts w:hint="eastAsia" w:ascii="仿宋" w:hAnsi="仿宋" w:eastAsia="仿宋" w:cs="宋体"/>
                <w:color w:val="000000"/>
                <w:kern w:val="0"/>
                <w:sz w:val="24"/>
                <w:szCs w:val="24"/>
                <w:lang w:eastAsia="zh-CN"/>
              </w:rPr>
              <w:t>教</w:t>
            </w:r>
            <w:r>
              <w:rPr>
                <w:rFonts w:hint="eastAsia" w:ascii="仿宋" w:hAnsi="仿宋" w:eastAsia="仿宋" w:cs="宋体"/>
                <w:color w:val="000000"/>
                <w:kern w:val="0"/>
                <w:sz w:val="24"/>
                <w:szCs w:val="24"/>
              </w:rPr>
              <w:t>育（学科教学政治、历史、地理）、课程与教学论（政治、历史、地理）</w:t>
            </w:r>
          </w:p>
          <w:p>
            <w:pPr>
              <w:widowControl/>
              <w:adjustRightInd w:val="0"/>
              <w:snapToGrid w:val="0"/>
              <w:jc w:val="left"/>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本科：地理科学类、历史学类、政治学类、哲学类、马克思主义理论类、法学类、人文教育</w:t>
            </w:r>
            <w:r>
              <w:rPr>
                <w:rFonts w:hint="eastAsia" w:ascii="仿宋" w:hAnsi="仿宋" w:eastAsia="仿宋" w:cs="宋体"/>
                <w:color w:val="000000"/>
                <w:kern w:val="0"/>
                <w:sz w:val="24"/>
                <w:szCs w:val="24"/>
                <w:lang w:eastAsia="zh-CN"/>
              </w:rPr>
              <w:t>、学科教学（</w:t>
            </w:r>
            <w:r>
              <w:rPr>
                <w:rFonts w:hint="eastAsia" w:ascii="仿宋" w:hAnsi="仿宋" w:eastAsia="仿宋" w:cs="宋体"/>
                <w:color w:val="000000"/>
                <w:kern w:val="0"/>
                <w:sz w:val="24"/>
                <w:szCs w:val="24"/>
              </w:rPr>
              <w:t>政治、历史、地理</w:t>
            </w:r>
            <w:r>
              <w:rPr>
                <w:rFonts w:hint="eastAsia" w:ascii="仿宋" w:hAnsi="仿宋" w:eastAsia="仿宋" w:cs="宋体"/>
                <w:color w:val="000000"/>
                <w:kern w:val="0"/>
                <w:sz w:val="24"/>
                <w:szCs w:val="24"/>
                <w:lang w:eastAsia="zh-CN"/>
              </w:rPr>
              <w:t>）</w:t>
            </w:r>
          </w:p>
        </w:tc>
        <w:tc>
          <w:tcPr>
            <w:tcW w:w="2484"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19</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中小学信息技术</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研究生：计算机科学与技术类、教育技术学</w:t>
            </w:r>
            <w:r>
              <w:rPr>
                <w:rFonts w:hint="eastAsia" w:ascii="仿宋" w:hAnsi="仿宋" w:eastAsia="仿宋" w:cs="宋体"/>
                <w:color w:val="000000"/>
                <w:kern w:val="0"/>
                <w:sz w:val="24"/>
                <w:szCs w:val="24"/>
                <w:lang w:eastAsia="zh-CN"/>
              </w:rPr>
              <w:t>、教</w:t>
            </w:r>
            <w:r>
              <w:rPr>
                <w:rFonts w:hint="eastAsia" w:ascii="仿宋" w:hAnsi="仿宋" w:eastAsia="仿宋" w:cs="宋体"/>
                <w:color w:val="000000"/>
                <w:kern w:val="0"/>
                <w:sz w:val="24"/>
                <w:szCs w:val="24"/>
              </w:rPr>
              <w:t>育（学科教学</w:t>
            </w:r>
            <w:r>
              <w:rPr>
                <w:rFonts w:hint="eastAsia" w:ascii="仿宋" w:hAnsi="仿宋" w:eastAsia="仿宋" w:cs="宋体"/>
                <w:color w:val="000000"/>
                <w:kern w:val="0"/>
                <w:sz w:val="24"/>
                <w:szCs w:val="24"/>
                <w:lang w:eastAsia="zh-CN"/>
              </w:rPr>
              <w:t>教育技术学</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课程与教学论（</w:t>
            </w:r>
            <w:r>
              <w:rPr>
                <w:rFonts w:hint="eastAsia" w:ascii="仿宋" w:hAnsi="仿宋" w:eastAsia="仿宋" w:cs="宋体"/>
                <w:color w:val="000000"/>
                <w:kern w:val="0"/>
                <w:sz w:val="24"/>
                <w:szCs w:val="24"/>
                <w:lang w:eastAsia="zh-CN"/>
              </w:rPr>
              <w:t>教育技术学</w:t>
            </w:r>
            <w:r>
              <w:rPr>
                <w:rFonts w:hint="eastAsia" w:ascii="仿宋" w:hAnsi="仿宋" w:eastAsia="仿宋" w:cs="宋体"/>
                <w:color w:val="000000"/>
                <w:kern w:val="0"/>
                <w:sz w:val="24"/>
                <w:szCs w:val="24"/>
              </w:rPr>
              <w:t>）</w:t>
            </w:r>
          </w:p>
          <w:p>
            <w:pPr>
              <w:widowControl/>
              <w:adjustRightInd w:val="0"/>
              <w:snapToGrid w:val="0"/>
              <w:jc w:val="left"/>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本科：计算机类、教育技术学</w:t>
            </w:r>
          </w:p>
        </w:tc>
        <w:tc>
          <w:tcPr>
            <w:tcW w:w="2484" w:type="dxa"/>
            <w:vMerge w:val="restart"/>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笔试+面试+专业技能测试</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p>
            <w:pPr>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2</w:t>
            </w:r>
            <w:r>
              <w:rPr>
                <w:rFonts w:hint="eastAsia" w:ascii="仿宋" w:hAnsi="仿宋" w:eastAsia="仿宋" w:cs="宋体"/>
                <w:color w:val="000000"/>
                <w:kern w:val="0"/>
                <w:sz w:val="24"/>
                <w:szCs w:val="24"/>
                <w:lang w:val="en-US" w:eastAsia="zh-CN"/>
              </w:rPr>
              <w:t>0</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中小学体育</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体育学类、</w:t>
            </w:r>
            <w:r>
              <w:rPr>
                <w:rFonts w:hint="eastAsia" w:ascii="仿宋" w:hAnsi="仿宋" w:eastAsia="仿宋" w:cs="宋体"/>
                <w:color w:val="000000"/>
                <w:kern w:val="0"/>
                <w:sz w:val="24"/>
                <w:szCs w:val="24"/>
                <w:lang w:eastAsia="zh-CN"/>
              </w:rPr>
              <w:t>教</w:t>
            </w:r>
            <w:r>
              <w:rPr>
                <w:rFonts w:hint="eastAsia" w:ascii="仿宋" w:hAnsi="仿宋" w:eastAsia="仿宋" w:cs="宋体"/>
                <w:color w:val="000000"/>
                <w:kern w:val="0"/>
                <w:sz w:val="24"/>
                <w:szCs w:val="24"/>
              </w:rPr>
              <w:t>育（学科教学</w:t>
            </w:r>
            <w:r>
              <w:rPr>
                <w:rFonts w:hint="eastAsia" w:ascii="仿宋" w:hAnsi="仿宋" w:eastAsia="仿宋" w:cs="宋体"/>
                <w:color w:val="000000"/>
                <w:kern w:val="0"/>
                <w:sz w:val="24"/>
                <w:szCs w:val="24"/>
                <w:lang w:eastAsia="zh-CN"/>
              </w:rPr>
              <w:t>体育</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课程与教学论（</w:t>
            </w:r>
            <w:r>
              <w:rPr>
                <w:rFonts w:hint="eastAsia" w:ascii="仿宋" w:hAnsi="仿宋" w:eastAsia="仿宋" w:cs="宋体"/>
                <w:color w:val="000000"/>
                <w:kern w:val="0"/>
                <w:sz w:val="24"/>
                <w:szCs w:val="24"/>
                <w:lang w:eastAsia="zh-CN"/>
              </w:rPr>
              <w:t>体育</w:t>
            </w:r>
            <w:r>
              <w:rPr>
                <w:rFonts w:hint="eastAsia" w:ascii="仿宋" w:hAnsi="仿宋" w:eastAsia="仿宋" w:cs="宋体"/>
                <w:color w:val="000000"/>
                <w:kern w:val="0"/>
                <w:sz w:val="24"/>
                <w:szCs w:val="24"/>
              </w:rPr>
              <w:t>）</w:t>
            </w:r>
          </w:p>
        </w:tc>
        <w:tc>
          <w:tcPr>
            <w:tcW w:w="2484"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2"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2</w:t>
            </w:r>
            <w:r>
              <w:rPr>
                <w:rFonts w:hint="eastAsia" w:ascii="仿宋" w:hAnsi="仿宋" w:eastAsia="仿宋" w:cs="宋体"/>
                <w:color w:val="000000"/>
                <w:kern w:val="0"/>
                <w:sz w:val="24"/>
                <w:szCs w:val="24"/>
                <w:lang w:val="en-US" w:eastAsia="zh-CN"/>
              </w:rPr>
              <w:t>1</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中小学音乐</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研究生：音乐学、舞蹈学、教</w:t>
            </w:r>
            <w:r>
              <w:rPr>
                <w:rFonts w:hint="eastAsia" w:ascii="仿宋" w:hAnsi="仿宋" w:eastAsia="仿宋" w:cs="宋体"/>
                <w:color w:val="000000"/>
                <w:kern w:val="0"/>
                <w:sz w:val="24"/>
                <w:szCs w:val="24"/>
              </w:rPr>
              <w:t>育（</w:t>
            </w:r>
            <w:r>
              <w:rPr>
                <w:rFonts w:hint="eastAsia" w:ascii="仿宋" w:hAnsi="仿宋" w:eastAsia="仿宋" w:cs="宋体"/>
                <w:color w:val="000000"/>
                <w:kern w:val="0"/>
                <w:sz w:val="24"/>
                <w:szCs w:val="24"/>
                <w:lang w:eastAsia="zh-CN"/>
              </w:rPr>
              <w:t>音乐、舞蹈</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课程与教学论（</w:t>
            </w:r>
            <w:r>
              <w:rPr>
                <w:rFonts w:hint="eastAsia" w:ascii="仿宋" w:hAnsi="仿宋" w:eastAsia="仿宋" w:cs="宋体"/>
                <w:color w:val="000000"/>
                <w:kern w:val="0"/>
                <w:sz w:val="24"/>
                <w:szCs w:val="24"/>
                <w:lang w:eastAsia="zh-CN"/>
              </w:rPr>
              <w:t>音乐、舞蹈</w:t>
            </w:r>
            <w:r>
              <w:rPr>
                <w:rFonts w:hint="eastAsia" w:ascii="仿宋" w:hAnsi="仿宋" w:eastAsia="仿宋" w:cs="宋体"/>
                <w:color w:val="000000"/>
                <w:kern w:val="0"/>
                <w:sz w:val="24"/>
                <w:szCs w:val="24"/>
              </w:rPr>
              <w:t>）</w:t>
            </w:r>
          </w:p>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本科：</w:t>
            </w:r>
            <w:r>
              <w:rPr>
                <w:rFonts w:hint="eastAsia" w:ascii="仿宋" w:hAnsi="仿宋" w:eastAsia="仿宋" w:cs="宋体"/>
                <w:color w:val="000000"/>
                <w:kern w:val="0"/>
                <w:sz w:val="24"/>
                <w:szCs w:val="24"/>
              </w:rPr>
              <w:t>音乐与舞蹈学类</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学科教学</w:t>
            </w:r>
            <w:r>
              <w:rPr>
                <w:rFonts w:hint="eastAsia" w:ascii="仿宋" w:hAnsi="仿宋" w:eastAsia="仿宋" w:cs="宋体"/>
                <w:color w:val="000000"/>
                <w:kern w:val="0"/>
                <w:sz w:val="24"/>
                <w:szCs w:val="24"/>
                <w:lang w:eastAsia="zh-CN"/>
              </w:rPr>
              <w:t>（音乐、舞蹈</w:t>
            </w:r>
            <w:r>
              <w:rPr>
                <w:rFonts w:hint="eastAsia" w:ascii="仿宋" w:hAnsi="仿宋" w:eastAsia="仿宋" w:cs="宋体"/>
                <w:color w:val="000000"/>
                <w:kern w:val="0"/>
                <w:sz w:val="24"/>
                <w:szCs w:val="24"/>
              </w:rPr>
              <w:t>）</w:t>
            </w:r>
          </w:p>
        </w:tc>
        <w:tc>
          <w:tcPr>
            <w:tcW w:w="2484"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80" w:type="dxa"/>
            <w:tcBorders>
              <w:tl2br w:val="nil"/>
              <w:tr2bl w:val="nil"/>
            </w:tcBorders>
            <w:shd w:val="clear" w:color="000000" w:fill="FFFFFF"/>
            <w:vAlign w:val="center"/>
          </w:tcPr>
          <w:p>
            <w:pPr>
              <w:widowControl/>
              <w:adjustRightInd w:val="0"/>
              <w:snapToGrid w:val="0"/>
              <w:jc w:val="center"/>
              <w:textAlignment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22</w:t>
            </w:r>
          </w:p>
        </w:tc>
        <w:tc>
          <w:tcPr>
            <w:tcW w:w="1080"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019"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中小学美术</w:t>
            </w:r>
          </w:p>
        </w:tc>
        <w:tc>
          <w:tcPr>
            <w:tcW w:w="816" w:type="dxa"/>
            <w:tcBorders>
              <w:tl2br w:val="nil"/>
              <w:tr2bl w:val="nil"/>
            </w:tcBorders>
            <w:shd w:val="clear" w:color="000000" w:fill="FFFFFF"/>
            <w:vAlign w:val="center"/>
          </w:tcPr>
          <w:p>
            <w:pPr>
              <w:widowControl/>
              <w:adjustRightInd w:val="0"/>
              <w:snapToGrid w:val="0"/>
              <w:jc w:val="center"/>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5906"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美术学类、设计学类、学科教学（美术）</w:t>
            </w:r>
          </w:p>
        </w:tc>
        <w:tc>
          <w:tcPr>
            <w:tcW w:w="2484" w:type="dxa"/>
            <w:vMerge w:val="continue"/>
            <w:tcBorders>
              <w:tl2br w:val="nil"/>
              <w:tr2bl w:val="nil"/>
            </w:tcBorders>
            <w:vAlign w:val="center"/>
          </w:tcPr>
          <w:p>
            <w:pPr>
              <w:widowControl/>
              <w:adjustRightInd w:val="0"/>
              <w:snapToGrid w:val="0"/>
              <w:jc w:val="left"/>
              <w:textAlignment w:val="center"/>
              <w:rPr>
                <w:rFonts w:hint="eastAsia" w:ascii="仿宋" w:hAnsi="仿宋" w:eastAsia="仿宋" w:cs="宋体"/>
                <w:color w:val="000000"/>
                <w:kern w:val="0"/>
                <w:sz w:val="24"/>
                <w:szCs w:val="24"/>
              </w:rPr>
            </w:pP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3179" w:type="dxa"/>
            <w:gridSpan w:val="3"/>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合计</w:t>
            </w:r>
          </w:p>
        </w:tc>
        <w:tc>
          <w:tcPr>
            <w:tcW w:w="6722" w:type="dxa"/>
            <w:gridSpan w:val="2"/>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xml:space="preserve">     4</w:t>
            </w:r>
            <w:r>
              <w:rPr>
                <w:rFonts w:hint="default" w:ascii="仿宋" w:hAnsi="仿宋" w:eastAsia="仿宋" w:cs="宋体"/>
                <w:color w:val="000000"/>
                <w:kern w:val="0"/>
                <w:sz w:val="24"/>
                <w:szCs w:val="24"/>
                <w:lang w:val="en"/>
              </w:rPr>
              <w:t>5</w:t>
            </w:r>
            <w:r>
              <w:rPr>
                <w:rFonts w:hint="eastAsia" w:ascii="仿宋" w:hAnsi="仿宋" w:eastAsia="仿宋" w:cs="宋体"/>
                <w:color w:val="000000"/>
                <w:kern w:val="0"/>
                <w:sz w:val="24"/>
                <w:szCs w:val="24"/>
              </w:rPr>
              <w:t>名</w:t>
            </w:r>
          </w:p>
        </w:tc>
        <w:tc>
          <w:tcPr>
            <w:tcW w:w="2484" w:type="dxa"/>
            <w:tcBorders>
              <w:tl2br w:val="nil"/>
              <w:tr2bl w:val="nil"/>
            </w:tcBorders>
            <w:shd w:val="clear" w:color="000000" w:fill="FFFFFF"/>
            <w:vAlign w:val="center"/>
          </w:tcPr>
          <w:p>
            <w:pPr>
              <w:widowControl/>
              <w:adjustRightInd w:val="0"/>
              <w:snapToGrid w:val="0"/>
              <w:jc w:val="left"/>
              <w:textAlignment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535" w:type="dxa"/>
            <w:tcBorders>
              <w:tl2br w:val="nil"/>
              <w:tr2bl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pPr>
        <w:ind w:right="718" w:rightChars="342"/>
        <w:rPr>
          <w:rFonts w:ascii="方正小标宋简体" w:hAnsi="方正小标宋简体" w:eastAsia="宋体" w:cs="Times New Roman"/>
          <w:color w:val="000000"/>
          <w:kern w:val="0"/>
          <w:sz w:val="32"/>
          <w:szCs w:val="32"/>
        </w:rPr>
      </w:pPr>
    </w:p>
    <w:p>
      <w:pPr>
        <w:rPr>
          <w:rFonts w:ascii="仿宋" w:hAnsi="仿宋" w:eastAsia="仿宋" w:cs="宋体"/>
          <w:kern w:val="0"/>
          <w:sz w:val="29"/>
          <w:szCs w:val="29"/>
        </w:rPr>
        <w:sectPr>
          <w:pgSz w:w="16838" w:h="11906" w:orient="landscape"/>
          <w:pgMar w:top="1797" w:right="1440" w:bottom="1632" w:left="1440" w:header="851" w:footer="992" w:gutter="0"/>
          <w:pgBorders>
            <w:top w:val="none" w:color="auto" w:sz="0" w:space="0"/>
            <w:left w:val="none" w:color="auto" w:sz="0" w:space="0"/>
            <w:bottom w:val="none" w:color="auto" w:sz="0" w:space="0"/>
            <w:right w:val="none" w:color="auto" w:sz="0" w:space="0"/>
          </w:pgBorders>
          <w:cols w:space="425" w:num="1"/>
          <w:docGrid w:type="linesAndChars" w:linePitch="312" w:charSpace="0"/>
        </w:sectPr>
      </w:pPr>
    </w:p>
    <w:p>
      <w:pPr>
        <w:widowControl/>
        <w:shd w:val="clear" w:color="auto" w:fill="FFFFFF"/>
        <w:snapToGrid w:val="0"/>
        <w:jc w:val="left"/>
        <w:rPr>
          <w:rFonts w:ascii="仿宋" w:hAnsi="仿宋" w:eastAsia="仿宋" w:cs="宋体"/>
          <w:kern w:val="0"/>
          <w:sz w:val="30"/>
          <w:szCs w:val="30"/>
        </w:rPr>
      </w:pPr>
      <w:r>
        <w:rPr>
          <w:rFonts w:hint="eastAsia" w:ascii="仿宋" w:hAnsi="仿宋" w:eastAsia="仿宋" w:cs="宋体"/>
          <w:kern w:val="0"/>
          <w:sz w:val="30"/>
          <w:szCs w:val="30"/>
        </w:rPr>
        <w:t>附件2：</w:t>
      </w:r>
    </w:p>
    <w:p>
      <w:pPr>
        <w:widowControl/>
        <w:shd w:val="clear" w:color="auto" w:fill="FFFFFF"/>
        <w:adjustRightInd w:val="0"/>
        <w:snapToGrid w:val="0"/>
        <w:ind w:firstLine="720"/>
        <w:jc w:val="center"/>
        <w:rPr>
          <w:rFonts w:ascii="黑体" w:hAnsi="黑体" w:eastAsia="黑体" w:cs="宋体"/>
          <w:kern w:val="0"/>
          <w:sz w:val="36"/>
          <w:szCs w:val="36"/>
        </w:rPr>
      </w:pPr>
      <w:r>
        <w:rPr>
          <w:rFonts w:hint="eastAsia" w:ascii="黑体" w:hAnsi="黑体" w:eastAsia="黑体" w:cs="宋体"/>
          <w:kern w:val="0"/>
          <w:sz w:val="36"/>
          <w:szCs w:val="36"/>
        </w:rPr>
        <w:t xml:space="preserve"> </w:t>
      </w:r>
    </w:p>
    <w:p>
      <w:pPr>
        <w:widowControl/>
        <w:shd w:val="clear" w:color="auto" w:fill="FFFFFF"/>
        <w:adjustRightInd w:val="0"/>
        <w:snapToGrid w:val="0"/>
        <w:ind w:firstLine="720"/>
        <w:jc w:val="center"/>
        <w:rPr>
          <w:rFonts w:ascii="黑体" w:hAnsi="黑体" w:eastAsia="黑体" w:cs="宋体"/>
          <w:kern w:val="0"/>
          <w:sz w:val="36"/>
          <w:szCs w:val="36"/>
        </w:rPr>
      </w:pPr>
      <w:r>
        <w:rPr>
          <w:rFonts w:hint="eastAsia" w:ascii="黑体" w:hAnsi="黑体" w:eastAsia="黑体" w:cs="宋体"/>
          <w:kern w:val="0"/>
          <w:sz w:val="36"/>
          <w:szCs w:val="36"/>
        </w:rPr>
        <w:t xml:space="preserve"> </w:t>
      </w:r>
    </w:p>
    <w:p>
      <w:pPr>
        <w:widowControl/>
        <w:shd w:val="clear" w:color="auto" w:fill="FFFFFF"/>
        <w:adjustRightInd w:val="0"/>
        <w:snapToGrid w:val="0"/>
        <w:ind w:firstLine="2340" w:firstLineChars="650"/>
        <w:rPr>
          <w:rFonts w:ascii="黑体" w:hAnsi="黑体" w:eastAsia="黑体" w:cs="宋体"/>
          <w:kern w:val="0"/>
          <w:sz w:val="36"/>
          <w:szCs w:val="36"/>
        </w:rPr>
      </w:pPr>
      <w:r>
        <w:rPr>
          <w:rFonts w:hint="eastAsia" w:ascii="黑体" w:hAnsi="黑体" w:eastAsia="黑体" w:cs="宋体"/>
          <w:kern w:val="0"/>
          <w:sz w:val="36"/>
          <w:szCs w:val="36"/>
        </w:rPr>
        <w:t>网上报名申报二维码</w:t>
      </w:r>
    </w:p>
    <w:p>
      <w:pPr>
        <w:widowControl/>
        <w:shd w:val="clear" w:color="auto" w:fill="FFFFFF"/>
        <w:adjustRightInd w:val="0"/>
        <w:snapToGrid w:val="0"/>
        <w:ind w:firstLine="3027" w:firstLineChars="841"/>
        <w:rPr>
          <w:rFonts w:ascii="黑体" w:hAnsi="黑体" w:eastAsia="黑体" w:cs="宋体"/>
          <w:kern w:val="0"/>
          <w:sz w:val="36"/>
          <w:szCs w:val="36"/>
        </w:rPr>
      </w:pPr>
      <w:r>
        <w:rPr>
          <w:rFonts w:hint="eastAsia" w:ascii="黑体" w:hAnsi="黑体" w:eastAsia="黑体" w:cs="宋体"/>
          <w:kern w:val="0"/>
          <w:sz w:val="36"/>
          <w:szCs w:val="36"/>
        </w:rPr>
        <w:t xml:space="preserve"> </w:t>
      </w:r>
    </w:p>
    <w:p>
      <w:pPr>
        <w:widowControl/>
        <w:shd w:val="clear" w:color="auto" w:fill="FFFFFF"/>
        <w:adjustRightInd w:val="0"/>
        <w:snapToGrid w:val="0"/>
        <w:ind w:firstLine="3027" w:firstLineChars="841"/>
        <w:rPr>
          <w:rFonts w:ascii="黑体" w:hAnsi="黑体" w:eastAsia="黑体" w:cs="宋体"/>
          <w:kern w:val="0"/>
          <w:sz w:val="36"/>
          <w:szCs w:val="36"/>
        </w:rPr>
      </w:pPr>
    </w:p>
    <w:p>
      <w:pPr>
        <w:widowControl/>
        <w:shd w:val="clear" w:color="auto" w:fill="FFFFFF"/>
        <w:adjustRightInd w:val="0"/>
        <w:snapToGrid w:val="0"/>
        <w:ind w:firstLine="3027" w:firstLineChars="841"/>
        <w:rPr>
          <w:rFonts w:ascii="黑体" w:hAnsi="黑体" w:eastAsia="黑体" w:cs="宋体"/>
          <w:kern w:val="0"/>
          <w:sz w:val="36"/>
          <w:szCs w:val="36"/>
        </w:rPr>
      </w:pPr>
      <w:r>
        <w:rPr>
          <w:rFonts w:hint="eastAsia" w:ascii="黑体" w:hAnsi="黑体" w:eastAsia="黑体" w:cs="宋体"/>
          <w:kern w:val="0"/>
          <w:sz w:val="36"/>
          <w:szCs w:val="36"/>
        </w:rPr>
        <w:t xml:space="preserve"> </w:t>
      </w:r>
    </w:p>
    <w:p>
      <w:pPr>
        <w:widowControl/>
        <w:shd w:val="clear" w:color="auto" w:fill="FFFFFF"/>
        <w:adjustRightInd w:val="0"/>
        <w:snapToGrid w:val="0"/>
        <w:ind w:firstLine="1766" w:firstLineChars="841"/>
        <w:rPr>
          <w:rFonts w:ascii="黑体" w:hAnsi="黑体" w:eastAsia="黑体" w:cs="宋体"/>
          <w:kern w:val="0"/>
          <w:sz w:val="36"/>
          <w:szCs w:val="36"/>
        </w:rPr>
      </w:pPr>
      <w:r>
        <w:drawing>
          <wp:anchor distT="0" distB="0" distL="114300" distR="114300" simplePos="0" relativeHeight="1024" behindDoc="0" locked="0" layoutInCell="1" allowOverlap="1">
            <wp:simplePos x="0" y="0"/>
            <wp:positionH relativeFrom="margin">
              <wp:posOffset>1231265</wp:posOffset>
            </wp:positionH>
            <wp:positionV relativeFrom="margin">
              <wp:posOffset>2058035</wp:posOffset>
            </wp:positionV>
            <wp:extent cx="2689860" cy="2689860"/>
            <wp:effectExtent l="0" t="0" r="0" b="0"/>
            <wp:wrapSquare wrapText="bothSides"/>
            <wp:docPr id="1026" name="图片 1" descr="https://qr.wjx.cn/handler/qrcode.ashx?chl=https%3a%2f%2fwww.wjx.cn%2fvm%2ftUDo9J5.aspx&amp;chs=120x120&amp;nar=1&amp;sign=5662eb82f17081638bd9ac3c0f76eb71af7da211"/>
            <wp:cNvGraphicFramePr/>
            <a:graphic xmlns:a="http://schemas.openxmlformats.org/drawingml/2006/main">
              <a:graphicData uri="http://schemas.openxmlformats.org/drawingml/2006/picture">
                <pic:pic xmlns:pic="http://schemas.openxmlformats.org/drawingml/2006/picture">
                  <pic:nvPicPr>
                    <pic:cNvPr id="1026" name="图片 1" descr="https://qr.wjx.cn/handler/qrcode.ashx?chl=https%3a%2f%2fwww.wjx.cn%2fvm%2ftUDo9J5.aspx&amp;chs=120x120&amp;nar=1&amp;sign=5662eb82f17081638bd9ac3c0f76eb71af7da211"/>
                    <pic:cNvPicPr/>
                  </pic:nvPicPr>
                  <pic:blipFill>
                    <a:blip r:embed="rId4" cstate="print"/>
                    <a:srcRect/>
                    <a:stretch>
                      <a:fillRect/>
                    </a:stretch>
                  </pic:blipFill>
                  <pic:spPr>
                    <a:xfrm>
                      <a:off x="0" y="0"/>
                      <a:ext cx="2689860" cy="2689858"/>
                    </a:xfrm>
                    <a:prstGeom prst="rect">
                      <a:avLst/>
                    </a:prstGeom>
                    <a:ln>
                      <a:noFill/>
                    </a:ln>
                  </pic:spPr>
                </pic:pic>
              </a:graphicData>
            </a:graphic>
          </wp:anchor>
        </w:drawing>
      </w:r>
      <w:r>
        <w:rPr>
          <w:rFonts w:hint="eastAsia" w:ascii="黑体" w:hAnsi="黑体" w:eastAsia="黑体" w:cs="宋体"/>
          <w:kern w:val="0"/>
          <w:sz w:val="36"/>
          <w:szCs w:val="36"/>
        </w:rPr>
        <w:t xml:space="preserve"> </w:t>
      </w: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rPr>
          <w:rFonts w:ascii="仿宋" w:hAnsi="仿宋" w:eastAsia="仿宋" w:cs="宋体"/>
          <w:kern w:val="0"/>
          <w:sz w:val="29"/>
          <w:szCs w:val="29"/>
        </w:rPr>
      </w:pPr>
    </w:p>
    <w:p>
      <w:pPr>
        <w:widowControl/>
        <w:shd w:val="clear" w:color="auto" w:fill="FFFFFF"/>
        <w:adjustRightInd w:val="0"/>
        <w:snapToGrid w:val="0"/>
        <w:jc w:val="left"/>
        <w:rPr>
          <w:rFonts w:ascii="宋体" w:hAnsi="宋体" w:eastAsia="宋体" w:cs="Times New Roman"/>
          <w:kern w:val="0"/>
          <w:szCs w:val="21"/>
        </w:rPr>
      </w:pPr>
      <w:r>
        <w:rPr>
          <w:rFonts w:hint="eastAsia" w:ascii="仿宋" w:hAnsi="仿宋" w:eastAsia="仿宋" w:cs="宋体"/>
          <w:kern w:val="0"/>
          <w:sz w:val="29"/>
          <w:szCs w:val="29"/>
        </w:rPr>
        <w:t>附件3：</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00" w:lineRule="exact"/>
        <w:ind w:left="0" w:leftChars="0" w:right="0" w:rightChars="0"/>
        <w:textAlignment w:val="auto"/>
        <w:outlineLvl w:val="9"/>
        <w:rPr>
          <w:rFonts w:ascii="宋体" w:hAnsi="宋体" w:eastAsia="宋体" w:cs="Times New Roman"/>
          <w:kern w:val="0"/>
          <w:sz w:val="32"/>
          <w:szCs w:val="32"/>
        </w:rPr>
      </w:pPr>
      <w:r>
        <w:rPr>
          <w:rFonts w:hint="eastAsia" w:ascii="黑体" w:hAnsi="黑体" w:eastAsia="黑体" w:cs="宋体"/>
          <w:kern w:val="0"/>
          <w:sz w:val="32"/>
          <w:szCs w:val="32"/>
        </w:rPr>
        <w:t>舟山市教育局直属高中和义务教育学校公开招聘教师报名表</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00" w:lineRule="exact"/>
        <w:ind w:left="0" w:leftChars="0" w:right="0" w:rightChars="0" w:firstLine="600"/>
        <w:jc w:val="center"/>
        <w:textAlignment w:val="auto"/>
        <w:outlineLvl w:val="9"/>
        <w:rPr>
          <w:rFonts w:ascii="宋体" w:hAnsi="宋体" w:eastAsia="宋体" w:cs="Times New Roman"/>
          <w:kern w:val="0"/>
          <w:szCs w:val="21"/>
        </w:rPr>
      </w:pPr>
      <w:r>
        <w:rPr>
          <w:rFonts w:hint="eastAsia" w:ascii="宋体" w:hAnsi="宋体" w:eastAsia="宋体" w:cs="Times New Roman"/>
          <w:kern w:val="0"/>
          <w:sz w:val="30"/>
          <w:szCs w:val="30"/>
        </w:rPr>
        <w:t xml:space="preserve">报考学校：             报考岗位： </w:t>
      </w:r>
    </w:p>
    <w:tbl>
      <w:tblPr>
        <w:tblStyle w:val="8"/>
        <w:tblW w:w="936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5"/>
        <w:gridCol w:w="285"/>
        <w:gridCol w:w="1260"/>
        <w:gridCol w:w="165"/>
        <w:gridCol w:w="930"/>
        <w:gridCol w:w="390"/>
        <w:gridCol w:w="390"/>
        <w:gridCol w:w="420"/>
        <w:gridCol w:w="540"/>
        <w:gridCol w:w="375"/>
        <w:gridCol w:w="345"/>
        <w:gridCol w:w="870"/>
        <w:gridCol w:w="285"/>
        <w:gridCol w:w="285"/>
        <w:gridCol w:w="18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660" w:hRule="atLeast"/>
          <w:jc w:val="center"/>
        </w:trPr>
        <w:tc>
          <w:tcPr>
            <w:tcW w:w="1005"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2640" w:type="dxa"/>
            <w:gridSpan w:val="4"/>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78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出生</w:t>
            </w:r>
          </w:p>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年月</w:t>
            </w:r>
          </w:p>
        </w:tc>
        <w:tc>
          <w:tcPr>
            <w:tcW w:w="96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72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籍贯</w:t>
            </w:r>
          </w:p>
        </w:tc>
        <w:tc>
          <w:tcPr>
            <w:tcW w:w="1440" w:type="dxa"/>
            <w:gridSpan w:val="3"/>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815" w:type="dxa"/>
            <w:vMerge w:val="restar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一寸彩照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630" w:hRule="atLeast"/>
          <w:jc w:val="center"/>
        </w:trPr>
        <w:tc>
          <w:tcPr>
            <w:tcW w:w="1005"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户籍所在地</w:t>
            </w:r>
          </w:p>
        </w:tc>
        <w:tc>
          <w:tcPr>
            <w:tcW w:w="1545"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095"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民族</w:t>
            </w:r>
          </w:p>
        </w:tc>
        <w:tc>
          <w:tcPr>
            <w:tcW w:w="78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96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性别</w:t>
            </w:r>
          </w:p>
        </w:tc>
        <w:tc>
          <w:tcPr>
            <w:tcW w:w="72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870"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政治</w:t>
            </w:r>
          </w:p>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面貌</w:t>
            </w:r>
          </w:p>
        </w:tc>
        <w:tc>
          <w:tcPr>
            <w:tcW w:w="57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8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600" w:hRule="atLeast"/>
          <w:jc w:val="center"/>
        </w:trPr>
        <w:tc>
          <w:tcPr>
            <w:tcW w:w="1005" w:type="dxa"/>
            <w:vMerge w:val="restar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学历</w:t>
            </w:r>
          </w:p>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学位</w:t>
            </w:r>
          </w:p>
        </w:tc>
        <w:tc>
          <w:tcPr>
            <w:tcW w:w="1545"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本科毕业院校及专业</w:t>
            </w:r>
          </w:p>
        </w:tc>
        <w:tc>
          <w:tcPr>
            <w:tcW w:w="1875" w:type="dxa"/>
            <w:gridSpan w:val="4"/>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335" w:type="dxa"/>
            <w:gridSpan w:val="3"/>
            <w:vMerge w:val="restar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毕业时间</w:t>
            </w:r>
          </w:p>
        </w:tc>
        <w:tc>
          <w:tcPr>
            <w:tcW w:w="1785" w:type="dxa"/>
            <w:gridSpan w:val="4"/>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8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675" w:hRule="atLeast"/>
          <w:jc w:val="center"/>
        </w:trPr>
        <w:tc>
          <w:tcPr>
            <w:tcW w:w="100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545"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研究生毕业院校及专业</w:t>
            </w:r>
          </w:p>
        </w:tc>
        <w:tc>
          <w:tcPr>
            <w:tcW w:w="1875" w:type="dxa"/>
            <w:gridSpan w:val="4"/>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335" w:type="dxa"/>
            <w:gridSpan w:val="3"/>
            <w:vMerge w:val="continue"/>
            <w:tcBorders>
              <w:tl2br w:val="nil"/>
              <w:tr2bl w:val="nil"/>
            </w:tcBorders>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785" w:type="dxa"/>
            <w:gridSpan w:val="4"/>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8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1080" w:hRule="atLeast"/>
          <w:jc w:val="center"/>
        </w:trPr>
        <w:tc>
          <w:tcPr>
            <w:tcW w:w="1005"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健康</w:t>
            </w:r>
          </w:p>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状况</w:t>
            </w:r>
          </w:p>
        </w:tc>
        <w:tc>
          <w:tcPr>
            <w:tcW w:w="3420" w:type="dxa"/>
            <w:gridSpan w:val="6"/>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335" w:type="dxa"/>
            <w:gridSpan w:val="3"/>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是否取得教师资格证书</w:t>
            </w:r>
          </w:p>
        </w:tc>
        <w:tc>
          <w:tcPr>
            <w:tcW w:w="3600" w:type="dxa"/>
            <w:gridSpan w:val="5"/>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420" w:hRule="atLeast"/>
          <w:jc w:val="center"/>
        </w:trPr>
        <w:tc>
          <w:tcPr>
            <w:tcW w:w="1005" w:type="dxa"/>
            <w:vMerge w:val="restar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w:t>
            </w:r>
          </w:p>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地址</w:t>
            </w:r>
          </w:p>
        </w:tc>
        <w:tc>
          <w:tcPr>
            <w:tcW w:w="4755" w:type="dxa"/>
            <w:gridSpan w:val="9"/>
            <w:vMerge w:val="restart"/>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500" w:type="dxa"/>
            <w:gridSpan w:val="3"/>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固定电话</w:t>
            </w:r>
          </w:p>
        </w:tc>
        <w:tc>
          <w:tcPr>
            <w:tcW w:w="210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405" w:hRule="atLeast"/>
          <w:jc w:val="center"/>
        </w:trPr>
        <w:tc>
          <w:tcPr>
            <w:tcW w:w="100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4755" w:type="dxa"/>
            <w:gridSpan w:val="9"/>
            <w:vMerge w:val="continue"/>
            <w:tcBorders>
              <w:tl2br w:val="nil"/>
              <w:tr2bl w:val="nil"/>
            </w:tcBorders>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500" w:type="dxa"/>
            <w:gridSpan w:val="3"/>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移动电话</w:t>
            </w:r>
          </w:p>
        </w:tc>
        <w:tc>
          <w:tcPr>
            <w:tcW w:w="210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420" w:hRule="atLeast"/>
          <w:jc w:val="center"/>
        </w:trPr>
        <w:tc>
          <w:tcPr>
            <w:tcW w:w="1005"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E-mail</w:t>
            </w:r>
          </w:p>
        </w:tc>
        <w:tc>
          <w:tcPr>
            <w:tcW w:w="4755" w:type="dxa"/>
            <w:gridSpan w:val="9"/>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500" w:type="dxa"/>
            <w:gridSpan w:val="3"/>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邮编</w:t>
            </w:r>
          </w:p>
        </w:tc>
        <w:tc>
          <w:tcPr>
            <w:tcW w:w="210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825" w:hRule="atLeast"/>
          <w:jc w:val="center"/>
        </w:trPr>
        <w:tc>
          <w:tcPr>
            <w:tcW w:w="2715" w:type="dxa"/>
            <w:gridSpan w:val="4"/>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最高学历毕业院校及毕业时间</w:t>
            </w:r>
          </w:p>
        </w:tc>
        <w:tc>
          <w:tcPr>
            <w:tcW w:w="3045" w:type="dxa"/>
            <w:gridSpan w:val="6"/>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500" w:type="dxa"/>
            <w:gridSpan w:val="3"/>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所学专业</w:t>
            </w:r>
          </w:p>
        </w:tc>
        <w:tc>
          <w:tcPr>
            <w:tcW w:w="210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855" w:hRule="atLeast"/>
          <w:jc w:val="center"/>
        </w:trPr>
        <w:tc>
          <w:tcPr>
            <w:tcW w:w="2715" w:type="dxa"/>
            <w:gridSpan w:val="4"/>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现工作单位</w:t>
            </w:r>
          </w:p>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（是否在编）</w:t>
            </w:r>
          </w:p>
        </w:tc>
        <w:tc>
          <w:tcPr>
            <w:tcW w:w="3045" w:type="dxa"/>
            <w:gridSpan w:val="6"/>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1500" w:type="dxa"/>
            <w:gridSpan w:val="3"/>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身份证</w:t>
            </w:r>
          </w:p>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号码</w:t>
            </w:r>
          </w:p>
        </w:tc>
        <w:tc>
          <w:tcPr>
            <w:tcW w:w="210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645" w:hRule="atLeast"/>
          <w:jc w:val="center"/>
        </w:trPr>
        <w:tc>
          <w:tcPr>
            <w:tcW w:w="1005"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学习和工作经历</w:t>
            </w:r>
          </w:p>
        </w:tc>
        <w:tc>
          <w:tcPr>
            <w:tcW w:w="8355" w:type="dxa"/>
            <w:gridSpan w:val="14"/>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1260" w:hRule="atLeast"/>
          <w:jc w:val="center"/>
        </w:trPr>
        <w:tc>
          <w:tcPr>
            <w:tcW w:w="1005" w:type="dxa"/>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大学期间主要职务</w:t>
            </w:r>
          </w:p>
        </w:tc>
        <w:tc>
          <w:tcPr>
            <w:tcW w:w="3030" w:type="dxa"/>
            <w:gridSpan w:val="5"/>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c>
          <w:tcPr>
            <w:tcW w:w="81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获得主要荣誉</w:t>
            </w:r>
          </w:p>
        </w:tc>
        <w:tc>
          <w:tcPr>
            <w:tcW w:w="4515" w:type="dxa"/>
            <w:gridSpan w:val="7"/>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hint="eastAsia" w:ascii="仿宋_GB2312" w:hAnsi="宋体" w:eastAsia="仿宋_GB2312" w:cs="宋体"/>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1147" w:hRule="atLeast"/>
          <w:jc w:val="center"/>
        </w:trPr>
        <w:tc>
          <w:tcPr>
            <w:tcW w:w="9360" w:type="dxa"/>
            <w:gridSpan w:val="15"/>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left"/>
              <w:textAlignment w:val="auto"/>
              <w:outlineLvl w:val="9"/>
              <w:rPr>
                <w:rFonts w:ascii="宋体" w:hAnsi="宋体" w:eastAsia="宋体" w:cs="Times New Roman"/>
                <w:kern w:val="0"/>
                <w:szCs w:val="21"/>
              </w:rPr>
            </w:pPr>
            <w:r>
              <w:rPr>
                <w:rFonts w:hint="eastAsia" w:ascii="仿宋_GB2312" w:hAnsi="宋体" w:eastAsia="仿宋_GB2312" w:cs="宋体"/>
                <w:b/>
                <w:bCs/>
                <w:kern w:val="0"/>
                <w:sz w:val="24"/>
                <w:szCs w:val="24"/>
              </w:rPr>
              <w:t>本人承诺：上述填写内容和提供的相关依据真实，符合招聘公告的报考条件。如有不实，</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1200"/>
              <w:jc w:val="left"/>
              <w:textAlignment w:val="auto"/>
              <w:outlineLvl w:val="9"/>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弄虚作假，本人自愿放弃聘用资格并承担相应责任。</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firstLine="1200"/>
              <w:jc w:val="left"/>
              <w:textAlignment w:val="auto"/>
              <w:outlineLvl w:val="9"/>
              <w:rPr>
                <w:rFonts w:ascii="宋体" w:hAnsi="宋体" w:eastAsia="宋体" w:cs="Times New Roman"/>
                <w:kern w:val="0"/>
                <w:szCs w:val="21"/>
              </w:rPr>
            </w:pP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outlineLvl w:val="9"/>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报考承诺人（签名）：</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outlineLvl w:val="9"/>
              <w:rPr>
                <w:rFonts w:ascii="宋体" w:hAnsi="宋体" w:eastAsia="宋体" w:cs="Times New Roman"/>
                <w:kern w:val="0"/>
                <w:szCs w:val="21"/>
              </w:rPr>
            </w:pPr>
            <w:r>
              <w:rPr>
                <w:rFonts w:hint="eastAsia" w:ascii="仿宋_GB2312" w:hAnsi="宋体" w:eastAsia="仿宋_GB2312" w:cs="宋体"/>
                <w:b/>
                <w:bCs/>
                <w:kern w:val="0"/>
                <w:sz w:val="24"/>
                <w:szCs w:val="24"/>
              </w:rPr>
              <w:t xml:space="preserve">     年</w:t>
            </w:r>
            <w:r>
              <w:rPr>
                <w:rFonts w:hint="eastAsia" w:ascii="宋体" w:hAnsi="宋体" w:eastAsia="宋体" w:cs="宋体"/>
                <w:b/>
                <w:bCs/>
                <w:kern w:val="0"/>
                <w:sz w:val="24"/>
                <w:szCs w:val="24"/>
              </w:rPr>
              <w:t xml:space="preserve">   </w:t>
            </w:r>
            <w:r>
              <w:rPr>
                <w:rFonts w:hint="eastAsia" w:ascii="仿宋_GB2312" w:hAnsi="宋体" w:eastAsia="仿宋_GB2312" w:cs="宋体"/>
                <w:b/>
                <w:bCs/>
                <w:kern w:val="0"/>
                <w:sz w:val="24"/>
                <w:szCs w:val="24"/>
              </w:rPr>
              <w:t>月</w:t>
            </w:r>
            <w:r>
              <w:rPr>
                <w:rFonts w:hint="eastAsia" w:ascii="宋体" w:hAnsi="宋体" w:eastAsia="宋体" w:cs="宋体"/>
                <w:b/>
                <w:bCs/>
                <w:kern w:val="0"/>
                <w:sz w:val="24"/>
                <w:szCs w:val="24"/>
              </w:rPr>
              <w:t xml:space="preserve">   </w:t>
            </w:r>
            <w:r>
              <w:rPr>
                <w:rFonts w:hint="eastAsia" w:ascii="仿宋_GB2312" w:hAnsi="宋体" w:eastAsia="仿宋_GB2312" w:cs="宋体"/>
                <w:b/>
                <w:bCs/>
                <w:kern w:val="0"/>
                <w:sz w:val="24"/>
                <w:szCs w:val="24"/>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480" w:hRule="atLeast"/>
          <w:jc w:val="center"/>
        </w:trPr>
        <w:tc>
          <w:tcPr>
            <w:tcW w:w="1290" w:type="dxa"/>
            <w:gridSpan w:val="2"/>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outlineLvl w:val="9"/>
              <w:rPr>
                <w:rFonts w:ascii="宋体" w:hAnsi="宋体" w:eastAsia="宋体" w:cs="Times New Roman"/>
                <w:kern w:val="0"/>
                <w:szCs w:val="21"/>
              </w:rPr>
            </w:pPr>
            <w:r>
              <w:rPr>
                <w:rFonts w:hint="eastAsia" w:ascii="仿宋_GB2312" w:hAnsi="宋体" w:eastAsia="仿宋_GB2312" w:cs="宋体"/>
                <w:kern w:val="0"/>
                <w:sz w:val="24"/>
                <w:szCs w:val="24"/>
              </w:rPr>
              <w:t>备注</w:t>
            </w:r>
          </w:p>
        </w:tc>
        <w:tc>
          <w:tcPr>
            <w:tcW w:w="8070" w:type="dxa"/>
            <w:gridSpan w:val="13"/>
            <w:tcBorders>
              <w:tl2br w:val="nil"/>
              <w:tr2bl w:val="nil"/>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left"/>
              <w:textAlignment w:val="auto"/>
              <w:outlineLvl w:val="9"/>
              <w:rPr>
                <w:rFonts w:ascii="宋体" w:hAnsi="宋体" w:eastAsia="宋体" w:cs="Times New Roman"/>
                <w:kern w:val="0"/>
                <w:sz w:val="24"/>
                <w:szCs w:val="24"/>
              </w:rPr>
            </w:pPr>
          </w:p>
        </w:tc>
      </w:tr>
    </w:tbl>
    <w:p>
      <w:pPr>
        <w:keepNext w:val="0"/>
        <w:keepLines w:val="0"/>
        <w:pageBreakBefore w:val="0"/>
        <w:kinsoku/>
        <w:wordWrap/>
        <w:overflowPunct/>
        <w:topLinePunct w:val="0"/>
        <w:autoSpaceDE/>
        <w:autoSpaceDN/>
        <w:bidi w:val="0"/>
        <w:spacing w:beforeAutospacing="0" w:afterAutospacing="0" w:line="400" w:lineRule="exact"/>
        <w:ind w:left="0" w:leftChars="0" w:right="0" w:rightChars="0"/>
        <w:textAlignment w:val="auto"/>
        <w:outlineLvl w:val="9"/>
        <w:rPr>
          <w:rFonts w:ascii="宋体" w:hAnsi="宋体" w:eastAsia="宋体" w:cs="Times New Roman"/>
          <w:kern w:val="0"/>
          <w:szCs w:val="21"/>
        </w:rPr>
      </w:pPr>
      <w:r>
        <w:rPr>
          <w:rFonts w:ascii="Calibri" w:hAnsi="Calibri" w:eastAsia="宋体" w:cs="Times New Roman"/>
          <w:szCs w:val="21"/>
        </w:rPr>
        <w:t xml:space="preserve"> </w:t>
      </w:r>
      <w:bookmarkStart w:id="0" w:name="_GoBack"/>
      <w:bookmarkEnd w:id="0"/>
      <w:r>
        <w:rPr>
          <w:rFonts w:hint="eastAsia" w:ascii="仿宋" w:hAnsi="仿宋" w:eastAsia="仿宋" w:cs="宋体"/>
          <w:color w:val="333333"/>
          <w:kern w:val="0"/>
          <w:sz w:val="30"/>
          <w:szCs w:val="30"/>
        </w:rPr>
        <w:t>附件4：</w:t>
      </w:r>
    </w:p>
    <w:p>
      <w:pPr>
        <w:widowControl/>
        <w:shd w:val="clear" w:color="auto" w:fill="FFFFFF"/>
        <w:adjustRightInd w:val="0"/>
        <w:snapToGrid w:val="0"/>
        <w:spacing w:line="560" w:lineRule="exact"/>
        <w:ind w:firstLine="2324" w:firstLineChars="645"/>
        <w:rPr>
          <w:rFonts w:ascii="宋体" w:hAnsi="宋体" w:eastAsia="宋体" w:cs="Times New Roman"/>
          <w:b/>
          <w:bCs/>
          <w:color w:val="333333"/>
          <w:kern w:val="0"/>
          <w:sz w:val="36"/>
          <w:szCs w:val="36"/>
        </w:rPr>
      </w:pPr>
      <w:r>
        <w:rPr>
          <w:rFonts w:hint="eastAsia" w:ascii="宋体" w:hAnsi="宋体" w:eastAsia="宋体" w:cs="Times New Roman"/>
          <w:b/>
          <w:bCs/>
          <w:color w:val="333333"/>
          <w:kern w:val="0"/>
          <w:sz w:val="36"/>
          <w:szCs w:val="36"/>
        </w:rPr>
        <w:t>报考诚信承诺书</w:t>
      </w:r>
    </w:p>
    <w:p>
      <w:pPr>
        <w:widowControl/>
        <w:shd w:val="clear" w:color="auto" w:fill="FFFFFF"/>
        <w:adjustRightInd w:val="0"/>
        <w:snapToGrid w:val="0"/>
        <w:spacing w:line="560" w:lineRule="exact"/>
        <w:ind w:firstLine="1354" w:firstLineChars="645"/>
        <w:rPr>
          <w:rFonts w:ascii="宋体" w:hAnsi="宋体" w:eastAsia="宋体" w:cs="Times New Roman"/>
          <w:kern w:val="0"/>
          <w:szCs w:val="21"/>
        </w:rPr>
      </w:pPr>
      <w:r>
        <w:rPr>
          <w:rFonts w:hint="eastAsia" w:ascii="宋体" w:hAnsi="宋体" w:eastAsia="宋体" w:cs="Times New Roman"/>
          <w:kern w:val="0"/>
          <w:szCs w:val="21"/>
        </w:rPr>
        <w:t xml:space="preserve"> </w:t>
      </w:r>
    </w:p>
    <w:p>
      <w:pPr>
        <w:widowControl/>
        <w:shd w:val="clear" w:color="auto" w:fill="FFFFFF"/>
        <w:adjustRightInd w:val="0"/>
        <w:snapToGrid w:val="0"/>
        <w:spacing w:line="560" w:lineRule="exact"/>
        <w:ind w:firstLine="645"/>
        <w:jc w:val="left"/>
        <w:textAlignment w:val="baseline"/>
        <w:rPr>
          <w:rFonts w:ascii="宋体" w:hAnsi="宋体" w:eastAsia="宋体" w:cs="Times New Roman"/>
          <w:kern w:val="0"/>
          <w:szCs w:val="21"/>
        </w:rPr>
      </w:pPr>
      <w:r>
        <w:rPr>
          <w:rFonts w:hint="eastAsia" w:ascii="仿宋" w:hAnsi="仿宋" w:eastAsia="仿宋" w:cs="宋体"/>
          <w:kern w:val="0"/>
          <w:sz w:val="32"/>
          <w:szCs w:val="32"/>
        </w:rPr>
        <w:t>一、本人自觉遵守事业单位公开招聘工作人员考试工作的有关政策。诚信考试，遵守考试纪律，服从考试安排，不舞弊或协助他人舞弊。</w:t>
      </w:r>
    </w:p>
    <w:p>
      <w:pPr>
        <w:widowControl/>
        <w:shd w:val="clear" w:color="auto" w:fill="FFFFFF"/>
        <w:adjustRightInd w:val="0"/>
        <w:snapToGrid w:val="0"/>
        <w:spacing w:line="560" w:lineRule="exact"/>
        <w:ind w:firstLine="645"/>
        <w:jc w:val="left"/>
        <w:textAlignment w:val="baseline"/>
        <w:rPr>
          <w:rFonts w:ascii="宋体" w:hAnsi="宋体" w:eastAsia="宋体" w:cs="Times New Roman"/>
          <w:kern w:val="0"/>
          <w:szCs w:val="21"/>
        </w:rPr>
      </w:pPr>
      <w:r>
        <w:rPr>
          <w:rFonts w:hint="eastAsia" w:ascii="仿宋" w:hAnsi="仿宋" w:eastAsia="仿宋" w:cs="宋体"/>
          <w:kern w:val="0"/>
          <w:sz w:val="32"/>
          <w:szCs w:val="32"/>
        </w:rPr>
        <w:t>二、本人认真阅读了公开招聘公告，理解其内容，符合招聘条件。真实、准确地提供本人个人信息、证明资料、证件等相关材料；同时准确填写及核对有效的手机号码、联系电话等联系方式，并保证在考试期间联系畅通。</w:t>
      </w:r>
    </w:p>
    <w:p>
      <w:pPr>
        <w:widowControl/>
        <w:shd w:val="clear" w:color="auto" w:fill="FFFFFF"/>
        <w:adjustRightInd w:val="0"/>
        <w:snapToGrid w:val="0"/>
        <w:spacing w:line="560" w:lineRule="exact"/>
        <w:ind w:firstLine="645"/>
        <w:jc w:val="left"/>
        <w:rPr>
          <w:rFonts w:ascii="宋体" w:hAnsi="宋体" w:eastAsia="宋体" w:cs="Times New Roman"/>
          <w:kern w:val="0"/>
          <w:szCs w:val="21"/>
        </w:rPr>
      </w:pPr>
      <w:r>
        <w:rPr>
          <w:rFonts w:hint="eastAsia" w:ascii="仿宋" w:hAnsi="仿宋" w:eastAsia="仿宋" w:cs="宋体"/>
          <w:kern w:val="0"/>
          <w:sz w:val="32"/>
          <w:szCs w:val="32"/>
        </w:rPr>
        <w:t>三、不弄虚作假。不伪造、不使用假证明、假证书。</w:t>
      </w:r>
    </w:p>
    <w:p>
      <w:pPr>
        <w:widowControl/>
        <w:shd w:val="clear" w:color="auto" w:fill="FFFFFF"/>
        <w:adjustRightInd w:val="0"/>
        <w:snapToGrid w:val="0"/>
        <w:spacing w:line="560" w:lineRule="exact"/>
        <w:ind w:firstLine="645"/>
        <w:jc w:val="left"/>
        <w:rPr>
          <w:rFonts w:ascii="宋体" w:hAnsi="宋体" w:eastAsia="宋体" w:cs="Times New Roman"/>
          <w:kern w:val="0"/>
          <w:szCs w:val="21"/>
        </w:rPr>
      </w:pPr>
      <w:r>
        <w:rPr>
          <w:rFonts w:hint="eastAsia" w:ascii="仿宋" w:hAnsi="仿宋" w:eastAsia="仿宋" w:cs="宋体"/>
          <w:kern w:val="0"/>
          <w:sz w:val="32"/>
          <w:szCs w:val="32"/>
        </w:rPr>
        <w:t>四、认真履行报考人员的各项义务。</w:t>
      </w:r>
    </w:p>
    <w:p>
      <w:pPr>
        <w:widowControl/>
        <w:shd w:val="clear" w:color="auto" w:fill="FFFFFF"/>
        <w:adjustRightInd w:val="0"/>
        <w:snapToGrid w:val="0"/>
        <w:spacing w:line="560" w:lineRule="exact"/>
        <w:ind w:firstLine="645"/>
        <w:jc w:val="left"/>
        <w:rPr>
          <w:rFonts w:ascii="宋体" w:hAnsi="宋体" w:eastAsia="宋体" w:cs="Times New Roman"/>
          <w:kern w:val="0"/>
          <w:szCs w:val="21"/>
        </w:rPr>
      </w:pPr>
      <w:r>
        <w:rPr>
          <w:rFonts w:hint="eastAsia" w:ascii="仿宋" w:hAnsi="仿宋" w:eastAsia="仿宋" w:cs="宋体"/>
          <w:kern w:val="0"/>
          <w:sz w:val="32"/>
          <w:szCs w:val="32"/>
        </w:rPr>
        <w:t>五、招聘考试中一旦确定为入围体检人员，按时按要求参加体检和接受考察，体检、考察合格的拟聘用对象，在规定时间内报到参加工作，无失信行为。如有违约，自愿承担相应后果。</w:t>
      </w:r>
    </w:p>
    <w:p>
      <w:pPr>
        <w:widowControl/>
        <w:shd w:val="clear" w:color="auto" w:fill="FFFFFF"/>
        <w:adjustRightInd w:val="0"/>
        <w:snapToGrid w:val="0"/>
        <w:spacing w:line="560" w:lineRule="exact"/>
        <w:ind w:firstLine="555"/>
        <w:jc w:val="left"/>
        <w:rPr>
          <w:rFonts w:ascii="宋体" w:hAnsi="宋体" w:eastAsia="宋体" w:cs="Times New Roman"/>
          <w:kern w:val="0"/>
          <w:szCs w:val="21"/>
        </w:rPr>
      </w:pPr>
      <w:r>
        <w:rPr>
          <w:rFonts w:hint="eastAsia" w:ascii="宋体" w:hAnsi="宋体" w:eastAsia="宋体" w:cs="Times New Roman"/>
          <w:kern w:val="0"/>
          <w:sz w:val="29"/>
          <w:szCs w:val="29"/>
        </w:rPr>
        <w:t xml:space="preserve"> </w:t>
      </w:r>
    </w:p>
    <w:p>
      <w:pPr>
        <w:widowControl/>
        <w:shd w:val="clear" w:color="auto" w:fill="FFFFFF"/>
        <w:adjustRightInd w:val="0"/>
        <w:snapToGrid w:val="0"/>
        <w:spacing w:line="560" w:lineRule="exact"/>
        <w:ind w:firstLine="4485"/>
        <w:jc w:val="left"/>
        <w:rPr>
          <w:rFonts w:ascii="宋体" w:hAnsi="宋体" w:eastAsia="宋体" w:cs="Times New Roman"/>
          <w:kern w:val="0"/>
          <w:sz w:val="32"/>
          <w:szCs w:val="32"/>
        </w:rPr>
      </w:pPr>
      <w:r>
        <w:rPr>
          <w:rFonts w:hint="eastAsia" w:ascii="宋体" w:hAnsi="宋体" w:eastAsia="宋体" w:cs="Times New Roman"/>
          <w:kern w:val="0"/>
          <w:sz w:val="32"/>
          <w:szCs w:val="32"/>
        </w:rPr>
        <w:t xml:space="preserve"> </w:t>
      </w:r>
    </w:p>
    <w:p>
      <w:pPr>
        <w:widowControl/>
        <w:shd w:val="clear" w:color="auto" w:fill="FFFFFF"/>
        <w:adjustRightInd w:val="0"/>
        <w:snapToGrid w:val="0"/>
        <w:spacing w:line="560" w:lineRule="exact"/>
        <w:ind w:firstLine="4485"/>
        <w:jc w:val="left"/>
        <w:rPr>
          <w:rFonts w:ascii="宋体" w:hAnsi="宋体" w:eastAsia="宋体" w:cs="Times New Roman"/>
          <w:kern w:val="0"/>
          <w:szCs w:val="21"/>
        </w:rPr>
      </w:pPr>
      <w:r>
        <w:rPr>
          <w:rFonts w:hint="eastAsia" w:ascii="宋体" w:hAnsi="宋体" w:eastAsia="宋体" w:cs="Times New Roman"/>
          <w:kern w:val="0"/>
          <w:sz w:val="32"/>
          <w:szCs w:val="32"/>
        </w:rPr>
        <w:t xml:space="preserve"> </w:t>
      </w:r>
    </w:p>
    <w:p>
      <w:pPr>
        <w:widowControl/>
        <w:shd w:val="clear" w:color="auto" w:fill="FFFFFF"/>
        <w:adjustRightInd w:val="0"/>
        <w:snapToGrid w:val="0"/>
        <w:spacing w:line="560" w:lineRule="exact"/>
        <w:ind w:firstLine="4485"/>
        <w:jc w:val="left"/>
        <w:rPr>
          <w:rFonts w:ascii="宋体" w:hAnsi="宋体" w:eastAsia="宋体" w:cs="Times New Roman"/>
          <w:kern w:val="0"/>
          <w:szCs w:val="21"/>
        </w:rPr>
      </w:pPr>
      <w:r>
        <w:rPr>
          <w:rFonts w:hint="eastAsia" w:ascii="宋体" w:hAnsi="宋体" w:eastAsia="宋体" w:cs="Times New Roman"/>
          <w:kern w:val="0"/>
          <w:sz w:val="32"/>
          <w:szCs w:val="32"/>
        </w:rPr>
        <w:t>考生签名(手写)：</w:t>
      </w:r>
    </w:p>
    <w:p>
      <w:pPr>
        <w:ind w:firstLine="4480" w:firstLineChars="1400"/>
        <w:rPr>
          <w:rFonts w:ascii="宋体" w:hAnsi="宋体" w:eastAsia="宋体" w:cs="Times New Roman"/>
          <w:kern w:val="0"/>
          <w:sz w:val="32"/>
          <w:szCs w:val="32"/>
        </w:rPr>
      </w:pPr>
      <w:r>
        <w:rPr>
          <w:rFonts w:hint="eastAsia" w:ascii="宋体" w:hAnsi="宋体" w:eastAsia="宋体" w:cs="Times New Roman"/>
          <w:kern w:val="0"/>
          <w:sz w:val="32"/>
          <w:szCs w:val="32"/>
        </w:rPr>
        <w:t>年    月    日</w:t>
      </w:r>
    </w:p>
    <w:sectPr>
      <w:pgSz w:w="11906" w:h="16838"/>
      <w:pgMar w:top="1440" w:right="1558"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00000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617C1"/>
    <w:rsid w:val="17EEE081"/>
    <w:rsid w:val="33604A58"/>
    <w:rsid w:val="33E6F2BD"/>
    <w:rsid w:val="3BFFDA9D"/>
    <w:rsid w:val="3D7F218B"/>
    <w:rsid w:val="3FE9F355"/>
    <w:rsid w:val="58297231"/>
    <w:rsid w:val="5DFB0DEF"/>
    <w:rsid w:val="5E3F418C"/>
    <w:rsid w:val="5FBD2938"/>
    <w:rsid w:val="60D95616"/>
    <w:rsid w:val="6DF7F7E6"/>
    <w:rsid w:val="6FA4DC82"/>
    <w:rsid w:val="777C0241"/>
    <w:rsid w:val="77CF6E55"/>
    <w:rsid w:val="7BAF491A"/>
    <w:rsid w:val="7E4BBDDA"/>
    <w:rsid w:val="7FFFD0E7"/>
    <w:rsid w:val="BA7B23C6"/>
    <w:rsid w:val="BCFF5F39"/>
    <w:rsid w:val="BDBFC8FF"/>
    <w:rsid w:val="C29E0D78"/>
    <w:rsid w:val="C77BCBFB"/>
    <w:rsid w:val="DBDBDD49"/>
    <w:rsid w:val="DEBB4E04"/>
    <w:rsid w:val="DFEF7341"/>
    <w:rsid w:val="F5DE4B53"/>
    <w:rsid w:val="F6EFC653"/>
    <w:rsid w:val="F7BDF989"/>
    <w:rsid w:val="FCFA773F"/>
    <w:rsid w:val="FFBCCBCF"/>
    <w:rsid w:val="FFD388BA"/>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8">
    <w:name w:val="Normal Table"/>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Balloon Text"/>
    <w:basedOn w:val="1"/>
    <w:link w:val="12"/>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日期 Char"/>
    <w:basedOn w:val="7"/>
    <w:link w:val="2"/>
    <w:qFormat/>
    <w:uiPriority w:val="99"/>
    <w:rPr>
      <w:kern w:val="2"/>
      <w:sz w:val="21"/>
      <w:szCs w:val="22"/>
    </w:rPr>
  </w:style>
  <w:style w:type="character" w:customStyle="1" w:styleId="12">
    <w:name w:val="批注框文本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Company>
  <Pages>10</Pages>
  <Words>5411</Words>
  <Characters>5599</Characters>
  <Lines>0</Lines>
  <Paragraphs>438</Paragraphs>
  <TotalTime>0</TotalTime>
  <ScaleCrop>false</ScaleCrop>
  <LinksUpToDate>false</LinksUpToDate>
  <CharactersWithSpaces>5741</CharactersWithSpaces>
  <Application>WPS Office_10.1.0.5842_F1E327BC-269C-435d-A152-05C5408002CA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2022-07-05T23:53:00Z</dcterms:created>
  <dc:creator>屠永岚</dc:creator>
  <cp:lastModifiedBy>Administrator</cp:lastModifiedBy>
  <cp:lastPrinted>2022-07-06T07:26:00Z</cp:lastPrinted>
  <dcterms:modified xsi:type="dcterms:W3CDTF">2022-07-05T09:32:46Z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2052-10.1.0.5842</vt:lpwstr>
  </property>
  <property fmtid="{D5CDD505-2E9C-101B-9397-08002B2CF9AE}" pid="3" name="woTemplateTypoMode">
    <vt:lpwstr>web</vt:lpwstr>
  </property>
  <property fmtid="{D5CDD505-2E9C-101B-9397-08002B2CF9AE}" pid="4" name="woTemplate">
    <vt:i4>1</vt:i4>
  </property>
  <property fmtid="{D5CDD505-2E9C-101B-9397-08002B2CF9AE}" pid="5" name="ICV">
    <vt:lpwstr>bd185f37d6744395a20af48895f70b09</vt:lpwstr>
  </property>
</Properties>
</file>