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38D" w:rsidRDefault="007C138D" w:rsidP="007C138D">
      <w:pPr>
        <w:rPr>
          <w:rFonts w:eastAsia="黑体"/>
          <w:sz w:val="32"/>
          <w:szCs w:val="32"/>
        </w:rPr>
      </w:pPr>
      <w:r>
        <w:rPr>
          <w:rFonts w:eastAsia="黑体"/>
          <w:sz w:val="32"/>
          <w:szCs w:val="32"/>
        </w:rPr>
        <w:t>附件</w:t>
      </w:r>
      <w:r>
        <w:rPr>
          <w:rFonts w:eastAsia="黑体"/>
          <w:sz w:val="32"/>
          <w:szCs w:val="32"/>
        </w:rPr>
        <w:t>4</w:t>
      </w:r>
    </w:p>
    <w:p w:rsidR="007C138D" w:rsidRDefault="007C138D" w:rsidP="007C138D">
      <w:pPr>
        <w:widowControl/>
        <w:jc w:val="center"/>
        <w:rPr>
          <w:rFonts w:eastAsia="方正小标宋简体" w:hint="eastAsia"/>
          <w:sz w:val="36"/>
          <w:szCs w:val="36"/>
        </w:rPr>
      </w:pPr>
    </w:p>
    <w:p w:rsidR="007C138D" w:rsidRDefault="007C138D" w:rsidP="007C138D">
      <w:pPr>
        <w:widowControl/>
        <w:jc w:val="center"/>
        <w:rPr>
          <w:rFonts w:eastAsia="方正小标宋简体"/>
          <w:b/>
          <w:sz w:val="44"/>
          <w:szCs w:val="44"/>
        </w:rPr>
      </w:pPr>
      <w:bookmarkStart w:id="0" w:name="_GoBack"/>
      <w:r>
        <w:rPr>
          <w:rFonts w:eastAsia="方正小标宋简体"/>
          <w:sz w:val="44"/>
          <w:szCs w:val="44"/>
        </w:rPr>
        <w:t>中华人民共和国教育法（摘录）</w:t>
      </w:r>
    </w:p>
    <w:bookmarkEnd w:id="0"/>
    <w:p w:rsidR="007C138D" w:rsidRDefault="007C138D" w:rsidP="007C138D">
      <w:pPr>
        <w:pStyle w:val="toaheading1"/>
      </w:pP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第七十九条</w:t>
      </w:r>
      <w:r>
        <w:rPr>
          <w:rFonts w:eastAsia="仿宋_GB2312"/>
          <w:kern w:val="0"/>
          <w:sz w:val="32"/>
          <w:szCs w:val="32"/>
        </w:rPr>
        <w:t xml:space="preserve"> </w:t>
      </w:r>
      <w:r>
        <w:rPr>
          <w:rFonts w:eastAsia="仿宋_GB2312"/>
          <w:kern w:val="0"/>
          <w:sz w:val="32"/>
          <w:szCs w:val="32"/>
        </w:rPr>
        <w:t>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（一）非法获取考试试题或者答案的；</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（二）携带或者使用考试作弊器材、资料的；</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（三）抄袭他人答案的；</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（四）让他人代替自己参加考试的；</w:t>
      </w:r>
    </w:p>
    <w:p w:rsidR="007C138D" w:rsidRDefault="007C138D" w:rsidP="007C138D">
      <w:pPr>
        <w:widowControl/>
        <w:adjustRightInd w:val="0"/>
        <w:snapToGrid w:val="0"/>
        <w:spacing w:line="500" w:lineRule="exact"/>
        <w:ind w:firstLine="560"/>
        <w:jc w:val="left"/>
        <w:rPr>
          <w:rFonts w:eastAsia="仿宋_GB2312"/>
          <w:kern w:val="0"/>
          <w:sz w:val="32"/>
          <w:szCs w:val="32"/>
        </w:rPr>
      </w:pPr>
      <w:r>
        <w:rPr>
          <w:rFonts w:eastAsia="仿宋_GB2312"/>
          <w:kern w:val="0"/>
          <w:sz w:val="32"/>
          <w:szCs w:val="32"/>
        </w:rPr>
        <w:t>（五）其他以不正当手段获得考试成绩的作弊行为。</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第八十条</w:t>
      </w:r>
      <w:r>
        <w:rPr>
          <w:rFonts w:eastAsia="仿宋_GB2312"/>
          <w:kern w:val="0"/>
          <w:sz w:val="32"/>
          <w:szCs w:val="32"/>
        </w:rPr>
        <w:t xml:space="preserve"> </w:t>
      </w:r>
      <w:r>
        <w:rPr>
          <w:rFonts w:eastAsia="仿宋_GB2312"/>
          <w:kern w:val="0"/>
          <w:sz w:val="32"/>
          <w:szCs w:val="32"/>
        </w:rPr>
        <w:t>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（一）组织作弊的；</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（二）通过提供考试作弊器材等方式为作弊提供帮助或者便利的；</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t>（三）代替他人参加考试的；</w:t>
      </w:r>
    </w:p>
    <w:p w:rsidR="007C138D" w:rsidRDefault="007C138D" w:rsidP="007C138D">
      <w:pPr>
        <w:widowControl/>
        <w:adjustRightInd w:val="0"/>
        <w:snapToGrid w:val="0"/>
        <w:spacing w:line="500" w:lineRule="exact"/>
        <w:ind w:firstLineChars="200" w:firstLine="640"/>
        <w:jc w:val="left"/>
        <w:rPr>
          <w:rFonts w:eastAsia="仿宋_GB2312"/>
          <w:kern w:val="0"/>
          <w:sz w:val="32"/>
          <w:szCs w:val="32"/>
        </w:rPr>
      </w:pPr>
      <w:r>
        <w:rPr>
          <w:rFonts w:eastAsia="仿宋_GB2312"/>
          <w:kern w:val="0"/>
          <w:sz w:val="32"/>
          <w:szCs w:val="32"/>
        </w:rPr>
        <w:lastRenderedPageBreak/>
        <w:t>（四）在考试结束前泄露、传播考试试题或者答案的；</w:t>
      </w:r>
    </w:p>
    <w:p w:rsidR="00887B3A" w:rsidRPr="007C138D" w:rsidRDefault="007C138D" w:rsidP="007C138D">
      <w:pPr>
        <w:widowControl/>
        <w:adjustRightInd w:val="0"/>
        <w:snapToGrid w:val="0"/>
        <w:spacing w:line="500" w:lineRule="exact"/>
        <w:ind w:firstLineChars="200" w:firstLine="640"/>
        <w:jc w:val="left"/>
        <w:rPr>
          <w:rFonts w:eastAsia="仿宋_GB2312" w:hint="eastAsia"/>
          <w:kern w:val="0"/>
          <w:sz w:val="32"/>
          <w:szCs w:val="32"/>
        </w:rPr>
      </w:pPr>
      <w:r>
        <w:rPr>
          <w:rFonts w:eastAsia="仿宋_GB2312"/>
          <w:kern w:val="0"/>
          <w:sz w:val="32"/>
          <w:szCs w:val="32"/>
        </w:rPr>
        <w:t>（五）其他扰乱考试秩序的行为。</w:t>
      </w:r>
    </w:p>
    <w:sectPr w:rsidR="00887B3A" w:rsidRPr="007C13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8D"/>
    <w:rsid w:val="007C138D"/>
    <w:rsid w:val="00887B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36DA"/>
  <w15:chartTrackingRefBased/>
  <w15:docId w15:val="{7923A30F-607D-47B8-BCFF-B0ED5120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toaheading1"/>
    <w:qFormat/>
    <w:rsid w:val="007C138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aheading1">
    <w:name w:val="toa heading1"/>
    <w:basedOn w:val="a"/>
    <w:next w:val="a"/>
    <w:qFormat/>
    <w:rsid w:val="007C138D"/>
    <w:pPr>
      <w:spacing w:before="120"/>
    </w:pPr>
    <w:rPr>
      <w:rFonts w:ascii="Cambria" w:hAnsi="Cambria"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1</cp:revision>
  <dcterms:created xsi:type="dcterms:W3CDTF">2021-12-03T06:03:00Z</dcterms:created>
  <dcterms:modified xsi:type="dcterms:W3CDTF">2021-12-03T06:04:00Z</dcterms:modified>
</cp:coreProperties>
</file>