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951" w:rsidRDefault="00064951" w:rsidP="00064951">
      <w:pPr>
        <w:adjustRightInd w:val="0"/>
        <w:snapToGrid w:val="0"/>
        <w:spacing w:line="50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p w:rsidR="00064951" w:rsidRDefault="00064951" w:rsidP="00064951">
      <w:pPr>
        <w:spacing w:line="600" w:lineRule="exact"/>
        <w:ind w:firstLineChars="137" w:firstLine="493"/>
        <w:jc w:val="center"/>
        <w:rPr>
          <w:rFonts w:eastAsia="方正小标宋简体" w:hint="eastAsia"/>
          <w:sz w:val="36"/>
          <w:szCs w:val="36"/>
        </w:rPr>
      </w:pPr>
    </w:p>
    <w:p w:rsidR="00064951" w:rsidRDefault="00064951" w:rsidP="00064951">
      <w:pPr>
        <w:spacing w:line="600" w:lineRule="exact"/>
        <w:ind w:firstLineChars="137" w:firstLine="603"/>
        <w:jc w:val="center"/>
        <w:rPr>
          <w:rFonts w:eastAsia="方正小标宋简体"/>
          <w:sz w:val="44"/>
          <w:szCs w:val="44"/>
        </w:rPr>
      </w:pPr>
      <w:bookmarkStart w:id="0" w:name="_GoBack"/>
      <w:r>
        <w:rPr>
          <w:rFonts w:eastAsia="方正小标宋简体"/>
          <w:sz w:val="44"/>
          <w:szCs w:val="44"/>
        </w:rPr>
        <w:t>浙江省硕士研究生招生考试（初试）</w:t>
      </w:r>
    </w:p>
    <w:p w:rsidR="00064951" w:rsidRDefault="00064951" w:rsidP="00064951">
      <w:pPr>
        <w:spacing w:line="600" w:lineRule="exact"/>
        <w:ind w:firstLineChars="137" w:firstLine="603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考生疫情防控须知</w:t>
      </w:r>
    </w:p>
    <w:bookmarkEnd w:id="0"/>
    <w:p w:rsidR="00064951" w:rsidRDefault="00064951" w:rsidP="00064951">
      <w:pPr>
        <w:spacing w:line="600" w:lineRule="exact"/>
        <w:ind w:firstLine="438"/>
        <w:jc w:val="left"/>
        <w:rPr>
          <w:rFonts w:eastAsia="仿宋"/>
          <w:sz w:val="28"/>
          <w:szCs w:val="28"/>
        </w:rPr>
      </w:pPr>
    </w:p>
    <w:p w:rsidR="00064951" w:rsidRDefault="00064951" w:rsidP="00064951">
      <w:pPr>
        <w:spacing w:line="560" w:lineRule="exact"/>
        <w:ind w:firstLineChars="236" w:firstLine="755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一、考生须在考前随时主动查询、了解浙江省教育考试院网站及报考点网站发布的</w:t>
      </w:r>
      <w:r>
        <w:rPr>
          <w:rFonts w:eastAsia="仿宋_GB2312"/>
          <w:sz w:val="32"/>
          <w:szCs w:val="32"/>
        </w:rPr>
        <w:t>2022</w:t>
      </w:r>
      <w:r>
        <w:rPr>
          <w:rFonts w:eastAsia="仿宋_GB2312"/>
          <w:sz w:val="32"/>
          <w:szCs w:val="32"/>
        </w:rPr>
        <w:t>年硕士研究生招生考试（初试）疫情防控告示，自觉遵守相关的考试防疫规定。</w:t>
      </w:r>
    </w:p>
    <w:p w:rsidR="00064951" w:rsidRDefault="00064951" w:rsidP="00064951">
      <w:pPr>
        <w:spacing w:line="560" w:lineRule="exact"/>
        <w:ind w:firstLineChars="236" w:firstLine="755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二、考生须提前</w:t>
      </w:r>
      <w:r>
        <w:rPr>
          <w:rFonts w:eastAsia="仿宋_GB2312"/>
          <w:sz w:val="32"/>
          <w:szCs w:val="32"/>
        </w:rPr>
        <w:t>14</w:t>
      </w:r>
      <w:r>
        <w:rPr>
          <w:rFonts w:eastAsia="仿宋_GB2312"/>
          <w:sz w:val="32"/>
          <w:szCs w:val="32"/>
        </w:rPr>
        <w:t>天通过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支付宝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或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浙里办</w:t>
      </w:r>
      <w:r>
        <w:rPr>
          <w:rFonts w:eastAsia="仿宋_GB2312"/>
          <w:sz w:val="32"/>
          <w:szCs w:val="32"/>
        </w:rPr>
        <w:t>”APP</w:t>
      </w:r>
      <w:r>
        <w:rPr>
          <w:rFonts w:eastAsia="仿宋_GB2312"/>
          <w:sz w:val="32"/>
          <w:szCs w:val="32"/>
        </w:rPr>
        <w:t>完成本人浙江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健康码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（浙江省内各市</w:t>
      </w:r>
      <w:proofErr w:type="gramStart"/>
      <w:r>
        <w:rPr>
          <w:rFonts w:eastAsia="仿宋_GB2312"/>
          <w:sz w:val="32"/>
          <w:szCs w:val="32"/>
        </w:rPr>
        <w:t>健康码可通用</w:t>
      </w:r>
      <w:proofErr w:type="gramEnd"/>
      <w:r>
        <w:rPr>
          <w:rFonts w:eastAsia="仿宋_GB2312"/>
          <w:sz w:val="32"/>
          <w:szCs w:val="32"/>
        </w:rPr>
        <w:t>）的申领；并在打印准考证时如实填报考前</w:t>
      </w:r>
      <w:r>
        <w:rPr>
          <w:rFonts w:eastAsia="仿宋_GB2312"/>
          <w:sz w:val="32"/>
          <w:szCs w:val="32"/>
        </w:rPr>
        <w:t>14</w:t>
      </w:r>
      <w:r>
        <w:rPr>
          <w:rFonts w:eastAsia="仿宋_GB2312"/>
          <w:sz w:val="32"/>
          <w:szCs w:val="32"/>
        </w:rPr>
        <w:t>天内本人健康信息。</w:t>
      </w:r>
    </w:p>
    <w:p w:rsidR="00064951" w:rsidRDefault="00064951" w:rsidP="00064951">
      <w:pPr>
        <w:spacing w:line="560" w:lineRule="exact"/>
        <w:ind w:firstLineChars="236" w:firstLine="755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三、考前</w:t>
      </w:r>
      <w:r>
        <w:rPr>
          <w:rFonts w:eastAsia="仿宋_GB2312"/>
          <w:sz w:val="32"/>
          <w:szCs w:val="32"/>
        </w:rPr>
        <w:t>14</w:t>
      </w:r>
      <w:r>
        <w:rPr>
          <w:rFonts w:eastAsia="仿宋_GB2312"/>
          <w:sz w:val="32"/>
          <w:szCs w:val="32"/>
        </w:rPr>
        <w:t>天，在省外的考生应及时返回我省，省内考生应避免出省活动，以免因疫情耽误考试。考前</w:t>
      </w:r>
      <w:r>
        <w:rPr>
          <w:rFonts w:eastAsia="仿宋_GB2312"/>
          <w:sz w:val="32"/>
          <w:szCs w:val="32"/>
        </w:rPr>
        <w:t>14</w:t>
      </w:r>
      <w:r>
        <w:rPr>
          <w:rFonts w:eastAsia="仿宋_GB2312"/>
          <w:sz w:val="32"/>
          <w:szCs w:val="32"/>
        </w:rPr>
        <w:t>天内有省外活动轨迹的考生，参加考试时须向考点提供首日考试前</w:t>
      </w:r>
      <w:r>
        <w:rPr>
          <w:rFonts w:eastAsia="仿宋_GB2312"/>
          <w:sz w:val="32"/>
          <w:szCs w:val="32"/>
        </w:rPr>
        <w:t>48</w:t>
      </w:r>
      <w:r>
        <w:rPr>
          <w:rFonts w:eastAsia="仿宋_GB2312"/>
          <w:sz w:val="32"/>
          <w:szCs w:val="32"/>
        </w:rPr>
        <w:t>小时内我省医疗机构出具的核酸检测阴性证明材料。</w:t>
      </w:r>
    </w:p>
    <w:p w:rsidR="00064951" w:rsidRDefault="00064951" w:rsidP="00064951">
      <w:pPr>
        <w:spacing w:line="560" w:lineRule="exact"/>
        <w:ind w:firstLineChars="236" w:firstLine="755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四、考前</w:t>
      </w:r>
      <w:r>
        <w:rPr>
          <w:rFonts w:eastAsia="仿宋_GB2312"/>
          <w:sz w:val="32"/>
          <w:szCs w:val="32"/>
        </w:rPr>
        <w:t>14</w:t>
      </w:r>
      <w:r>
        <w:rPr>
          <w:rFonts w:eastAsia="仿宋_GB2312"/>
          <w:sz w:val="32"/>
          <w:szCs w:val="32"/>
        </w:rPr>
        <w:t>天，考生</w:t>
      </w:r>
      <w:proofErr w:type="gramStart"/>
      <w:r>
        <w:rPr>
          <w:rFonts w:eastAsia="仿宋_GB2312"/>
          <w:sz w:val="32"/>
          <w:szCs w:val="32"/>
        </w:rPr>
        <w:t>须开展</w:t>
      </w:r>
      <w:proofErr w:type="gramEnd"/>
      <w:r>
        <w:rPr>
          <w:rFonts w:eastAsia="仿宋_GB2312"/>
          <w:sz w:val="32"/>
          <w:szCs w:val="32"/>
        </w:rPr>
        <w:t>自我健康监测。期间若出现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健康码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异常、体温异常（</w:t>
      </w:r>
      <w:r>
        <w:rPr>
          <w:rFonts w:eastAsia="仿宋_GB2312"/>
          <w:sz w:val="32"/>
          <w:szCs w:val="32"/>
        </w:rPr>
        <w:t>≥37.3℃</w:t>
      </w:r>
      <w:r>
        <w:rPr>
          <w:rFonts w:eastAsia="仿宋_GB2312"/>
          <w:sz w:val="32"/>
          <w:szCs w:val="32"/>
        </w:rPr>
        <w:t>），或有相关症状（干咳、乏力、咽痛、腹泻等），均须到定点医院进行诊治并做核酸检测；此类考生参加考试时须向考点提供我省医疗机构出具的考前</w:t>
      </w:r>
      <w:r>
        <w:rPr>
          <w:rFonts w:eastAsia="仿宋_GB2312"/>
          <w:sz w:val="32"/>
          <w:szCs w:val="32"/>
        </w:rPr>
        <w:t>7</w:t>
      </w:r>
      <w:r>
        <w:rPr>
          <w:rFonts w:eastAsia="仿宋_GB2312"/>
          <w:sz w:val="32"/>
          <w:szCs w:val="32"/>
        </w:rPr>
        <w:t>天内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次核酸检测阴性证明材料（间隔</w:t>
      </w:r>
      <w:r>
        <w:rPr>
          <w:rFonts w:eastAsia="仿宋_GB2312"/>
          <w:sz w:val="32"/>
          <w:szCs w:val="32"/>
        </w:rPr>
        <w:t>24</w:t>
      </w:r>
      <w:r>
        <w:rPr>
          <w:rFonts w:eastAsia="仿宋_GB2312"/>
          <w:sz w:val="32"/>
          <w:szCs w:val="32"/>
        </w:rPr>
        <w:t>小时以上，第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次须在首日考试前</w:t>
      </w:r>
      <w:r>
        <w:rPr>
          <w:rFonts w:eastAsia="仿宋_GB2312"/>
          <w:sz w:val="32"/>
          <w:szCs w:val="32"/>
        </w:rPr>
        <w:t>48</w:t>
      </w:r>
      <w:r>
        <w:rPr>
          <w:rFonts w:eastAsia="仿宋_GB2312"/>
          <w:sz w:val="32"/>
          <w:szCs w:val="32"/>
        </w:rPr>
        <w:t>小时内）。</w:t>
      </w:r>
    </w:p>
    <w:p w:rsidR="00064951" w:rsidRDefault="00064951" w:rsidP="00064951">
      <w:pPr>
        <w:spacing w:line="560" w:lineRule="exact"/>
        <w:ind w:firstLineChars="236" w:firstLine="755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五、考生为既往感染者（确诊病例或无症状感染者）、</w:t>
      </w:r>
      <w:r>
        <w:rPr>
          <w:rFonts w:eastAsia="仿宋_GB2312"/>
          <w:sz w:val="32"/>
          <w:szCs w:val="32"/>
        </w:rPr>
        <w:lastRenderedPageBreak/>
        <w:t>感染者的密切接触者的，参加考试时须向考点提供我省医疗机构出具的首日考前</w:t>
      </w:r>
      <w:r>
        <w:rPr>
          <w:rFonts w:eastAsia="仿宋_GB2312"/>
          <w:sz w:val="32"/>
          <w:szCs w:val="32"/>
        </w:rPr>
        <w:t>48</w:t>
      </w:r>
      <w:r>
        <w:rPr>
          <w:rFonts w:eastAsia="仿宋_GB2312"/>
          <w:sz w:val="32"/>
          <w:szCs w:val="32"/>
        </w:rPr>
        <w:t>小时内１次核酸检测阴性证明材料。</w:t>
      </w:r>
    </w:p>
    <w:p w:rsidR="00064951" w:rsidRDefault="00064951" w:rsidP="00064951">
      <w:pPr>
        <w:spacing w:line="560" w:lineRule="exact"/>
        <w:ind w:firstLineChars="236" w:firstLine="755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六、处于</w:t>
      </w:r>
      <w:r>
        <w:rPr>
          <w:rFonts w:eastAsia="仿宋_GB2312"/>
          <w:sz w:val="32"/>
          <w:szCs w:val="32"/>
        </w:rPr>
        <w:t>7</w:t>
      </w:r>
      <w:r>
        <w:rPr>
          <w:rFonts w:eastAsia="仿宋_GB2312"/>
          <w:sz w:val="32"/>
          <w:szCs w:val="32"/>
        </w:rPr>
        <w:t>天居家健康观察期和</w:t>
      </w:r>
      <w:r>
        <w:rPr>
          <w:rFonts w:eastAsia="仿宋_GB2312"/>
          <w:sz w:val="32"/>
          <w:szCs w:val="32"/>
        </w:rPr>
        <w:t>14</w:t>
      </w:r>
      <w:r>
        <w:rPr>
          <w:rFonts w:eastAsia="仿宋_GB2312"/>
          <w:sz w:val="32"/>
          <w:szCs w:val="32"/>
        </w:rPr>
        <w:t>天日常健康监测期的考生，参加考试时须向考点提供我省医疗机构出具的首日考试前</w:t>
      </w:r>
      <w:r>
        <w:rPr>
          <w:rFonts w:eastAsia="仿宋_GB2312"/>
          <w:sz w:val="32"/>
          <w:szCs w:val="32"/>
        </w:rPr>
        <w:t>48</w:t>
      </w:r>
      <w:r>
        <w:rPr>
          <w:rFonts w:eastAsia="仿宋_GB2312"/>
          <w:sz w:val="32"/>
          <w:szCs w:val="32"/>
        </w:rPr>
        <w:t>小时内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次核酸检测阴性证明材料。</w:t>
      </w:r>
      <w:r>
        <w:rPr>
          <w:rFonts w:eastAsia="仿宋_GB2312"/>
          <w:sz w:val="32"/>
          <w:szCs w:val="32"/>
        </w:rPr>
        <w:t xml:space="preserve"> </w:t>
      </w:r>
    </w:p>
    <w:p w:rsidR="00064951" w:rsidRDefault="00064951" w:rsidP="00064951">
      <w:pPr>
        <w:spacing w:line="560" w:lineRule="exact"/>
        <w:ind w:firstLineChars="236" w:firstLine="755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七、考生须积极配合报考点、考点进行健康码、行程码检查，体温检测等。进入考点考场</w:t>
      </w:r>
      <w:proofErr w:type="gramStart"/>
      <w:r>
        <w:rPr>
          <w:rFonts w:eastAsia="仿宋_GB2312"/>
          <w:sz w:val="32"/>
          <w:szCs w:val="32"/>
        </w:rPr>
        <w:t>及候考时</w:t>
      </w:r>
      <w:proofErr w:type="gramEnd"/>
      <w:r>
        <w:rPr>
          <w:rFonts w:eastAsia="仿宋_GB2312"/>
          <w:sz w:val="32"/>
          <w:szCs w:val="32"/>
        </w:rPr>
        <w:t>，考生应加大人员间距，</w:t>
      </w:r>
      <w:proofErr w:type="gramStart"/>
      <w:r>
        <w:rPr>
          <w:rFonts w:eastAsia="仿宋_GB2312"/>
          <w:sz w:val="32"/>
          <w:szCs w:val="32"/>
        </w:rPr>
        <w:t>不</w:t>
      </w:r>
      <w:proofErr w:type="gramEnd"/>
      <w:r>
        <w:rPr>
          <w:rFonts w:eastAsia="仿宋_GB2312"/>
          <w:sz w:val="32"/>
          <w:szCs w:val="32"/>
        </w:rPr>
        <w:t>扎堆聚集聊天。入考场时自觉做好手消处理，考试结束时有序离场。</w:t>
      </w:r>
    </w:p>
    <w:p w:rsidR="00064951" w:rsidRDefault="00064951" w:rsidP="00064951">
      <w:pPr>
        <w:spacing w:line="560" w:lineRule="exact"/>
        <w:ind w:firstLineChars="236" w:firstLine="755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八、若入考点时出现健康码异常、体温异常等异常状况，应服从考</w:t>
      </w:r>
      <w:proofErr w:type="gramStart"/>
      <w:r>
        <w:rPr>
          <w:rFonts w:eastAsia="仿宋_GB2312"/>
          <w:sz w:val="32"/>
          <w:szCs w:val="32"/>
        </w:rPr>
        <w:t>务</w:t>
      </w:r>
      <w:proofErr w:type="gramEnd"/>
      <w:r>
        <w:rPr>
          <w:rFonts w:eastAsia="仿宋_GB2312"/>
          <w:sz w:val="32"/>
          <w:szCs w:val="32"/>
        </w:rPr>
        <w:t>人员安排，到隔离考场考试。考试时突发身体不适，须及时报告并配合应急处置。健康异常情况人员在核酸检测结果确定前，全程佩戴口罩，避免乘坐公共交通工具。</w:t>
      </w:r>
    </w:p>
    <w:p w:rsidR="00064951" w:rsidRDefault="00064951" w:rsidP="00064951">
      <w:pPr>
        <w:spacing w:line="560" w:lineRule="exact"/>
        <w:ind w:firstLineChars="236" w:firstLine="755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九、低风险地区的考生在进入考场前要佩戴口罩，进入考场就座后，考生可以自主决定是否继续佩戴，但不得妨碍身份识别和验证。非低风险地区、隔离考场的考生要全程佩戴口罩。</w:t>
      </w:r>
    </w:p>
    <w:p w:rsidR="00064951" w:rsidRDefault="00064951" w:rsidP="00064951">
      <w:pPr>
        <w:spacing w:line="560" w:lineRule="exact"/>
        <w:ind w:firstLineChars="236" w:firstLine="755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十、根据疫情防控要求，除考生本人外，其他人员一律不得进入考点。</w:t>
      </w:r>
    </w:p>
    <w:p w:rsidR="00064951" w:rsidRDefault="00064951" w:rsidP="00064951">
      <w:pPr>
        <w:spacing w:line="560" w:lineRule="exact"/>
        <w:ind w:firstLineChars="236" w:firstLine="755"/>
        <w:jc w:val="left"/>
        <w:rPr>
          <w:rFonts w:eastAsia="仿宋"/>
          <w:sz w:val="28"/>
          <w:szCs w:val="28"/>
        </w:rPr>
      </w:pPr>
      <w:r>
        <w:rPr>
          <w:rFonts w:eastAsia="仿宋_GB2312"/>
          <w:sz w:val="32"/>
          <w:szCs w:val="32"/>
        </w:rPr>
        <w:t>十一、考生应事先了解考点交通拥堵情况，赴考时尽量提前出行，为入场检查、体温检测留下足够的时间。</w:t>
      </w:r>
    </w:p>
    <w:p w:rsidR="00887B3A" w:rsidRDefault="00887B3A" w:rsidP="00064951"/>
    <w:sectPr w:rsidR="00887B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951"/>
    <w:rsid w:val="00064951"/>
    <w:rsid w:val="0088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AD596"/>
  <w15:chartTrackingRefBased/>
  <w15:docId w15:val="{3D8538B0-F533-4B61-947F-B7F78F44C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49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</dc:creator>
  <cp:keywords/>
  <dc:description/>
  <cp:lastModifiedBy>ZHANG</cp:lastModifiedBy>
  <cp:revision>1</cp:revision>
  <dcterms:created xsi:type="dcterms:W3CDTF">2021-12-03T06:01:00Z</dcterms:created>
  <dcterms:modified xsi:type="dcterms:W3CDTF">2021-12-03T06:02:00Z</dcterms:modified>
</cp:coreProperties>
</file>