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7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7"/>
          <w:sz w:val="24"/>
          <w:szCs w:val="24"/>
          <w:shd w:val="clear" w:fill="FFFFFF"/>
        </w:rPr>
        <w:t>附件1：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7"/>
          <w:sz w:val="24"/>
          <w:szCs w:val="24"/>
        </w:rPr>
      </w:pPr>
      <w:bookmarkStart w:id="0" w:name="_GoBack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7"/>
          <w:sz w:val="24"/>
          <w:szCs w:val="24"/>
          <w:shd w:val="clear" w:fill="FFFFFF"/>
        </w:rPr>
        <w:t>嘉兴市南湖区教育系统公开招聘高校优秀毕业生招聘岗位专业要求</w:t>
      </w:r>
    </w:p>
    <w:bookmarkEnd w:id="0"/>
    <w:tbl>
      <w:tblPr>
        <w:tblStyle w:val="3"/>
        <w:tblW w:w="667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04"/>
        <w:gridCol w:w="55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7"/>
                <w:sz w:val="24"/>
                <w:szCs w:val="24"/>
              </w:rPr>
              <w:t>招聘岗位</w:t>
            </w:r>
          </w:p>
        </w:tc>
        <w:tc>
          <w:tcPr>
            <w:tcW w:w="5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7"/>
                <w:sz w:val="24"/>
                <w:szCs w:val="24"/>
              </w:rPr>
              <w:t>专业要求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7"/>
                <w:sz w:val="24"/>
                <w:szCs w:val="24"/>
              </w:rPr>
              <w:t>小学语文</w:t>
            </w:r>
          </w:p>
        </w:tc>
        <w:tc>
          <w:tcPr>
            <w:tcW w:w="5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7"/>
                <w:sz w:val="24"/>
                <w:szCs w:val="24"/>
              </w:rPr>
              <w:t>中国语言文学类、小学教育、教育学、课程与教学论（语文）、学科教学（语文）专业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7"/>
                <w:sz w:val="24"/>
                <w:szCs w:val="24"/>
              </w:rPr>
              <w:t>初中语文</w:t>
            </w:r>
          </w:p>
        </w:tc>
        <w:tc>
          <w:tcPr>
            <w:tcW w:w="5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7"/>
                <w:sz w:val="24"/>
                <w:szCs w:val="24"/>
              </w:rPr>
              <w:t>中国语言文学类、教育学、课程与教学论（语文）、学科教学（语文）专业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7"/>
                <w:sz w:val="24"/>
                <w:szCs w:val="24"/>
              </w:rPr>
              <w:t>小学数学</w:t>
            </w:r>
          </w:p>
        </w:tc>
        <w:tc>
          <w:tcPr>
            <w:tcW w:w="5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7"/>
                <w:sz w:val="24"/>
                <w:szCs w:val="24"/>
              </w:rPr>
              <w:t>数学类、教育学、小学教育、课程与教学论（数学）、学科教学（数学）专业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7"/>
                <w:sz w:val="24"/>
                <w:szCs w:val="24"/>
              </w:rPr>
              <w:t>初中数学</w:t>
            </w:r>
          </w:p>
        </w:tc>
        <w:tc>
          <w:tcPr>
            <w:tcW w:w="5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7"/>
                <w:sz w:val="24"/>
                <w:szCs w:val="24"/>
              </w:rPr>
              <w:t>数学类、教育学、课程与教学论（数学）、学科教学（数学）专业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7"/>
                <w:sz w:val="24"/>
                <w:szCs w:val="24"/>
              </w:rPr>
              <w:t>中小学英语</w:t>
            </w:r>
          </w:p>
        </w:tc>
        <w:tc>
          <w:tcPr>
            <w:tcW w:w="5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7"/>
                <w:sz w:val="24"/>
                <w:szCs w:val="24"/>
              </w:rPr>
              <w:t>英语、商务英语、英语语言文学、英语笔译、英语口译、课程与教学论（英语）、学科教学（英语）专业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" w:hRule="atLeast"/>
          <w:jc w:val="center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7"/>
                <w:sz w:val="24"/>
                <w:szCs w:val="24"/>
              </w:rPr>
              <w:t>中小学科学</w:t>
            </w:r>
          </w:p>
        </w:tc>
        <w:tc>
          <w:tcPr>
            <w:tcW w:w="5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7"/>
                <w:sz w:val="24"/>
                <w:szCs w:val="24"/>
              </w:rPr>
              <w:t>物理学类、化学类、生物科学类、工学门类、教育学、科学教育、课程与教学论（物理、化学、生物）、学科教学（物理、化学、生物）专业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7"/>
                <w:sz w:val="24"/>
                <w:szCs w:val="24"/>
              </w:rPr>
              <w:t>初中社会法治</w:t>
            </w:r>
          </w:p>
        </w:tc>
        <w:tc>
          <w:tcPr>
            <w:tcW w:w="5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7"/>
                <w:sz w:val="24"/>
                <w:szCs w:val="24"/>
              </w:rPr>
              <w:t>历史学类、地理科学类、法学门类、教育学、人文教育、课程与教学论（思政、历史、地理）、学科教学（思政、历史、地理）专业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7"/>
                <w:sz w:val="24"/>
                <w:szCs w:val="24"/>
              </w:rPr>
              <w:t>小学信息技术</w:t>
            </w:r>
          </w:p>
        </w:tc>
        <w:tc>
          <w:tcPr>
            <w:tcW w:w="5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7"/>
                <w:sz w:val="24"/>
                <w:szCs w:val="24"/>
              </w:rPr>
              <w:t>计算机类专业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11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7"/>
                <w:sz w:val="24"/>
                <w:szCs w:val="24"/>
              </w:rPr>
              <w:t>幼教全科</w:t>
            </w:r>
          </w:p>
        </w:tc>
        <w:tc>
          <w:tcPr>
            <w:tcW w:w="5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7"/>
                <w:sz w:val="24"/>
                <w:szCs w:val="24"/>
              </w:rPr>
              <w:t>学前教育专业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7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7"/>
          <w:sz w:val="24"/>
          <w:szCs w:val="24"/>
          <w:shd w:val="clear" w:fill="FFFFFF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09605B"/>
    <w:rsid w:val="0D09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2021-11-12T19:18:00Z</dcterms:created>
  <dc:creator>POLARIS</dc:creator>
  <cp:lastModifiedBy>POLARIS</cp:lastModifiedBy>
  <dcterms:modified xsi:type="dcterms:W3CDTF">2021-11-12T19:19:07Z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02E5F7CFD26C480395E11F79D350B099</vt:lpwstr>
  </property>
</Properties>
</file>