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杭师大第四届研究生就业能力提升训练营日程表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2"/>
        <w:tblW w:w="1445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653"/>
        <w:gridCol w:w="1240"/>
        <w:gridCol w:w="5760"/>
        <w:gridCol w:w="1640"/>
        <w:gridCol w:w="28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师资简介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2020-11-8（周日）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开营和破冰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周凤琴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现任杭州师范大学钱江学院心理健康教育与咨询中心主任，中国心理学会注册心理师，国家二级心理咨询师，实习督导师。曾入围第八届全国高校辅导员年度人物，获教育部精品项目立项。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破冰、学员之间进行自我介绍等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2020-11-11（周三）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黄岳杰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浙江省美学会理事、浙江省文学学会理事、杭州市戏剧家协会副主席，校重点研究所“校园戏剧创研中心”主任；杭州师范大学流霞剧社编剧、导演。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增强学员信心，克服对演讲的恐惧，公共场合流畅表达（工作汇报、求职面试等），能顺利的进行自我介绍，并运用到职业中去。学会清晰表达自己观点。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2020-11-13（周五）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职业规划与简历制作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陈姗珊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现任外国语学院办公室主任。曾获浙江省学生工作案例大赛二等奖、2017年浙江省高校毕业生跟踪调查工作“先进个人”荣誉称号。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师生活动中心212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掌握简历制作的核心技巧。了解并掌握相关礼仪知识，熟练运用相关礼仪技巧，让学生举止得体，塑造职业形象。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2020-11-15（周日）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面试试讲技巧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（公务员版）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夏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浙江省公务员考试政策研究员。从教多年，经验丰富，授课思路清晰，善于旁征博引，注重启发思维，开阔视野，能针对学生特点进行个性化指导。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大致掌握公务员考试核心知识点，提高个人实战能力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2019-11-18（周三）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面试技巧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（企业版）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张高娃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现任外国语学院学工办副主任。曾任海康威视HR.荣获杭州师范大学第六届辅导员技能大赛二等奖。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师生活动中心212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提升面试自信力和说服力，掌握企业求职的标准流程，掌握各种形式面试的核心技巧。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2020-11-18（周三）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面试试讲技巧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（学校版）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跃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现任杭州市文理小学副校长，西湖区小学德育学科带头人，浙江省小学品德名师培养对象，教育部优质课获得者。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了解试讲准备方向，掌握面试技巧，提升试讲环节竞争力。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2020-11-20（周五）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读懂传播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鑫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杭师大党委宣传部新闻宣传主管，网络舆情分析师，杭州市核心评论员，“学习强国”学习平台杭州师范大学供稿中心编辑。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了解舆论世界特点，懂得传播规律，掌握新闻写作的基本技巧及网络舆情突发事件的基本应对办法。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2020-11-22（周日）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17:00-19:00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形象与礼仪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瑶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英国博尔顿大学研究生，杭州师范大学钱江学院空乘专业礼仪课程导师。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了解并掌握相关礼仪知识，熟练运用相关礼仪技巧，从衣着、配饰、行为、举止等方面提升职业形象。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简历制作大赛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针对老师所设定的支委进行简历制作，每小组推荐2份简历参评。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2020-11-25（周三）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闭营仪式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闭营仪式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师生活动中心308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颁发优秀学员奖、优秀简历奖等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406" w:right="1100" w:bottom="1123" w:left="11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153D"/>
    <w:rsid w:val="245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2020-10-29T08:35:00Z</dcterms:created>
  <dc:creator>flyyujing163com</dc:creator>
  <cp:lastModifiedBy>flyyujing163com</cp:lastModifiedBy>
  <dcterms:modified xsi:type="dcterms:W3CDTF">2020-10-29T08:37:15Z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