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6A0" w:rsidRPr="0056559E" w:rsidRDefault="00AD66A0" w:rsidP="00AD66A0">
      <w:pPr>
        <w:jc w:val="center"/>
        <w:rPr>
          <w:rFonts w:ascii="华文新魏" w:eastAsia="华文新魏"/>
          <w:b/>
          <w:color w:val="000000"/>
          <w:sz w:val="32"/>
          <w:szCs w:val="32"/>
        </w:rPr>
      </w:pPr>
      <w:r w:rsidRPr="0056559E">
        <w:rPr>
          <w:rFonts w:ascii="华文新魏" w:eastAsia="华文新魏" w:hint="eastAsia"/>
          <w:b/>
          <w:color w:val="000000"/>
          <w:sz w:val="32"/>
          <w:szCs w:val="32"/>
        </w:rPr>
        <w:t>2016年硕士研究生入学考试科目《 中国古代文学</w:t>
      </w:r>
      <w:r>
        <w:rPr>
          <w:rFonts w:ascii="华文新魏" w:eastAsia="华文新魏" w:hint="eastAsia"/>
          <w:b/>
          <w:color w:val="000000"/>
          <w:sz w:val="32"/>
          <w:szCs w:val="32"/>
        </w:rPr>
        <w:t>史</w:t>
      </w:r>
      <w:r w:rsidRPr="0056559E">
        <w:rPr>
          <w:rFonts w:ascii="华文新魏" w:eastAsia="华文新魏" w:hint="eastAsia"/>
          <w:b/>
          <w:color w:val="000000"/>
          <w:sz w:val="32"/>
          <w:szCs w:val="32"/>
        </w:rPr>
        <w:t>》考试大纲</w:t>
      </w:r>
    </w:p>
    <w:p w:rsidR="00AD66A0" w:rsidRDefault="00AD66A0" w:rsidP="00AD66A0">
      <w:pPr>
        <w:jc w:val="right"/>
        <w:rPr>
          <w:rFonts w:ascii="宋体" w:hAnsi="宋体" w:hint="eastAsia"/>
          <w:b/>
          <w:szCs w:val="21"/>
        </w:rPr>
      </w:pPr>
      <w:r>
        <w:rPr>
          <w:rFonts w:ascii="宋体" w:hAnsi="宋体" w:hint="eastAsia"/>
          <w:b/>
          <w:szCs w:val="21"/>
        </w:rPr>
        <w:t>（注：尽可能详细！）</w:t>
      </w:r>
    </w:p>
    <w:p w:rsidR="00AD66A0" w:rsidRDefault="00AD66A0" w:rsidP="00AD66A0">
      <w:pPr>
        <w:spacing w:line="160" w:lineRule="exact"/>
        <w:rPr>
          <w:rFonts w:hint="eastAsia"/>
        </w:rPr>
      </w:pPr>
    </w:p>
    <w:tbl>
      <w:tblPr>
        <w:tblW w:w="9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8"/>
        <w:gridCol w:w="8085"/>
      </w:tblGrid>
      <w:tr w:rsidR="00AD66A0" w:rsidTr="00BF148C">
        <w:trPr>
          <w:trHeight w:val="851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6A0" w:rsidRPr="00FB4F50" w:rsidRDefault="00AD66A0" w:rsidP="00BF148C">
            <w:pPr>
              <w:jc w:val="center"/>
              <w:rPr>
                <w:b/>
              </w:rPr>
            </w:pPr>
            <w:r w:rsidRPr="00FB4F50">
              <w:rPr>
                <w:rFonts w:hint="eastAsia"/>
                <w:b/>
              </w:rPr>
              <w:t>参考书</w:t>
            </w: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6A0" w:rsidRPr="00A83D5D" w:rsidRDefault="00AD66A0" w:rsidP="00BF148C">
            <w:pPr>
              <w:rPr>
                <w:rFonts w:ascii="宋体" w:hAnsi="宋体"/>
                <w:szCs w:val="21"/>
              </w:rPr>
            </w:pPr>
            <w:r w:rsidRPr="00A83D5D">
              <w:rPr>
                <w:rFonts w:ascii="宋体" w:hAnsi="宋体" w:hint="eastAsia"/>
                <w:color w:val="000000"/>
                <w:szCs w:val="21"/>
              </w:rPr>
              <w:t>《中国文学史》，袁行霈主编，高等教育出版社。</w:t>
            </w:r>
          </w:p>
        </w:tc>
      </w:tr>
      <w:tr w:rsidR="00AD66A0" w:rsidTr="00BF148C">
        <w:trPr>
          <w:trHeight w:val="2426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6A0" w:rsidRPr="00FB4F50" w:rsidRDefault="00AD66A0" w:rsidP="00BF148C">
            <w:pPr>
              <w:jc w:val="center"/>
              <w:rPr>
                <w:b/>
              </w:rPr>
            </w:pPr>
            <w:r w:rsidRPr="00FB4F50">
              <w:rPr>
                <w:rFonts w:hint="eastAsia"/>
                <w:b/>
              </w:rPr>
              <w:t>考试内容</w:t>
            </w: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6A0" w:rsidRPr="00A83D5D" w:rsidRDefault="00AD66A0" w:rsidP="00BF148C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 w:rsidRPr="00A83D5D">
              <w:rPr>
                <w:rFonts w:hint="eastAsia"/>
                <w:szCs w:val="21"/>
              </w:rPr>
              <w:t>基本概念和</w:t>
            </w:r>
            <w:r w:rsidRPr="00A83D5D">
              <w:rPr>
                <w:rFonts w:ascii="宋体" w:hAnsi="宋体" w:hint="eastAsia"/>
                <w:szCs w:val="21"/>
              </w:rPr>
              <w:t>基础知识，如“国风”、“楚辞”、“班马”、“古诗十九首”、“边塞诗派”、“前、后七子”等等。</w:t>
            </w:r>
          </w:p>
          <w:p w:rsidR="00AD66A0" w:rsidRPr="00A83D5D" w:rsidRDefault="00AD66A0" w:rsidP="00BF148C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 w:rsidRPr="00A83D5D">
              <w:rPr>
                <w:rFonts w:hint="eastAsia"/>
                <w:szCs w:val="21"/>
              </w:rPr>
              <w:t>重要文学流派、著名作家作品、文学发展轨迹、作品欣赏等。</w:t>
            </w:r>
          </w:p>
          <w:p w:rsidR="00AD66A0" w:rsidRPr="00A83D5D" w:rsidRDefault="00AD66A0" w:rsidP="00BF148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3.</w:t>
            </w:r>
            <w:r w:rsidRPr="00A83D5D">
              <w:rPr>
                <w:rFonts w:ascii="宋体" w:hAnsi="宋体" w:hint="eastAsia"/>
                <w:color w:val="000000"/>
                <w:szCs w:val="21"/>
              </w:rPr>
              <w:t>从事文学研究的基本功夫、理论</w:t>
            </w:r>
            <w:proofErr w:type="gramStart"/>
            <w:r w:rsidRPr="00A83D5D">
              <w:rPr>
                <w:rFonts w:ascii="宋体" w:hAnsi="宋体" w:hint="eastAsia"/>
                <w:color w:val="000000"/>
                <w:szCs w:val="21"/>
              </w:rPr>
              <w:t>思辩</w:t>
            </w:r>
            <w:proofErr w:type="gramEnd"/>
            <w:r w:rsidRPr="00A83D5D">
              <w:rPr>
                <w:rFonts w:ascii="宋体" w:hAnsi="宋体" w:hint="eastAsia"/>
                <w:color w:val="000000"/>
                <w:szCs w:val="21"/>
              </w:rPr>
              <w:t>能力、审美感受能力及文字表达能力等。</w:t>
            </w:r>
          </w:p>
          <w:p w:rsidR="00AD66A0" w:rsidRPr="00A83D5D" w:rsidRDefault="00AD66A0" w:rsidP="00BF148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4.</w:t>
            </w:r>
            <w:r w:rsidRPr="00A83D5D">
              <w:rPr>
                <w:rFonts w:ascii="宋体" w:hAnsi="宋体" w:hint="eastAsia"/>
                <w:color w:val="000000"/>
                <w:szCs w:val="21"/>
              </w:rPr>
              <w:t>古代文学研究的前沿问题和学术动态。</w:t>
            </w:r>
          </w:p>
        </w:tc>
      </w:tr>
      <w:tr w:rsidR="00AD66A0" w:rsidTr="00BF148C">
        <w:trPr>
          <w:trHeight w:val="1588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6A0" w:rsidRPr="00FB4F50" w:rsidRDefault="00AD66A0" w:rsidP="00BF148C">
            <w:pPr>
              <w:jc w:val="center"/>
              <w:rPr>
                <w:b/>
              </w:rPr>
            </w:pPr>
            <w:r w:rsidRPr="00FB4F50">
              <w:rPr>
                <w:rFonts w:hint="eastAsia"/>
                <w:b/>
              </w:rPr>
              <w:t>试卷内容结构</w:t>
            </w: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6A0" w:rsidRPr="00A83D5D" w:rsidRDefault="00AD66A0" w:rsidP="00BF148C">
            <w:pPr>
              <w:rPr>
                <w:rFonts w:ascii="楷体_GB2312" w:eastAsia="楷体_GB2312"/>
                <w:color w:val="000000"/>
                <w:szCs w:val="21"/>
              </w:rPr>
            </w:pPr>
            <w:r w:rsidRPr="00A83D5D"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szCs w:val="21"/>
              </w:rPr>
              <w:t>.</w:t>
            </w:r>
            <w:r w:rsidRPr="00A83D5D">
              <w:rPr>
                <w:rFonts w:ascii="宋体" w:hAnsi="宋体" w:hint="eastAsia"/>
                <w:color w:val="000000"/>
                <w:szCs w:val="21"/>
              </w:rPr>
              <w:t>有关</w:t>
            </w:r>
            <w:r w:rsidRPr="00A83D5D">
              <w:rPr>
                <w:rFonts w:hint="eastAsia"/>
                <w:szCs w:val="21"/>
              </w:rPr>
              <w:t>基本概念和</w:t>
            </w:r>
            <w:r w:rsidRPr="00A83D5D">
              <w:rPr>
                <w:rFonts w:ascii="宋体" w:hAnsi="宋体" w:hint="eastAsia"/>
                <w:szCs w:val="21"/>
              </w:rPr>
              <w:t>基础知识的考察，涵盖整个中国古代文学史。</w:t>
            </w:r>
          </w:p>
          <w:p w:rsidR="00AD66A0" w:rsidRPr="00A83D5D" w:rsidRDefault="00AD66A0" w:rsidP="00BF148C">
            <w:pPr>
              <w:rPr>
                <w:rFonts w:ascii="楷体_GB2312" w:eastAsia="楷体_GB2312" w:hint="eastAsia"/>
                <w:color w:val="000000"/>
                <w:szCs w:val="21"/>
              </w:rPr>
            </w:pPr>
            <w:r w:rsidRPr="00A83D5D">
              <w:rPr>
                <w:rFonts w:ascii="宋体" w:hAnsi="宋体" w:hint="eastAsia"/>
                <w:color w:val="000000"/>
                <w:szCs w:val="21"/>
              </w:rPr>
              <w:t>2</w:t>
            </w:r>
            <w:r>
              <w:rPr>
                <w:rFonts w:ascii="宋体" w:hAnsi="宋体" w:hint="eastAsia"/>
                <w:color w:val="000000"/>
                <w:szCs w:val="21"/>
              </w:rPr>
              <w:t>.</w:t>
            </w:r>
            <w:r w:rsidRPr="00A83D5D">
              <w:rPr>
                <w:rFonts w:ascii="宋体" w:hAnsi="宋体" w:hint="eastAsia"/>
                <w:color w:val="000000"/>
                <w:szCs w:val="21"/>
              </w:rPr>
              <w:t>有关</w:t>
            </w:r>
            <w:r w:rsidRPr="00A83D5D">
              <w:rPr>
                <w:rFonts w:ascii="宋体" w:hAnsi="宋体" w:hint="eastAsia"/>
                <w:szCs w:val="21"/>
              </w:rPr>
              <w:t>文</w:t>
            </w:r>
            <w:r w:rsidRPr="00A83D5D">
              <w:rPr>
                <w:rFonts w:hint="eastAsia"/>
                <w:szCs w:val="21"/>
              </w:rPr>
              <w:t>学创作流派、诗文革新运动及文学发展轨迹的考察，目的在于了解考生所学知识的系统性和准确性。</w:t>
            </w:r>
          </w:p>
          <w:p w:rsidR="00AD66A0" w:rsidRPr="00A83D5D" w:rsidRDefault="00AD66A0" w:rsidP="00BF148C">
            <w:pPr>
              <w:rPr>
                <w:szCs w:val="21"/>
              </w:rPr>
            </w:pPr>
            <w:r w:rsidRPr="00A83D5D"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.</w:t>
            </w:r>
            <w:r w:rsidRPr="00A83D5D">
              <w:rPr>
                <w:rFonts w:hint="eastAsia"/>
                <w:szCs w:val="21"/>
              </w:rPr>
              <w:t>准确了解考生</w:t>
            </w:r>
            <w:r w:rsidRPr="00A83D5D">
              <w:rPr>
                <w:rFonts w:ascii="宋体" w:hAnsi="宋体" w:hint="eastAsia"/>
                <w:color w:val="000000"/>
                <w:szCs w:val="21"/>
              </w:rPr>
              <w:t>的逻辑</w:t>
            </w:r>
            <w:proofErr w:type="gramStart"/>
            <w:r w:rsidRPr="00A83D5D">
              <w:rPr>
                <w:rFonts w:ascii="宋体" w:hAnsi="宋体" w:hint="eastAsia"/>
                <w:color w:val="000000"/>
                <w:szCs w:val="21"/>
              </w:rPr>
              <w:t>思辩</w:t>
            </w:r>
            <w:proofErr w:type="gramEnd"/>
            <w:r w:rsidRPr="00A83D5D">
              <w:rPr>
                <w:rFonts w:ascii="宋体" w:hAnsi="宋体" w:hint="eastAsia"/>
                <w:color w:val="000000"/>
                <w:szCs w:val="21"/>
              </w:rPr>
              <w:t>能力、审美感受能力及文字表达水平</w:t>
            </w:r>
            <w:r w:rsidRPr="00A83D5D">
              <w:rPr>
                <w:rFonts w:hint="eastAsia"/>
                <w:szCs w:val="21"/>
              </w:rPr>
              <w:t>，特别重要。</w:t>
            </w:r>
          </w:p>
        </w:tc>
      </w:tr>
      <w:tr w:rsidR="00AD66A0" w:rsidTr="00BF148C">
        <w:trPr>
          <w:trHeight w:val="1588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6A0" w:rsidRPr="00FB4F50" w:rsidRDefault="00AD66A0" w:rsidP="00BF148C">
            <w:pPr>
              <w:jc w:val="center"/>
              <w:rPr>
                <w:b/>
              </w:rPr>
            </w:pPr>
            <w:r w:rsidRPr="00FB4F50">
              <w:rPr>
                <w:rFonts w:hint="eastAsia"/>
                <w:b/>
              </w:rPr>
              <w:t>试卷难易结构</w:t>
            </w: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6A0" w:rsidRPr="00A83D5D" w:rsidRDefault="00AD66A0" w:rsidP="00BF148C">
            <w:pPr>
              <w:rPr>
                <w:rFonts w:ascii="楷体_GB2312" w:eastAsia="楷体_GB2312"/>
                <w:color w:val="000000"/>
                <w:szCs w:val="21"/>
              </w:rPr>
            </w:pPr>
            <w:r w:rsidRPr="00A83D5D">
              <w:rPr>
                <w:rFonts w:ascii="楷体_GB2312" w:eastAsia="楷体_GB2312" w:hint="eastAsia"/>
                <w:color w:val="000000"/>
                <w:szCs w:val="21"/>
              </w:rPr>
              <w:t>一般：60％</w:t>
            </w:r>
          </w:p>
          <w:p w:rsidR="00AD66A0" w:rsidRPr="00A83D5D" w:rsidRDefault="00AD66A0" w:rsidP="00BF148C">
            <w:pPr>
              <w:rPr>
                <w:rFonts w:ascii="楷体_GB2312" w:eastAsia="楷体_GB2312" w:hint="eastAsia"/>
                <w:color w:val="000000"/>
                <w:szCs w:val="21"/>
              </w:rPr>
            </w:pPr>
            <w:r w:rsidRPr="00A83D5D">
              <w:rPr>
                <w:rFonts w:ascii="楷体_GB2312" w:eastAsia="楷体_GB2312" w:hint="eastAsia"/>
                <w:color w:val="000000"/>
                <w:szCs w:val="21"/>
              </w:rPr>
              <w:t>较难：20％</w:t>
            </w:r>
          </w:p>
          <w:p w:rsidR="00AD66A0" w:rsidRPr="00A83D5D" w:rsidRDefault="00AD66A0" w:rsidP="00BF148C">
            <w:pPr>
              <w:rPr>
                <w:szCs w:val="21"/>
              </w:rPr>
            </w:pPr>
            <w:r w:rsidRPr="00A83D5D">
              <w:rPr>
                <w:rFonts w:ascii="楷体_GB2312" w:eastAsia="楷体_GB2312" w:hint="eastAsia"/>
                <w:color w:val="000000"/>
                <w:szCs w:val="21"/>
              </w:rPr>
              <w:t>难：20％</w:t>
            </w:r>
          </w:p>
        </w:tc>
      </w:tr>
      <w:tr w:rsidR="00AD66A0" w:rsidTr="00BF148C">
        <w:trPr>
          <w:trHeight w:val="1588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6A0" w:rsidRPr="00FB4F50" w:rsidRDefault="00AD66A0" w:rsidP="00BF148C">
            <w:pPr>
              <w:jc w:val="center"/>
              <w:rPr>
                <w:b/>
              </w:rPr>
            </w:pPr>
            <w:r w:rsidRPr="00FB4F50">
              <w:rPr>
                <w:rFonts w:hint="eastAsia"/>
                <w:b/>
              </w:rPr>
              <w:t>试卷题型结构</w:t>
            </w: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6A0" w:rsidRPr="00A83D5D" w:rsidRDefault="00AD66A0" w:rsidP="00BF148C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1.</w:t>
            </w:r>
            <w:r w:rsidRPr="00A83D5D">
              <w:rPr>
                <w:rFonts w:ascii="宋体" w:hAnsi="宋体" w:hint="eastAsia"/>
                <w:color w:val="000000"/>
                <w:szCs w:val="21"/>
              </w:rPr>
              <w:t>名词解释</w:t>
            </w:r>
          </w:p>
          <w:p w:rsidR="00AD66A0" w:rsidRPr="00A83D5D" w:rsidRDefault="00AD66A0" w:rsidP="00BF148C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</w:t>
            </w:r>
            <w:r w:rsidRPr="00A83D5D">
              <w:rPr>
                <w:rFonts w:ascii="宋体" w:hAnsi="宋体" w:hint="eastAsia"/>
                <w:color w:val="000000"/>
                <w:szCs w:val="21"/>
              </w:rPr>
              <w:t xml:space="preserve">简答题 </w:t>
            </w:r>
          </w:p>
          <w:p w:rsidR="00AD66A0" w:rsidRPr="00A83D5D" w:rsidRDefault="00AD66A0" w:rsidP="00BF148C">
            <w:pPr>
              <w:rPr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3.</w:t>
            </w:r>
            <w:r w:rsidRPr="00A83D5D">
              <w:rPr>
                <w:rFonts w:ascii="宋体" w:hAnsi="宋体" w:hint="eastAsia"/>
                <w:color w:val="000000"/>
                <w:szCs w:val="21"/>
              </w:rPr>
              <w:t>论述题</w:t>
            </w:r>
          </w:p>
        </w:tc>
      </w:tr>
      <w:tr w:rsidR="00AD66A0" w:rsidTr="00BF148C">
        <w:trPr>
          <w:trHeight w:val="1588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6A0" w:rsidRPr="00FB4F50" w:rsidRDefault="00AD66A0" w:rsidP="00BF148C">
            <w:pPr>
              <w:jc w:val="center"/>
              <w:rPr>
                <w:b/>
              </w:rPr>
            </w:pPr>
            <w:r w:rsidRPr="00FB4F50">
              <w:rPr>
                <w:rFonts w:hint="eastAsia"/>
                <w:b/>
              </w:rPr>
              <w:t>试卷分值结构</w:t>
            </w: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6A0" w:rsidRPr="00A83D5D" w:rsidRDefault="00AD66A0" w:rsidP="00BF148C">
            <w:pPr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A83D5D">
              <w:rPr>
                <w:rFonts w:ascii="宋体" w:hAnsi="宋体" w:hint="eastAsia"/>
                <w:color w:val="000000"/>
                <w:szCs w:val="21"/>
              </w:rPr>
              <w:t>客观体占</w:t>
            </w:r>
            <w:proofErr w:type="gramEnd"/>
            <w:r w:rsidRPr="00A83D5D">
              <w:rPr>
                <w:rFonts w:ascii="宋体" w:hAnsi="宋体" w:hint="eastAsia"/>
                <w:color w:val="000000"/>
                <w:szCs w:val="21"/>
              </w:rPr>
              <w:t>60％，其中名词解释30分，简答题60分。</w:t>
            </w:r>
          </w:p>
          <w:p w:rsidR="00AD66A0" w:rsidRPr="00A83D5D" w:rsidRDefault="00AD66A0" w:rsidP="00BF148C">
            <w:pPr>
              <w:rPr>
                <w:szCs w:val="21"/>
              </w:rPr>
            </w:pPr>
            <w:r w:rsidRPr="00A83D5D">
              <w:rPr>
                <w:rFonts w:ascii="宋体" w:hAnsi="宋体" w:hint="eastAsia"/>
                <w:color w:val="000000"/>
                <w:szCs w:val="21"/>
              </w:rPr>
              <w:t>主观题占60％，60分。</w:t>
            </w:r>
          </w:p>
        </w:tc>
      </w:tr>
      <w:tr w:rsidR="00AD66A0" w:rsidTr="00BF148C">
        <w:trPr>
          <w:trHeight w:val="1588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6A0" w:rsidRPr="00FB4F50" w:rsidRDefault="00AD66A0" w:rsidP="00BF148C">
            <w:pPr>
              <w:jc w:val="center"/>
              <w:rPr>
                <w:b/>
              </w:rPr>
            </w:pPr>
            <w:r w:rsidRPr="00FB4F50">
              <w:rPr>
                <w:rFonts w:hint="eastAsia"/>
                <w:b/>
              </w:rPr>
              <w:t>评分标准和要求</w:t>
            </w: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6A0" w:rsidRPr="00A83D5D" w:rsidRDefault="00AD66A0" w:rsidP="00BF148C">
            <w:pPr>
              <w:rPr>
                <w:rFonts w:ascii="宋体" w:hAnsi="宋体"/>
                <w:szCs w:val="21"/>
              </w:rPr>
            </w:pPr>
            <w:r w:rsidRPr="00A83D5D">
              <w:rPr>
                <w:rFonts w:ascii="宋体" w:hAnsi="宋体" w:hint="eastAsia"/>
                <w:color w:val="000000"/>
                <w:szCs w:val="21"/>
              </w:rPr>
              <w:t>名词解释：每小题6分，共30分。简答题：每小题30分，共60分。论述题：两题选</w:t>
            </w:r>
            <w:proofErr w:type="gramStart"/>
            <w:r w:rsidRPr="00A83D5D">
              <w:rPr>
                <w:rFonts w:ascii="宋体" w:hAnsi="宋体" w:hint="eastAsia"/>
                <w:color w:val="000000"/>
                <w:szCs w:val="21"/>
              </w:rPr>
              <w:t>一</w:t>
            </w:r>
            <w:proofErr w:type="gramEnd"/>
            <w:r w:rsidRPr="00A83D5D">
              <w:rPr>
                <w:rFonts w:ascii="宋体" w:hAnsi="宋体" w:hint="eastAsia"/>
                <w:color w:val="000000"/>
                <w:szCs w:val="21"/>
              </w:rPr>
              <w:t>，60分：</w:t>
            </w:r>
            <w:r w:rsidRPr="00A83D5D">
              <w:rPr>
                <w:rFonts w:ascii="宋体" w:hAnsi="宋体" w:hint="eastAsia"/>
                <w:szCs w:val="21"/>
              </w:rPr>
              <w:t xml:space="preserve"> </w:t>
            </w:r>
          </w:p>
          <w:p w:rsidR="00AD66A0" w:rsidRPr="00A83D5D" w:rsidRDefault="00AD66A0" w:rsidP="00BF148C">
            <w:pPr>
              <w:jc w:val="left"/>
              <w:rPr>
                <w:rFonts w:ascii="宋体" w:hAnsi="宋体" w:hint="eastAsia"/>
                <w:szCs w:val="21"/>
              </w:rPr>
            </w:pPr>
            <w:r w:rsidRPr="00A83D5D">
              <w:rPr>
                <w:rFonts w:hint="eastAsia"/>
                <w:szCs w:val="21"/>
              </w:rPr>
              <w:t>论述题评分标准：</w:t>
            </w:r>
            <w:r w:rsidRPr="00A83D5D">
              <w:rPr>
                <w:rFonts w:ascii="宋体" w:hAnsi="宋体" w:hint="eastAsia"/>
                <w:szCs w:val="21"/>
              </w:rPr>
              <w:t>A 能准确叙述相关作家、或作品的思想内涵，并简述其艺术特点者，30分。</w:t>
            </w:r>
          </w:p>
          <w:p w:rsidR="00AD66A0" w:rsidRPr="00A83D5D" w:rsidRDefault="00AD66A0" w:rsidP="00BF148C">
            <w:pPr>
              <w:ind w:firstLine="480"/>
              <w:rPr>
                <w:rFonts w:ascii="宋体" w:hAnsi="宋体" w:hint="eastAsia"/>
                <w:szCs w:val="21"/>
              </w:rPr>
            </w:pPr>
            <w:r w:rsidRPr="00A83D5D">
              <w:rPr>
                <w:rFonts w:ascii="宋体" w:hAnsi="宋体" w:hint="eastAsia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.</w:t>
            </w:r>
            <w:r w:rsidRPr="00A83D5D">
              <w:rPr>
                <w:rFonts w:ascii="宋体" w:hAnsi="宋体" w:hint="eastAsia"/>
                <w:szCs w:val="21"/>
              </w:rPr>
              <w:t xml:space="preserve"> 能够结合具体作品展开分析和论述，20分。</w:t>
            </w:r>
          </w:p>
          <w:p w:rsidR="00AD66A0" w:rsidRPr="00A83D5D" w:rsidRDefault="00AD66A0" w:rsidP="00BF148C">
            <w:pPr>
              <w:ind w:firstLine="480"/>
              <w:rPr>
                <w:szCs w:val="21"/>
              </w:rPr>
            </w:pPr>
            <w:r w:rsidRPr="00A83D5D">
              <w:rPr>
                <w:rFonts w:ascii="宋体" w:hAnsi="宋体" w:hint="eastAsia"/>
                <w:szCs w:val="21"/>
              </w:rPr>
              <w:t xml:space="preserve">C </w:t>
            </w:r>
            <w:r>
              <w:rPr>
                <w:rFonts w:ascii="宋体" w:hAnsi="宋体" w:hint="eastAsia"/>
                <w:szCs w:val="21"/>
              </w:rPr>
              <w:t>.</w:t>
            </w:r>
            <w:r w:rsidRPr="00A83D5D">
              <w:rPr>
                <w:rFonts w:ascii="宋体" w:hAnsi="宋体" w:hint="eastAsia"/>
                <w:szCs w:val="21"/>
              </w:rPr>
              <w:t>层次清晰、语言流畅、富有文采，10分。</w:t>
            </w:r>
          </w:p>
        </w:tc>
      </w:tr>
      <w:tr w:rsidR="00AD66A0" w:rsidTr="00BF148C">
        <w:trPr>
          <w:trHeight w:val="1134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6A0" w:rsidRPr="00FB4F50" w:rsidRDefault="00AD66A0" w:rsidP="00BF148C">
            <w:pPr>
              <w:jc w:val="center"/>
              <w:rPr>
                <w:b/>
              </w:rPr>
            </w:pPr>
            <w:r w:rsidRPr="00FB4F50">
              <w:rPr>
                <w:rFonts w:hint="eastAsia"/>
                <w:b/>
              </w:rPr>
              <w:t>备</w:t>
            </w:r>
            <w:r w:rsidRPr="00FB4F50">
              <w:rPr>
                <w:b/>
              </w:rPr>
              <w:t xml:space="preserve">  </w:t>
            </w:r>
            <w:r w:rsidRPr="00FB4F50">
              <w:rPr>
                <w:rFonts w:hint="eastAsia"/>
                <w:b/>
              </w:rPr>
              <w:t>注</w:t>
            </w: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6A0" w:rsidRPr="00A83D5D" w:rsidRDefault="00AD66A0" w:rsidP="00BF148C">
            <w:pPr>
              <w:rPr>
                <w:szCs w:val="21"/>
              </w:rPr>
            </w:pPr>
          </w:p>
        </w:tc>
      </w:tr>
    </w:tbl>
    <w:p w:rsidR="00AD66A0" w:rsidRDefault="00AD66A0" w:rsidP="00AD66A0"/>
    <w:p w:rsidR="00AD66A0" w:rsidRPr="0056559E" w:rsidRDefault="00AD66A0" w:rsidP="00AD66A0">
      <w:pPr>
        <w:jc w:val="left"/>
        <w:rPr>
          <w:b/>
          <w:color w:val="000000"/>
          <w:szCs w:val="21"/>
        </w:rPr>
      </w:pPr>
      <w:r w:rsidRPr="0056559E">
        <w:rPr>
          <w:rFonts w:hint="eastAsia"/>
          <w:b/>
          <w:color w:val="000000"/>
          <w:szCs w:val="21"/>
        </w:rPr>
        <w:t>一级学科硕士点召集人签名：</w:t>
      </w:r>
      <w:proofErr w:type="gramStart"/>
      <w:r w:rsidRPr="0056559E">
        <w:rPr>
          <w:rFonts w:hint="eastAsia"/>
          <w:b/>
          <w:color w:val="000000"/>
          <w:szCs w:val="21"/>
        </w:rPr>
        <w:t>洪治纲</w:t>
      </w:r>
      <w:proofErr w:type="gramEnd"/>
      <w:r w:rsidRPr="0056559E">
        <w:rPr>
          <w:b/>
          <w:color w:val="000000"/>
          <w:szCs w:val="21"/>
        </w:rPr>
        <w:t xml:space="preserve">                 (</w:t>
      </w:r>
      <w:r w:rsidRPr="0056559E">
        <w:rPr>
          <w:rFonts w:hint="eastAsia"/>
          <w:b/>
          <w:color w:val="000000"/>
          <w:szCs w:val="21"/>
        </w:rPr>
        <w:t>学院盖章</w:t>
      </w:r>
      <w:r w:rsidRPr="0056559E">
        <w:rPr>
          <w:b/>
          <w:color w:val="000000"/>
          <w:szCs w:val="21"/>
        </w:rPr>
        <w:t>)</w:t>
      </w:r>
      <w:r w:rsidRPr="0056559E">
        <w:rPr>
          <w:rFonts w:hint="eastAsia"/>
          <w:b/>
          <w:color w:val="000000"/>
          <w:szCs w:val="21"/>
        </w:rPr>
        <w:t>学院分管院长签名：</w:t>
      </w:r>
      <w:proofErr w:type="gramStart"/>
      <w:r w:rsidRPr="0056559E">
        <w:rPr>
          <w:rFonts w:hint="eastAsia"/>
          <w:b/>
          <w:color w:val="000000"/>
          <w:szCs w:val="21"/>
        </w:rPr>
        <w:t>斯炎伟</w:t>
      </w:r>
      <w:proofErr w:type="gramEnd"/>
    </w:p>
    <w:p w:rsidR="00110B17" w:rsidRPr="00AD66A0" w:rsidRDefault="00110B17">
      <w:bookmarkStart w:id="0" w:name="_GoBack"/>
      <w:bookmarkEnd w:id="0"/>
    </w:p>
    <w:sectPr w:rsidR="00110B17" w:rsidRPr="00AD66A0" w:rsidSect="00AD66A0">
      <w:headerReference w:type="default" r:id="rId5"/>
      <w:pgSz w:w="11907" w:h="16840"/>
      <w:pgMar w:top="1134" w:right="1134" w:bottom="1134" w:left="1134" w:header="851" w:footer="851" w:gutter="0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EF1" w:rsidRDefault="00AD66A0" w:rsidP="00CA0259">
    <w:pPr>
      <w:pStyle w:val="a3"/>
      <w:pBdr>
        <w:bottom w:val="none" w:sz="0" w:space="0" w:color="auto"/>
      </w:pBdr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6A0"/>
    <w:rsid w:val="00007CBE"/>
    <w:rsid w:val="00076ED2"/>
    <w:rsid w:val="000C0363"/>
    <w:rsid w:val="00110B17"/>
    <w:rsid w:val="00166F4B"/>
    <w:rsid w:val="001C06E7"/>
    <w:rsid w:val="0020632A"/>
    <w:rsid w:val="0021106D"/>
    <w:rsid w:val="002436BD"/>
    <w:rsid w:val="00280D10"/>
    <w:rsid w:val="003632D0"/>
    <w:rsid w:val="004C4666"/>
    <w:rsid w:val="004F2A28"/>
    <w:rsid w:val="004F7934"/>
    <w:rsid w:val="00544BED"/>
    <w:rsid w:val="00645768"/>
    <w:rsid w:val="006600B8"/>
    <w:rsid w:val="00751FF6"/>
    <w:rsid w:val="0080460A"/>
    <w:rsid w:val="00943CB9"/>
    <w:rsid w:val="009822A5"/>
    <w:rsid w:val="009B6C22"/>
    <w:rsid w:val="009F561C"/>
    <w:rsid w:val="00AD66A0"/>
    <w:rsid w:val="00BA05FB"/>
    <w:rsid w:val="00BC6ECD"/>
    <w:rsid w:val="00C25C60"/>
    <w:rsid w:val="00C41899"/>
    <w:rsid w:val="00CB28CA"/>
    <w:rsid w:val="00D13794"/>
    <w:rsid w:val="00DA78BD"/>
    <w:rsid w:val="00E04D4D"/>
    <w:rsid w:val="00EB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6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D66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D66A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6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D66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D66A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2015-08-25T02:58:00Z</dcterms:created>
  <dcterms:modified xsi:type="dcterms:W3CDTF">2015-08-25T02:58:00Z</dcterms:modified>
</cp:coreProperties>
</file>