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42" w:rsidRPr="0056559E" w:rsidRDefault="00D24A42" w:rsidP="00D24A42">
      <w:pPr>
        <w:jc w:val="center"/>
        <w:rPr>
          <w:rFonts w:ascii="华文新魏" w:eastAsia="华文新魏" w:hint="eastAsia"/>
          <w:b/>
          <w:color w:val="000000"/>
          <w:sz w:val="32"/>
          <w:szCs w:val="32"/>
        </w:rPr>
      </w:pPr>
      <w:r w:rsidRPr="0056559E">
        <w:rPr>
          <w:rFonts w:ascii="华文新魏" w:eastAsia="华文新魏" w:hint="eastAsia"/>
          <w:b/>
          <w:color w:val="000000"/>
          <w:sz w:val="32"/>
          <w:szCs w:val="32"/>
        </w:rPr>
        <w:t>2016年硕士研究生入学考试科目《 中国现当代文学史 》考试大纲</w:t>
      </w:r>
    </w:p>
    <w:p w:rsidR="00D24A42" w:rsidRDefault="00D24A42" w:rsidP="00D24A42">
      <w:pPr>
        <w:jc w:val="righ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（注：尽可能详细！）</w:t>
      </w:r>
    </w:p>
    <w:p w:rsidR="00D24A42" w:rsidRDefault="00D24A42" w:rsidP="00D24A42">
      <w:pPr>
        <w:spacing w:line="160" w:lineRule="exact"/>
        <w:rPr>
          <w:rFonts w:hint="eastAsia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8085"/>
      </w:tblGrid>
      <w:tr w:rsidR="00D24A42" w:rsidTr="00BF148C">
        <w:trPr>
          <w:trHeight w:val="851"/>
        </w:trPr>
        <w:tc>
          <w:tcPr>
            <w:tcW w:w="1788" w:type="dxa"/>
            <w:vAlign w:val="center"/>
          </w:tcPr>
          <w:p w:rsidR="00D24A42" w:rsidRPr="009C2C3D" w:rsidRDefault="00D24A42" w:rsidP="00BF148C">
            <w:pPr>
              <w:jc w:val="center"/>
              <w:rPr>
                <w:rFonts w:hint="eastAsia"/>
                <w:b/>
              </w:rPr>
            </w:pPr>
            <w:r w:rsidRPr="009C2C3D">
              <w:rPr>
                <w:rFonts w:hint="eastAsia"/>
                <w:b/>
              </w:rPr>
              <w:t>参考书</w:t>
            </w:r>
          </w:p>
        </w:tc>
        <w:tc>
          <w:tcPr>
            <w:tcW w:w="8085" w:type="dxa"/>
            <w:vAlign w:val="center"/>
          </w:tcPr>
          <w:p w:rsidR="00D24A42" w:rsidRPr="00265ECD" w:rsidRDefault="00D24A42" w:rsidP="00BF148C">
            <w:pPr>
              <w:rPr>
                <w:rFonts w:ascii="宋体" w:hAnsi="宋体" w:cs="宋体" w:hint="eastAsia"/>
                <w:bCs/>
                <w:szCs w:val="21"/>
              </w:rPr>
            </w:pPr>
            <w:r w:rsidRPr="00265ECD">
              <w:rPr>
                <w:rFonts w:ascii="宋体" w:hAnsi="宋体" w:cs="宋体" w:hint="eastAsia"/>
                <w:bCs/>
                <w:szCs w:val="21"/>
              </w:rPr>
              <w:t>1.</w:t>
            </w:r>
            <w:r>
              <w:rPr>
                <w:rFonts w:ascii="宋体" w:hAnsi="宋体" w:cs="宋体" w:hint="eastAsia"/>
                <w:bCs/>
                <w:szCs w:val="21"/>
              </w:rPr>
              <w:t>《中国现代文学三十年》（修订本），钱理群等著，北京大学出版社。</w:t>
            </w:r>
          </w:p>
          <w:p w:rsidR="00D24A42" w:rsidRPr="00265ECD" w:rsidRDefault="00D24A42" w:rsidP="00BF148C">
            <w:pPr>
              <w:rPr>
                <w:rFonts w:hint="eastAsia"/>
                <w:szCs w:val="21"/>
              </w:rPr>
            </w:pPr>
            <w:r w:rsidRPr="00265ECD">
              <w:rPr>
                <w:rFonts w:ascii="宋体" w:hAnsi="宋体" w:cs="宋体" w:hint="eastAsia"/>
                <w:bCs/>
                <w:szCs w:val="21"/>
              </w:rPr>
              <w:t>2.《中国当代文学史》（修订版），</w:t>
            </w:r>
            <w:proofErr w:type="gramStart"/>
            <w:r w:rsidRPr="00265ECD">
              <w:rPr>
                <w:rFonts w:ascii="宋体" w:hAnsi="宋体" w:cs="宋体" w:hint="eastAsia"/>
                <w:bCs/>
                <w:szCs w:val="21"/>
              </w:rPr>
              <w:t>洪子诚</w:t>
            </w:r>
            <w:proofErr w:type="gramEnd"/>
            <w:r w:rsidRPr="00265ECD">
              <w:rPr>
                <w:rFonts w:ascii="宋体" w:hAnsi="宋体" w:cs="宋体" w:hint="eastAsia"/>
                <w:bCs/>
                <w:szCs w:val="21"/>
              </w:rPr>
              <w:t>著，北京大学出版社。</w:t>
            </w:r>
          </w:p>
        </w:tc>
      </w:tr>
      <w:tr w:rsidR="00D24A42" w:rsidTr="00BF148C">
        <w:trPr>
          <w:trHeight w:val="2835"/>
        </w:trPr>
        <w:tc>
          <w:tcPr>
            <w:tcW w:w="1788" w:type="dxa"/>
            <w:vAlign w:val="center"/>
          </w:tcPr>
          <w:p w:rsidR="00D24A42" w:rsidRPr="009C2C3D" w:rsidRDefault="00D24A42" w:rsidP="00BF148C">
            <w:pPr>
              <w:jc w:val="center"/>
              <w:rPr>
                <w:rFonts w:hint="eastAsia"/>
                <w:b/>
              </w:rPr>
            </w:pPr>
            <w:r w:rsidRPr="009C2C3D">
              <w:rPr>
                <w:rFonts w:hint="eastAsia"/>
                <w:b/>
              </w:rPr>
              <w:t>考试内容</w:t>
            </w:r>
          </w:p>
        </w:tc>
        <w:tc>
          <w:tcPr>
            <w:tcW w:w="8085" w:type="dxa"/>
            <w:vAlign w:val="center"/>
          </w:tcPr>
          <w:p w:rsidR="00D24A42" w:rsidRPr="00265ECD" w:rsidRDefault="00D24A42" w:rsidP="00BF148C">
            <w:pPr>
              <w:rPr>
                <w:rFonts w:hint="eastAsia"/>
                <w:szCs w:val="21"/>
              </w:rPr>
            </w:pPr>
            <w:r w:rsidRPr="00265ECD">
              <w:rPr>
                <w:rFonts w:hint="eastAsia"/>
                <w:szCs w:val="21"/>
              </w:rPr>
              <w:t>1.</w:t>
            </w:r>
            <w:r w:rsidRPr="00265ECD">
              <w:rPr>
                <w:rFonts w:hint="eastAsia"/>
                <w:szCs w:val="21"/>
              </w:rPr>
              <w:t>中国现当代文学思潮与流派</w:t>
            </w:r>
          </w:p>
          <w:p w:rsidR="00D24A42" w:rsidRPr="00265ECD" w:rsidRDefault="00D24A42" w:rsidP="00BF148C">
            <w:pPr>
              <w:rPr>
                <w:rFonts w:hint="eastAsia"/>
                <w:szCs w:val="21"/>
              </w:rPr>
            </w:pPr>
            <w:r w:rsidRPr="00265ECD">
              <w:rPr>
                <w:rFonts w:hint="eastAsia"/>
                <w:szCs w:val="21"/>
              </w:rPr>
              <w:t>2.</w:t>
            </w:r>
            <w:r w:rsidRPr="00265ECD">
              <w:rPr>
                <w:rFonts w:hint="eastAsia"/>
                <w:szCs w:val="21"/>
              </w:rPr>
              <w:t>中国现当代作家与作品</w:t>
            </w:r>
            <w:bookmarkStart w:id="0" w:name="_GoBack"/>
            <w:bookmarkEnd w:id="0"/>
          </w:p>
          <w:p w:rsidR="00D24A42" w:rsidRPr="00265ECD" w:rsidRDefault="00D24A42" w:rsidP="00BF148C">
            <w:pPr>
              <w:rPr>
                <w:rFonts w:hint="eastAsia"/>
                <w:szCs w:val="21"/>
              </w:rPr>
            </w:pPr>
            <w:r w:rsidRPr="00265ECD">
              <w:rPr>
                <w:rFonts w:hint="eastAsia"/>
                <w:szCs w:val="21"/>
              </w:rPr>
              <w:t>3.</w:t>
            </w:r>
            <w:r w:rsidRPr="00265ECD">
              <w:rPr>
                <w:rFonts w:hint="eastAsia"/>
                <w:szCs w:val="21"/>
              </w:rPr>
              <w:t>中国现当代文学现象与文学事件</w:t>
            </w:r>
          </w:p>
          <w:p w:rsidR="00D24A42" w:rsidRPr="00265ECD" w:rsidRDefault="00D24A42" w:rsidP="00BF148C">
            <w:pPr>
              <w:rPr>
                <w:rFonts w:hint="eastAsia"/>
                <w:szCs w:val="21"/>
              </w:rPr>
            </w:pPr>
            <w:r w:rsidRPr="00265ECD">
              <w:rPr>
                <w:rFonts w:hint="eastAsia"/>
                <w:szCs w:val="21"/>
              </w:rPr>
              <w:t>4.</w:t>
            </w:r>
            <w:r w:rsidRPr="00265ECD">
              <w:rPr>
                <w:rFonts w:hint="eastAsia"/>
                <w:szCs w:val="21"/>
              </w:rPr>
              <w:t>中国现当代文学文本鉴赏与批评</w:t>
            </w:r>
          </w:p>
        </w:tc>
      </w:tr>
      <w:tr w:rsidR="00D24A42" w:rsidTr="00BF148C">
        <w:trPr>
          <w:trHeight w:val="1588"/>
        </w:trPr>
        <w:tc>
          <w:tcPr>
            <w:tcW w:w="1788" w:type="dxa"/>
            <w:vAlign w:val="center"/>
          </w:tcPr>
          <w:p w:rsidR="00D24A42" w:rsidRPr="009C2C3D" w:rsidRDefault="00D24A42" w:rsidP="00BF148C">
            <w:pPr>
              <w:jc w:val="center"/>
              <w:rPr>
                <w:rFonts w:hint="eastAsia"/>
                <w:b/>
              </w:rPr>
            </w:pPr>
            <w:r w:rsidRPr="009C2C3D">
              <w:rPr>
                <w:rFonts w:hint="eastAsia"/>
                <w:b/>
              </w:rPr>
              <w:t>试卷内容结构</w:t>
            </w:r>
          </w:p>
        </w:tc>
        <w:tc>
          <w:tcPr>
            <w:tcW w:w="8085" w:type="dxa"/>
            <w:vAlign w:val="center"/>
          </w:tcPr>
          <w:p w:rsidR="00D24A42" w:rsidRPr="00265ECD" w:rsidRDefault="00D24A42" w:rsidP="00BF148C">
            <w:pPr>
              <w:rPr>
                <w:rFonts w:ascii="宋体" w:hAnsi="宋体" w:cs="宋体" w:hint="eastAsia"/>
                <w:szCs w:val="21"/>
              </w:rPr>
            </w:pPr>
            <w:r w:rsidRPr="00265ECD">
              <w:rPr>
                <w:rFonts w:ascii="宋体" w:hAnsi="宋体" w:cs="宋体" w:hint="eastAsia"/>
                <w:szCs w:val="21"/>
              </w:rPr>
              <w:t>内容主要涉及知识和能力两个部分，试卷结构主要呈现为中国现当代文学史常识的认知和作家、文本的审美体悟两大板块。</w:t>
            </w:r>
          </w:p>
        </w:tc>
      </w:tr>
      <w:tr w:rsidR="00D24A42" w:rsidTr="00BF148C">
        <w:trPr>
          <w:trHeight w:val="1588"/>
        </w:trPr>
        <w:tc>
          <w:tcPr>
            <w:tcW w:w="1788" w:type="dxa"/>
            <w:vAlign w:val="center"/>
          </w:tcPr>
          <w:p w:rsidR="00D24A42" w:rsidRPr="009C2C3D" w:rsidRDefault="00D24A42" w:rsidP="00BF148C">
            <w:pPr>
              <w:jc w:val="center"/>
              <w:rPr>
                <w:rFonts w:hint="eastAsia"/>
                <w:b/>
              </w:rPr>
            </w:pPr>
            <w:r w:rsidRPr="009C2C3D">
              <w:rPr>
                <w:rFonts w:hint="eastAsia"/>
                <w:b/>
              </w:rPr>
              <w:t>试卷难易结构</w:t>
            </w:r>
          </w:p>
        </w:tc>
        <w:tc>
          <w:tcPr>
            <w:tcW w:w="8085" w:type="dxa"/>
            <w:vAlign w:val="center"/>
          </w:tcPr>
          <w:p w:rsidR="00D24A42" w:rsidRPr="00265ECD" w:rsidRDefault="00D24A42" w:rsidP="00BF148C">
            <w:pPr>
              <w:rPr>
                <w:rFonts w:hint="eastAsia"/>
                <w:szCs w:val="21"/>
              </w:rPr>
            </w:pPr>
            <w:r w:rsidRPr="00265ECD">
              <w:rPr>
                <w:rFonts w:ascii="宋体" w:hAnsi="宋体" w:cs="宋体" w:hint="eastAsia"/>
                <w:bCs/>
                <w:szCs w:val="21"/>
              </w:rPr>
              <w:t>试卷难易程度适中，识记考核部分难度一般，能力考核部分较难或难。难易程度的内容比例大致为：一般占60%，较难占30%，</w:t>
            </w:r>
            <w:proofErr w:type="gramStart"/>
            <w:r w:rsidRPr="00265ECD">
              <w:rPr>
                <w:rFonts w:ascii="宋体" w:hAnsi="宋体" w:cs="宋体" w:hint="eastAsia"/>
                <w:bCs/>
                <w:szCs w:val="21"/>
              </w:rPr>
              <w:t>难占</w:t>
            </w:r>
            <w:proofErr w:type="gramEnd"/>
            <w:r w:rsidRPr="00265ECD">
              <w:rPr>
                <w:rFonts w:ascii="宋体" w:hAnsi="宋体" w:cs="宋体" w:hint="eastAsia"/>
                <w:bCs/>
                <w:szCs w:val="21"/>
              </w:rPr>
              <w:t>10%。</w:t>
            </w:r>
          </w:p>
        </w:tc>
      </w:tr>
      <w:tr w:rsidR="00D24A42" w:rsidTr="00BF148C">
        <w:trPr>
          <w:trHeight w:val="1588"/>
        </w:trPr>
        <w:tc>
          <w:tcPr>
            <w:tcW w:w="1788" w:type="dxa"/>
            <w:vAlign w:val="center"/>
          </w:tcPr>
          <w:p w:rsidR="00D24A42" w:rsidRPr="009C2C3D" w:rsidRDefault="00D24A42" w:rsidP="00BF148C">
            <w:pPr>
              <w:jc w:val="center"/>
              <w:rPr>
                <w:rFonts w:hint="eastAsia"/>
                <w:b/>
              </w:rPr>
            </w:pPr>
            <w:r w:rsidRPr="009C2C3D">
              <w:rPr>
                <w:rFonts w:hint="eastAsia"/>
                <w:b/>
              </w:rPr>
              <w:t>试卷题型结构</w:t>
            </w:r>
          </w:p>
        </w:tc>
        <w:tc>
          <w:tcPr>
            <w:tcW w:w="8085" w:type="dxa"/>
            <w:vAlign w:val="center"/>
          </w:tcPr>
          <w:p w:rsidR="00D24A42" w:rsidRPr="00265ECD" w:rsidRDefault="00D24A42" w:rsidP="00BF148C">
            <w:pPr>
              <w:rPr>
                <w:rFonts w:ascii="宋体" w:hAnsi="宋体" w:cs="宋体" w:hint="eastAsia"/>
                <w:bCs/>
                <w:szCs w:val="21"/>
              </w:rPr>
            </w:pPr>
            <w:r w:rsidRPr="00265ECD">
              <w:rPr>
                <w:rFonts w:ascii="宋体" w:hAnsi="宋体" w:cs="宋体" w:hint="eastAsia"/>
                <w:bCs/>
                <w:szCs w:val="21"/>
              </w:rPr>
              <w:t>1.填空题</w:t>
            </w:r>
          </w:p>
          <w:p w:rsidR="00D24A42" w:rsidRPr="00265ECD" w:rsidRDefault="00D24A42" w:rsidP="00BF148C">
            <w:pPr>
              <w:rPr>
                <w:rFonts w:ascii="宋体" w:hAnsi="宋体" w:cs="宋体" w:hint="eastAsia"/>
                <w:bCs/>
                <w:szCs w:val="21"/>
              </w:rPr>
            </w:pPr>
            <w:r w:rsidRPr="00265ECD">
              <w:rPr>
                <w:rFonts w:ascii="宋体" w:hAnsi="宋体" w:cs="宋体" w:hint="eastAsia"/>
                <w:bCs/>
                <w:szCs w:val="21"/>
              </w:rPr>
              <w:t>2.名词解释</w:t>
            </w:r>
          </w:p>
          <w:p w:rsidR="00D24A42" w:rsidRPr="00265ECD" w:rsidRDefault="00D24A42" w:rsidP="00BF148C">
            <w:pPr>
              <w:rPr>
                <w:rFonts w:ascii="宋体" w:hAnsi="宋体" w:cs="宋体" w:hint="eastAsia"/>
                <w:bCs/>
                <w:szCs w:val="21"/>
              </w:rPr>
            </w:pPr>
            <w:r w:rsidRPr="00265ECD">
              <w:rPr>
                <w:rFonts w:ascii="宋体" w:hAnsi="宋体" w:cs="宋体" w:hint="eastAsia"/>
                <w:bCs/>
                <w:szCs w:val="21"/>
              </w:rPr>
              <w:t>3.简答题</w:t>
            </w:r>
          </w:p>
          <w:p w:rsidR="00D24A42" w:rsidRPr="00265ECD" w:rsidRDefault="00D24A42" w:rsidP="00BF148C">
            <w:pPr>
              <w:rPr>
                <w:rFonts w:ascii="宋体" w:hAnsi="宋体" w:cs="宋体" w:hint="eastAsia"/>
                <w:bCs/>
                <w:szCs w:val="21"/>
              </w:rPr>
            </w:pPr>
            <w:r w:rsidRPr="00265ECD">
              <w:rPr>
                <w:rFonts w:ascii="宋体" w:hAnsi="宋体" w:cs="宋体" w:hint="eastAsia"/>
                <w:bCs/>
                <w:szCs w:val="21"/>
              </w:rPr>
              <w:t>4.论述题</w:t>
            </w:r>
          </w:p>
        </w:tc>
      </w:tr>
      <w:tr w:rsidR="00D24A42" w:rsidTr="00BF148C">
        <w:trPr>
          <w:trHeight w:val="1588"/>
        </w:trPr>
        <w:tc>
          <w:tcPr>
            <w:tcW w:w="1788" w:type="dxa"/>
            <w:vAlign w:val="center"/>
          </w:tcPr>
          <w:p w:rsidR="00D24A42" w:rsidRPr="009C2C3D" w:rsidRDefault="00D24A42" w:rsidP="00BF148C">
            <w:pPr>
              <w:jc w:val="center"/>
              <w:rPr>
                <w:rFonts w:hint="eastAsia"/>
                <w:b/>
              </w:rPr>
            </w:pPr>
            <w:r w:rsidRPr="009C2C3D">
              <w:rPr>
                <w:rFonts w:hint="eastAsia"/>
                <w:b/>
              </w:rPr>
              <w:t>试卷分值结构</w:t>
            </w:r>
          </w:p>
        </w:tc>
        <w:tc>
          <w:tcPr>
            <w:tcW w:w="8085" w:type="dxa"/>
            <w:vAlign w:val="center"/>
          </w:tcPr>
          <w:p w:rsidR="00D24A42" w:rsidRPr="00265ECD" w:rsidRDefault="00D24A42" w:rsidP="00BF148C">
            <w:pPr>
              <w:rPr>
                <w:rFonts w:ascii="宋体" w:hAnsi="宋体" w:cs="宋体" w:hint="eastAsia"/>
                <w:bCs/>
                <w:szCs w:val="21"/>
              </w:rPr>
            </w:pPr>
            <w:r w:rsidRPr="00265ECD">
              <w:rPr>
                <w:rFonts w:ascii="宋体" w:hAnsi="宋体" w:cs="宋体" w:hint="eastAsia"/>
                <w:bCs/>
                <w:szCs w:val="21"/>
              </w:rPr>
              <w:t>1.填空题：每小题2，共20分</w:t>
            </w:r>
          </w:p>
          <w:p w:rsidR="00D24A42" w:rsidRPr="00265ECD" w:rsidRDefault="00D24A42" w:rsidP="00BF148C">
            <w:pPr>
              <w:rPr>
                <w:rFonts w:ascii="宋体" w:hAnsi="宋体" w:cs="宋体" w:hint="eastAsia"/>
                <w:bCs/>
                <w:szCs w:val="21"/>
              </w:rPr>
            </w:pPr>
            <w:r w:rsidRPr="00265ECD">
              <w:rPr>
                <w:rFonts w:ascii="宋体" w:hAnsi="宋体" w:cs="宋体" w:hint="eastAsia"/>
                <w:bCs/>
                <w:szCs w:val="21"/>
              </w:rPr>
              <w:t>2.名词解释：每小题6分，共30分</w:t>
            </w:r>
          </w:p>
          <w:p w:rsidR="00D24A42" w:rsidRPr="00265ECD" w:rsidRDefault="00D24A42" w:rsidP="00BF148C">
            <w:pPr>
              <w:rPr>
                <w:rFonts w:ascii="宋体" w:hAnsi="宋体" w:cs="宋体" w:hint="eastAsia"/>
                <w:bCs/>
                <w:szCs w:val="21"/>
              </w:rPr>
            </w:pPr>
            <w:r w:rsidRPr="00265ECD">
              <w:rPr>
                <w:rFonts w:ascii="宋体" w:hAnsi="宋体" w:cs="宋体" w:hint="eastAsia"/>
                <w:bCs/>
                <w:szCs w:val="21"/>
              </w:rPr>
              <w:t>3.问答题：每小题20分，共40分</w:t>
            </w:r>
          </w:p>
          <w:p w:rsidR="00D24A42" w:rsidRPr="00265ECD" w:rsidRDefault="00D24A42" w:rsidP="00BF148C">
            <w:pPr>
              <w:rPr>
                <w:rFonts w:ascii="宋体" w:hAnsi="宋体" w:cs="宋体" w:hint="eastAsia"/>
                <w:bCs/>
                <w:szCs w:val="21"/>
              </w:rPr>
            </w:pPr>
            <w:r w:rsidRPr="00265ECD">
              <w:rPr>
                <w:rFonts w:ascii="宋体" w:hAnsi="宋体" w:cs="宋体" w:hint="eastAsia"/>
                <w:bCs/>
                <w:szCs w:val="21"/>
              </w:rPr>
              <w:t>4.论述题：每小题60分，共60分</w:t>
            </w:r>
          </w:p>
        </w:tc>
      </w:tr>
      <w:tr w:rsidR="00D24A42" w:rsidTr="00BF148C">
        <w:trPr>
          <w:trHeight w:val="1588"/>
        </w:trPr>
        <w:tc>
          <w:tcPr>
            <w:tcW w:w="1788" w:type="dxa"/>
            <w:vAlign w:val="center"/>
          </w:tcPr>
          <w:p w:rsidR="00D24A42" w:rsidRPr="009C2C3D" w:rsidRDefault="00D24A42" w:rsidP="00BF148C">
            <w:pPr>
              <w:jc w:val="center"/>
              <w:rPr>
                <w:rFonts w:hint="eastAsia"/>
                <w:b/>
              </w:rPr>
            </w:pPr>
            <w:r w:rsidRPr="009C2C3D">
              <w:rPr>
                <w:rFonts w:hint="eastAsia"/>
                <w:b/>
              </w:rPr>
              <w:t>评分标准和要求</w:t>
            </w:r>
          </w:p>
        </w:tc>
        <w:tc>
          <w:tcPr>
            <w:tcW w:w="8085" w:type="dxa"/>
            <w:vAlign w:val="center"/>
          </w:tcPr>
          <w:p w:rsidR="00D24A42" w:rsidRPr="00265ECD" w:rsidRDefault="00D24A42" w:rsidP="00BF148C">
            <w:pPr>
              <w:rPr>
                <w:rFonts w:hint="eastAsia"/>
                <w:szCs w:val="21"/>
              </w:rPr>
            </w:pPr>
            <w:r w:rsidRPr="00265ECD">
              <w:rPr>
                <w:rFonts w:ascii="宋体" w:hAnsi="宋体" w:hint="eastAsia"/>
                <w:color w:val="000000"/>
                <w:szCs w:val="21"/>
              </w:rPr>
              <w:t>要求观点鲜明，内容准确，表述清晰，行文流畅。</w:t>
            </w:r>
          </w:p>
        </w:tc>
      </w:tr>
      <w:tr w:rsidR="00D24A42" w:rsidTr="00BF148C">
        <w:trPr>
          <w:trHeight w:val="1134"/>
        </w:trPr>
        <w:tc>
          <w:tcPr>
            <w:tcW w:w="1788" w:type="dxa"/>
            <w:vAlign w:val="center"/>
          </w:tcPr>
          <w:p w:rsidR="00D24A42" w:rsidRPr="009C2C3D" w:rsidRDefault="00D24A42" w:rsidP="00BF148C">
            <w:pPr>
              <w:jc w:val="center"/>
              <w:rPr>
                <w:rFonts w:hint="eastAsia"/>
                <w:b/>
              </w:rPr>
            </w:pPr>
            <w:r w:rsidRPr="009C2C3D">
              <w:rPr>
                <w:rFonts w:hint="eastAsia"/>
                <w:b/>
              </w:rPr>
              <w:t>备</w:t>
            </w:r>
            <w:r w:rsidRPr="009C2C3D">
              <w:rPr>
                <w:rFonts w:hint="eastAsia"/>
                <w:b/>
              </w:rPr>
              <w:t xml:space="preserve">  </w:t>
            </w:r>
            <w:r w:rsidRPr="009C2C3D">
              <w:rPr>
                <w:rFonts w:hint="eastAsia"/>
                <w:b/>
              </w:rPr>
              <w:t>注</w:t>
            </w:r>
          </w:p>
        </w:tc>
        <w:tc>
          <w:tcPr>
            <w:tcW w:w="8085" w:type="dxa"/>
            <w:vAlign w:val="center"/>
          </w:tcPr>
          <w:p w:rsidR="00D24A42" w:rsidRPr="00265ECD" w:rsidRDefault="00D24A42" w:rsidP="00BF148C">
            <w:pPr>
              <w:rPr>
                <w:rFonts w:hint="eastAsia"/>
                <w:szCs w:val="21"/>
              </w:rPr>
            </w:pPr>
          </w:p>
        </w:tc>
      </w:tr>
    </w:tbl>
    <w:p w:rsidR="00D24A42" w:rsidRPr="0056559E" w:rsidRDefault="00D24A42" w:rsidP="00D24A42">
      <w:pPr>
        <w:jc w:val="left"/>
        <w:rPr>
          <w:b/>
          <w:color w:val="000000"/>
          <w:szCs w:val="21"/>
        </w:rPr>
      </w:pPr>
      <w:r w:rsidRPr="0056559E">
        <w:rPr>
          <w:rFonts w:hint="eastAsia"/>
          <w:b/>
          <w:color w:val="000000"/>
          <w:szCs w:val="21"/>
        </w:rPr>
        <w:t>一级学科硕士点召集人签名：</w:t>
      </w:r>
      <w:proofErr w:type="gramStart"/>
      <w:r w:rsidRPr="0056559E">
        <w:rPr>
          <w:rFonts w:hint="eastAsia"/>
          <w:b/>
          <w:color w:val="000000"/>
          <w:szCs w:val="21"/>
        </w:rPr>
        <w:t>洪治纲</w:t>
      </w:r>
      <w:proofErr w:type="gramEnd"/>
      <w:r w:rsidRPr="0056559E">
        <w:rPr>
          <w:b/>
          <w:color w:val="000000"/>
          <w:szCs w:val="21"/>
        </w:rPr>
        <w:t xml:space="preserve">                 (</w:t>
      </w:r>
      <w:r w:rsidRPr="0056559E">
        <w:rPr>
          <w:rFonts w:hint="eastAsia"/>
          <w:b/>
          <w:color w:val="000000"/>
          <w:szCs w:val="21"/>
        </w:rPr>
        <w:t>学院盖章</w:t>
      </w:r>
      <w:r w:rsidRPr="0056559E">
        <w:rPr>
          <w:b/>
          <w:color w:val="000000"/>
          <w:szCs w:val="21"/>
        </w:rPr>
        <w:t>)</w:t>
      </w:r>
      <w:r w:rsidRPr="0056559E">
        <w:rPr>
          <w:rFonts w:hint="eastAsia"/>
          <w:b/>
          <w:color w:val="000000"/>
          <w:szCs w:val="21"/>
        </w:rPr>
        <w:t>学院分管院长签名：</w:t>
      </w:r>
      <w:proofErr w:type="gramStart"/>
      <w:r w:rsidRPr="0056559E">
        <w:rPr>
          <w:rFonts w:hint="eastAsia"/>
          <w:b/>
          <w:color w:val="000000"/>
          <w:szCs w:val="21"/>
        </w:rPr>
        <w:t>斯炎伟</w:t>
      </w:r>
      <w:proofErr w:type="gramEnd"/>
    </w:p>
    <w:p w:rsidR="00110B17" w:rsidRPr="00D24A42" w:rsidRDefault="00110B17"/>
    <w:sectPr w:rsidR="00110B17" w:rsidRPr="00D24A42" w:rsidSect="00D24A42">
      <w:headerReference w:type="default" r:id="rId5"/>
      <w:pgSz w:w="11907" w:h="16840"/>
      <w:pgMar w:top="1134" w:right="1134" w:bottom="1134" w:left="1134" w:header="851" w:footer="851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EF1" w:rsidRDefault="00D24A42" w:rsidP="00CA0259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42"/>
    <w:rsid w:val="00007CBE"/>
    <w:rsid w:val="00076ED2"/>
    <w:rsid w:val="000C0363"/>
    <w:rsid w:val="00110B17"/>
    <w:rsid w:val="00166F4B"/>
    <w:rsid w:val="001C06E7"/>
    <w:rsid w:val="0020632A"/>
    <w:rsid w:val="0021106D"/>
    <w:rsid w:val="002436BD"/>
    <w:rsid w:val="00280D10"/>
    <w:rsid w:val="003632D0"/>
    <w:rsid w:val="004C4666"/>
    <w:rsid w:val="004F2A28"/>
    <w:rsid w:val="004F7934"/>
    <w:rsid w:val="00544BED"/>
    <w:rsid w:val="00645768"/>
    <w:rsid w:val="006600B8"/>
    <w:rsid w:val="00751FF6"/>
    <w:rsid w:val="0080460A"/>
    <w:rsid w:val="00943CB9"/>
    <w:rsid w:val="009822A5"/>
    <w:rsid w:val="009B6C22"/>
    <w:rsid w:val="009F561C"/>
    <w:rsid w:val="00BA05FB"/>
    <w:rsid w:val="00BC6ECD"/>
    <w:rsid w:val="00C25C60"/>
    <w:rsid w:val="00C41899"/>
    <w:rsid w:val="00CB28CA"/>
    <w:rsid w:val="00D13794"/>
    <w:rsid w:val="00D24A42"/>
    <w:rsid w:val="00DA78BD"/>
    <w:rsid w:val="00E04D4D"/>
    <w:rsid w:val="00EB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4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4A4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4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4A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2015-08-25T02:57:00Z</dcterms:created>
  <dcterms:modified xsi:type="dcterms:W3CDTF">2015-08-25T02:57:00Z</dcterms:modified>
</cp:coreProperties>
</file>